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C581D" w14:textId="2FA57EAA" w:rsidR="00254218" w:rsidRPr="008E4D65" w:rsidRDefault="00254218">
      <w:pPr>
        <w:keepLines w:val="0"/>
        <w:rPr>
          <w:b/>
        </w:rPr>
      </w:pPr>
      <w:bookmarkStart w:id="0" w:name="_Toc56427840"/>
      <w:r w:rsidRPr="00F932E7">
        <w:rPr>
          <w:u w:val="single"/>
        </w:rPr>
        <w:t>Version Notes</w:t>
      </w:r>
      <w:r>
        <w:t xml:space="preserve"> (</w:t>
      </w:r>
      <w:r w:rsidR="00C103BF">
        <w:t>28</w:t>
      </w:r>
      <w:r w:rsidR="00AA1818">
        <w:t xml:space="preserve"> </w:t>
      </w:r>
      <w:r w:rsidR="00AA1818" w:rsidRPr="002D26FB">
        <w:t>May</w:t>
      </w:r>
      <w:r w:rsidR="0079548A" w:rsidRPr="002D26FB">
        <w:t xml:space="preserve"> 2021</w:t>
      </w:r>
      <w:r w:rsidRPr="002D26FB">
        <w:t>):</w:t>
      </w:r>
      <w:r w:rsidR="00AA1818" w:rsidRPr="002D26FB">
        <w:t xml:space="preserve">   </w:t>
      </w:r>
    </w:p>
    <w:p w14:paraId="5A6A9160" w14:textId="15EE0CF7" w:rsidR="00D50C8D" w:rsidRPr="00D50C8D" w:rsidRDefault="00B00E97" w:rsidP="00DA2BDA">
      <w:pPr>
        <w:pStyle w:val="ListParagraph"/>
        <w:keepLines w:val="0"/>
        <w:numPr>
          <w:ilvl w:val="0"/>
          <w:numId w:val="77"/>
        </w:numPr>
        <w:rPr>
          <w:rStyle w:val="normaltextrun"/>
          <w:rFonts w:cs="Arial"/>
          <w:b/>
          <w:bCs/>
          <w:iCs/>
          <w:color w:val="1F546B"/>
          <w:sz w:val="36"/>
          <w:szCs w:val="28"/>
        </w:rPr>
      </w:pPr>
      <w:r>
        <w:t xml:space="preserve">This document is for your internal use </w:t>
      </w:r>
      <w:r>
        <w:rPr>
          <w:rStyle w:val="normaltextrun"/>
          <w:rFonts w:cs="Calibri"/>
          <w:color w:val="000000"/>
          <w:shd w:val="clear" w:color="auto" w:fill="FFFFFF"/>
        </w:rPr>
        <w:t xml:space="preserve">and is designed to assist you to prepare your text and documents for your online application. Your response to each question can then be </w:t>
      </w:r>
      <w:r w:rsidR="0002061A">
        <w:rPr>
          <w:rStyle w:val="normaltextrun"/>
          <w:rFonts w:cs="Calibri"/>
          <w:color w:val="000000"/>
          <w:shd w:val="clear" w:color="auto" w:fill="FFFFFF"/>
        </w:rPr>
        <w:t>copied</w:t>
      </w:r>
      <w:r>
        <w:rPr>
          <w:rStyle w:val="normaltextrun"/>
          <w:rFonts w:cs="Calibri"/>
          <w:color w:val="000000"/>
          <w:shd w:val="clear" w:color="auto" w:fill="FFFFFF"/>
        </w:rPr>
        <w:t xml:space="preserve"> from your prepared material into the online application forms. This document should not be sent to DIA or attached to your application.</w:t>
      </w:r>
      <w:r>
        <w:t xml:space="preserve"> </w:t>
      </w:r>
    </w:p>
    <w:p w14:paraId="65773B5F" w14:textId="418FBF15" w:rsidR="00254218" w:rsidRPr="00254218" w:rsidRDefault="00254218" w:rsidP="00DA2BDA">
      <w:pPr>
        <w:pStyle w:val="ListParagraph"/>
        <w:keepLines w:val="0"/>
        <w:numPr>
          <w:ilvl w:val="0"/>
          <w:numId w:val="77"/>
        </w:numPr>
        <w:rPr>
          <w:rFonts w:cs="Arial"/>
          <w:b/>
          <w:bCs/>
          <w:iCs/>
          <w:color w:val="1F546B"/>
          <w:sz w:val="36"/>
          <w:szCs w:val="28"/>
        </w:rPr>
      </w:pPr>
      <w:r w:rsidRPr="007B3D22">
        <w:rPr>
          <w:u w:val="single"/>
        </w:rPr>
        <w:t>Substantive</w:t>
      </w:r>
      <w:r>
        <w:t xml:space="preserve"> changes from the </w:t>
      </w:r>
      <w:r w:rsidR="00543FDA">
        <w:t>previous</w:t>
      </w:r>
      <w:r w:rsidR="0079548A">
        <w:t xml:space="preserve"> version</w:t>
      </w:r>
      <w:r w:rsidR="0002061A">
        <w:t xml:space="preserve"> (</w:t>
      </w:r>
      <w:r w:rsidR="00C103BF">
        <w:t>9 Feb 2021</w:t>
      </w:r>
      <w:r w:rsidR="0002061A">
        <w:t>)</w:t>
      </w:r>
      <w:r>
        <w:t xml:space="preserve"> are:</w:t>
      </w:r>
    </w:p>
    <w:tbl>
      <w:tblPr>
        <w:tblStyle w:val="DIATable"/>
        <w:tblW w:w="0" w:type="auto"/>
        <w:tblInd w:w="694" w:type="dxa"/>
        <w:tblLook w:val="04A0" w:firstRow="1" w:lastRow="0" w:firstColumn="1" w:lastColumn="0" w:noHBand="0" w:noVBand="1"/>
      </w:tblPr>
      <w:tblGrid>
        <w:gridCol w:w="3402"/>
        <w:gridCol w:w="5229"/>
      </w:tblGrid>
      <w:tr w:rsidR="006C2BC9" w14:paraId="18628E89" w14:textId="77777777" w:rsidTr="006C2BC9">
        <w:trPr>
          <w:cnfStyle w:val="100000000000" w:firstRow="1" w:lastRow="0" w:firstColumn="0" w:lastColumn="0" w:oddVBand="0" w:evenVBand="0" w:oddHBand="0" w:evenHBand="0" w:firstRowFirstColumn="0" w:firstRowLastColumn="0" w:lastRowFirstColumn="0" w:lastRowLastColumn="0"/>
        </w:trPr>
        <w:tc>
          <w:tcPr>
            <w:tcW w:w="3402" w:type="dxa"/>
          </w:tcPr>
          <w:p w14:paraId="066D598A" w14:textId="32B81AAC" w:rsidR="006C2BC9" w:rsidRDefault="006C2BC9" w:rsidP="00543FDA">
            <w:pPr>
              <w:pStyle w:val="ListParagraph"/>
              <w:keepLines w:val="0"/>
              <w:numPr>
                <w:ilvl w:val="0"/>
                <w:numId w:val="0"/>
              </w:numPr>
            </w:pPr>
            <w:bookmarkStart w:id="1" w:name="_Hlk63760583"/>
            <w:r>
              <w:t>Section</w:t>
            </w:r>
          </w:p>
        </w:tc>
        <w:tc>
          <w:tcPr>
            <w:tcW w:w="5229" w:type="dxa"/>
          </w:tcPr>
          <w:p w14:paraId="2C10B7A9" w14:textId="7B3B3FAF" w:rsidR="006C2BC9" w:rsidRDefault="006C2BC9" w:rsidP="00543FDA">
            <w:pPr>
              <w:pStyle w:val="ListParagraph"/>
              <w:keepLines w:val="0"/>
              <w:numPr>
                <w:ilvl w:val="0"/>
                <w:numId w:val="0"/>
              </w:numPr>
            </w:pPr>
            <w:r>
              <w:t>Changes in this version</w:t>
            </w:r>
          </w:p>
        </w:tc>
      </w:tr>
      <w:tr w:rsidR="006C2BC9" w14:paraId="71BDEF38" w14:textId="77777777" w:rsidTr="006C2BC9">
        <w:tc>
          <w:tcPr>
            <w:tcW w:w="3402" w:type="dxa"/>
          </w:tcPr>
          <w:p w14:paraId="1802E3D5" w14:textId="2D8E40CE" w:rsidR="006C2BC9" w:rsidRDefault="006C2BC9" w:rsidP="00543FDA">
            <w:pPr>
              <w:pStyle w:val="ListParagraph"/>
              <w:keepLines w:val="0"/>
              <w:numPr>
                <w:ilvl w:val="0"/>
                <w:numId w:val="0"/>
              </w:numPr>
            </w:pPr>
            <w:r>
              <w:t>Appendix 1 - Definitions</w:t>
            </w:r>
          </w:p>
        </w:tc>
        <w:tc>
          <w:tcPr>
            <w:tcW w:w="5229" w:type="dxa"/>
          </w:tcPr>
          <w:p w14:paraId="41EB0F7C" w14:textId="4D1F5776" w:rsidR="006C2BC9" w:rsidRDefault="00AA1818" w:rsidP="00543FDA">
            <w:pPr>
              <w:pStyle w:val="ListParagraph"/>
              <w:keepLines w:val="0"/>
              <w:numPr>
                <w:ilvl w:val="0"/>
                <w:numId w:val="0"/>
              </w:numPr>
            </w:pPr>
            <w:r>
              <w:t>Enterprise Software and Managed Services updated</w:t>
            </w:r>
            <w:r w:rsidR="00C103BF">
              <w:t xml:space="preserve"> to make Payroll functionality the only minimum requirement</w:t>
            </w:r>
          </w:p>
        </w:tc>
      </w:tr>
      <w:tr w:rsidR="006C2BC9" w14:paraId="0484C121" w14:textId="77777777" w:rsidTr="006C2BC9">
        <w:tc>
          <w:tcPr>
            <w:tcW w:w="3402" w:type="dxa"/>
          </w:tcPr>
          <w:p w14:paraId="1E8F3C1E" w14:textId="355589A5" w:rsidR="006C2BC9" w:rsidRDefault="006C2BC9" w:rsidP="00543FDA">
            <w:pPr>
              <w:pStyle w:val="ListParagraph"/>
              <w:keepLines w:val="0"/>
              <w:numPr>
                <w:ilvl w:val="0"/>
                <w:numId w:val="0"/>
              </w:numPr>
            </w:pPr>
            <w:r>
              <w:t>Appendix 2 - Steps 1-3</w:t>
            </w:r>
          </w:p>
        </w:tc>
        <w:tc>
          <w:tcPr>
            <w:tcW w:w="5229" w:type="dxa"/>
          </w:tcPr>
          <w:p w14:paraId="78021FA4" w14:textId="02AB46CD" w:rsidR="006C2BC9" w:rsidRDefault="006C2BC9" w:rsidP="00543FDA">
            <w:pPr>
              <w:pStyle w:val="ListParagraph"/>
              <w:keepLines w:val="0"/>
              <w:numPr>
                <w:ilvl w:val="0"/>
                <w:numId w:val="0"/>
              </w:numPr>
            </w:pPr>
            <w:r>
              <w:t>None</w:t>
            </w:r>
          </w:p>
        </w:tc>
      </w:tr>
      <w:tr w:rsidR="006C2BC9" w14:paraId="3ECFF6D7" w14:textId="77777777" w:rsidTr="006C2BC9">
        <w:tc>
          <w:tcPr>
            <w:tcW w:w="3402" w:type="dxa"/>
          </w:tcPr>
          <w:p w14:paraId="73F1CDDA" w14:textId="5A174CE2" w:rsidR="006C2BC9" w:rsidRDefault="006C2BC9" w:rsidP="00543FDA">
            <w:pPr>
              <w:pStyle w:val="ListParagraph"/>
              <w:keepLines w:val="0"/>
              <w:numPr>
                <w:ilvl w:val="0"/>
                <w:numId w:val="0"/>
              </w:numPr>
            </w:pPr>
            <w:r>
              <w:t xml:space="preserve">Appendix 3 – Enterprise Software </w:t>
            </w:r>
          </w:p>
        </w:tc>
        <w:tc>
          <w:tcPr>
            <w:tcW w:w="5229" w:type="dxa"/>
          </w:tcPr>
          <w:p w14:paraId="1E730D3F" w14:textId="51712129" w:rsidR="006C2BC9" w:rsidRDefault="00AA1818" w:rsidP="00543FDA">
            <w:pPr>
              <w:pStyle w:val="ListParagraph"/>
              <w:keepLines w:val="0"/>
              <w:numPr>
                <w:ilvl w:val="0"/>
                <w:numId w:val="0"/>
              </w:numPr>
            </w:pPr>
            <w:r>
              <w:t>Step 4 amended to make Payroll functionality the only minimum requirement and require Functionality spreadsheet at time of application</w:t>
            </w:r>
          </w:p>
        </w:tc>
      </w:tr>
      <w:tr w:rsidR="006C2BC9" w14:paraId="262EBB5C" w14:textId="77777777" w:rsidTr="006C2BC9">
        <w:tc>
          <w:tcPr>
            <w:tcW w:w="3402" w:type="dxa"/>
          </w:tcPr>
          <w:p w14:paraId="4B3D5E7C" w14:textId="4AED6001" w:rsidR="006C2BC9" w:rsidRDefault="006C2BC9" w:rsidP="00543FDA">
            <w:pPr>
              <w:pStyle w:val="ListParagraph"/>
              <w:keepLines w:val="0"/>
              <w:numPr>
                <w:ilvl w:val="0"/>
                <w:numId w:val="0"/>
              </w:numPr>
            </w:pPr>
            <w:r>
              <w:t>Appendix 4 – Managed Service</w:t>
            </w:r>
          </w:p>
        </w:tc>
        <w:tc>
          <w:tcPr>
            <w:tcW w:w="5229" w:type="dxa"/>
          </w:tcPr>
          <w:p w14:paraId="0C5EA6B9" w14:textId="525BD1D2" w:rsidR="006C2BC9" w:rsidRDefault="00AA1818" w:rsidP="00543FDA">
            <w:pPr>
              <w:pStyle w:val="ListParagraph"/>
              <w:keepLines w:val="0"/>
              <w:numPr>
                <w:ilvl w:val="0"/>
                <w:numId w:val="0"/>
              </w:numPr>
            </w:pPr>
            <w:r>
              <w:t>Step 4 amended to make Payroll functionality the only minimum requirement and require Functionality spreadsheet at time of application</w:t>
            </w:r>
          </w:p>
        </w:tc>
      </w:tr>
      <w:tr w:rsidR="006C2BC9" w14:paraId="46DB6AD8" w14:textId="77777777" w:rsidTr="006C2BC9">
        <w:tc>
          <w:tcPr>
            <w:tcW w:w="3402" w:type="dxa"/>
          </w:tcPr>
          <w:p w14:paraId="69D67C14" w14:textId="217D4C32" w:rsidR="006C2BC9" w:rsidRDefault="006C2BC9" w:rsidP="00543FDA">
            <w:pPr>
              <w:pStyle w:val="ListParagraph"/>
              <w:keepLines w:val="0"/>
              <w:numPr>
                <w:ilvl w:val="0"/>
                <w:numId w:val="0"/>
              </w:numPr>
            </w:pPr>
            <w:r>
              <w:t>Appendix 5 – Professional Services</w:t>
            </w:r>
          </w:p>
        </w:tc>
        <w:tc>
          <w:tcPr>
            <w:tcW w:w="5229" w:type="dxa"/>
          </w:tcPr>
          <w:p w14:paraId="64630C4A" w14:textId="26D9B3BC" w:rsidR="006C2BC9" w:rsidRDefault="00AA1818" w:rsidP="00543FDA">
            <w:pPr>
              <w:pStyle w:val="ListParagraph"/>
              <w:keepLines w:val="0"/>
              <w:numPr>
                <w:ilvl w:val="0"/>
                <w:numId w:val="0"/>
              </w:numPr>
            </w:pPr>
            <w:r>
              <w:t>None</w:t>
            </w:r>
          </w:p>
        </w:tc>
      </w:tr>
    </w:tbl>
    <w:bookmarkEnd w:id="1"/>
    <w:p w14:paraId="715B05DE" w14:textId="11674A5E" w:rsidR="0041491F" w:rsidRDefault="00254218" w:rsidP="00543FDA">
      <w:pPr>
        <w:pStyle w:val="ListParagraph"/>
        <w:keepLines w:val="0"/>
        <w:numPr>
          <w:ilvl w:val="0"/>
          <w:numId w:val="0"/>
        </w:numPr>
        <w:ind w:left="2160"/>
      </w:pPr>
      <w:r>
        <w:t xml:space="preserve"> </w:t>
      </w:r>
    </w:p>
    <w:p w14:paraId="7DF2A4A8" w14:textId="77777777" w:rsidR="007B3D22" w:rsidRPr="00430DED" w:rsidRDefault="00254218" w:rsidP="007B3D22">
      <w:pPr>
        <w:pStyle w:val="Heading2"/>
      </w:pPr>
      <w:r>
        <w:br w:type="page"/>
      </w:r>
      <w:bookmarkStart w:id="2" w:name="_Toc72837217"/>
      <w:r w:rsidR="007B3D22" w:rsidRPr="00430DED">
        <w:lastRenderedPageBreak/>
        <w:t xml:space="preserve">Appendix 1.  </w:t>
      </w:r>
      <w:r w:rsidR="007B3D22">
        <w:t>Service Definitions</w:t>
      </w:r>
      <w:bookmarkEnd w:id="2"/>
    </w:p>
    <w:tbl>
      <w:tblPr>
        <w:tblStyle w:val="DIATable"/>
        <w:tblW w:w="0" w:type="auto"/>
        <w:tblLook w:val="04A0" w:firstRow="1" w:lastRow="0" w:firstColumn="1" w:lastColumn="0" w:noHBand="0" w:noVBand="1"/>
      </w:tblPr>
      <w:tblGrid>
        <w:gridCol w:w="3176"/>
        <w:gridCol w:w="6041"/>
      </w:tblGrid>
      <w:tr w:rsidR="007B3D22" w:rsidRPr="00B62051" w14:paraId="3B3A3DB8" w14:textId="77777777" w:rsidTr="008441A8">
        <w:trPr>
          <w:cnfStyle w:val="100000000000" w:firstRow="1" w:lastRow="0" w:firstColumn="0" w:lastColumn="0" w:oddVBand="0" w:evenVBand="0" w:oddHBand="0" w:evenHBand="0" w:firstRowFirstColumn="0" w:firstRowLastColumn="0" w:lastRowFirstColumn="0" w:lastRowLastColumn="0"/>
        </w:trPr>
        <w:tc>
          <w:tcPr>
            <w:tcW w:w="3176" w:type="dxa"/>
          </w:tcPr>
          <w:p w14:paraId="60A3AD73" w14:textId="77777777" w:rsidR="007B3D22" w:rsidRPr="00B62051" w:rsidRDefault="007B3D22" w:rsidP="008441A8">
            <w:pPr>
              <w:rPr>
                <w:szCs w:val="22"/>
              </w:rPr>
            </w:pPr>
            <w:bookmarkStart w:id="3" w:name="_Hlk56278699"/>
            <w:r w:rsidRPr="00B62051">
              <w:rPr>
                <w:szCs w:val="22"/>
              </w:rPr>
              <w:t>Service</w:t>
            </w:r>
          </w:p>
        </w:tc>
        <w:tc>
          <w:tcPr>
            <w:tcW w:w="6041" w:type="dxa"/>
          </w:tcPr>
          <w:p w14:paraId="02420EB1" w14:textId="77777777" w:rsidR="007B3D22" w:rsidRPr="00B62051" w:rsidRDefault="007B3D22" w:rsidP="008441A8">
            <w:pPr>
              <w:rPr>
                <w:szCs w:val="22"/>
              </w:rPr>
            </w:pPr>
            <w:r w:rsidRPr="00B62051">
              <w:rPr>
                <w:szCs w:val="22"/>
              </w:rPr>
              <w:t>Service Definition</w:t>
            </w:r>
          </w:p>
        </w:tc>
      </w:tr>
      <w:tr w:rsidR="007B3D22" w:rsidRPr="00B62051" w14:paraId="7BB28278" w14:textId="77777777" w:rsidTr="008441A8">
        <w:tc>
          <w:tcPr>
            <w:tcW w:w="9217" w:type="dxa"/>
            <w:gridSpan w:val="2"/>
            <w:shd w:val="clear" w:color="auto" w:fill="8BC4DD" w:themeFill="text2" w:themeFillTint="66"/>
          </w:tcPr>
          <w:p w14:paraId="445E9622" w14:textId="77777777" w:rsidR="007B3D22" w:rsidRPr="00B62051" w:rsidRDefault="007B3D22" w:rsidP="008441A8">
            <w:pPr>
              <w:rPr>
                <w:b/>
                <w:szCs w:val="22"/>
              </w:rPr>
            </w:pPr>
            <w:r w:rsidRPr="00B62051">
              <w:rPr>
                <w:b/>
                <w:szCs w:val="22"/>
              </w:rPr>
              <w:t>Enterprise Software</w:t>
            </w:r>
          </w:p>
        </w:tc>
      </w:tr>
      <w:tr w:rsidR="007B3D22" w:rsidRPr="00B62051" w14:paraId="1174E5C7" w14:textId="77777777" w:rsidTr="008441A8">
        <w:tc>
          <w:tcPr>
            <w:tcW w:w="3176" w:type="dxa"/>
          </w:tcPr>
          <w:p w14:paraId="0A4439EC" w14:textId="77777777" w:rsidR="007B3D22" w:rsidRPr="00B62051" w:rsidRDefault="007B3D22" w:rsidP="008441A8">
            <w:pPr>
              <w:rPr>
                <w:rFonts w:eastAsia="Times New Roman"/>
                <w:color w:val="000000" w:themeColor="text1"/>
                <w:szCs w:val="22"/>
                <w:highlight w:val="yellow"/>
              </w:rPr>
            </w:pPr>
            <w:r w:rsidRPr="00B62051">
              <w:rPr>
                <w:szCs w:val="22"/>
              </w:rPr>
              <w:t>Payroll Enterprise Software</w:t>
            </w:r>
          </w:p>
        </w:tc>
        <w:tc>
          <w:tcPr>
            <w:tcW w:w="6041" w:type="dxa"/>
          </w:tcPr>
          <w:p w14:paraId="766EBDD1" w14:textId="77777777" w:rsidR="007B3D22" w:rsidRPr="00B62051" w:rsidRDefault="007B3D22" w:rsidP="008441A8">
            <w:r>
              <w:t xml:space="preserve">Payroll enterprise software is payroll and payroll-related software that is procured by agencies, along with related software support services. The functionalities of a payroll software must include the Payroll component of the taxonomy and may also include some or all of time &amp; attendance, award interpretation, rostering, human resources(HR), workforce management, self-service and data management. It can be hosted either in the cloud (private, public or hybrid) by the software provider (Provider Hosted) or on agencies own infrastructure (Agency Hosted).  </w:t>
            </w:r>
          </w:p>
        </w:tc>
      </w:tr>
      <w:tr w:rsidR="007B3D22" w:rsidRPr="00B62051" w14:paraId="240877E2" w14:textId="77777777" w:rsidTr="008441A8">
        <w:tc>
          <w:tcPr>
            <w:tcW w:w="3176" w:type="dxa"/>
          </w:tcPr>
          <w:p w14:paraId="4C9FB7AB" w14:textId="77777777" w:rsidR="007B3D22" w:rsidRPr="00B62051" w:rsidRDefault="007B3D22" w:rsidP="008441A8">
            <w:pPr>
              <w:rPr>
                <w:szCs w:val="22"/>
              </w:rPr>
            </w:pPr>
            <w:r w:rsidRPr="00B62051">
              <w:rPr>
                <w:szCs w:val="22"/>
              </w:rPr>
              <w:t>Software Support Services</w:t>
            </w:r>
          </w:p>
        </w:tc>
        <w:tc>
          <w:tcPr>
            <w:tcW w:w="6041" w:type="dxa"/>
          </w:tcPr>
          <w:p w14:paraId="2655F3B0" w14:textId="77777777" w:rsidR="007B3D22" w:rsidRPr="00B62051" w:rsidRDefault="007B3D22" w:rsidP="008441A8">
            <w:pPr>
              <w:rPr>
                <w:rStyle w:val="normaltextrun"/>
                <w:rFonts w:cs="Calibri"/>
                <w:szCs w:val="22"/>
              </w:rPr>
            </w:pPr>
            <w:r w:rsidRPr="00B62051">
              <w:rPr>
                <w:rStyle w:val="normaltextrun"/>
                <w:rFonts w:cs="Calibri"/>
                <w:szCs w:val="22"/>
              </w:rPr>
              <w:t xml:space="preserve">Software support services replace functions the agency might otherwise perform, including but not limited to; </w:t>
            </w:r>
          </w:p>
          <w:p w14:paraId="4A72753D" w14:textId="77777777" w:rsidR="007B3D22" w:rsidRPr="00B62051" w:rsidRDefault="007B3D22" w:rsidP="008441A8">
            <w:pPr>
              <w:rPr>
                <w:szCs w:val="22"/>
              </w:rPr>
            </w:pPr>
            <w:r w:rsidRPr="00B62051">
              <w:rPr>
                <w:rFonts w:asciiTheme="minorHAnsi" w:hAnsiTheme="minorHAnsi"/>
                <w:szCs w:val="22"/>
              </w:rPr>
              <w:t>Software Maintenance, Software Support and Software Configuration</w:t>
            </w:r>
          </w:p>
        </w:tc>
      </w:tr>
      <w:tr w:rsidR="007B3D22" w:rsidRPr="00B62051" w14:paraId="3B21F843" w14:textId="77777777" w:rsidTr="008441A8">
        <w:tc>
          <w:tcPr>
            <w:tcW w:w="9217" w:type="dxa"/>
            <w:gridSpan w:val="2"/>
            <w:shd w:val="clear" w:color="auto" w:fill="8BC4DD" w:themeFill="text2" w:themeFillTint="66"/>
          </w:tcPr>
          <w:p w14:paraId="73EBE0F4" w14:textId="77777777" w:rsidR="007B3D22" w:rsidRPr="00B62051" w:rsidRDefault="007B3D22" w:rsidP="008441A8">
            <w:pPr>
              <w:rPr>
                <w:b/>
                <w:szCs w:val="22"/>
              </w:rPr>
            </w:pPr>
            <w:r w:rsidRPr="00B62051">
              <w:rPr>
                <w:b/>
                <w:szCs w:val="22"/>
              </w:rPr>
              <w:t xml:space="preserve">Managed Services </w:t>
            </w:r>
          </w:p>
        </w:tc>
      </w:tr>
      <w:tr w:rsidR="007B3D22" w:rsidRPr="00B62051" w14:paraId="471787AD" w14:textId="77777777" w:rsidTr="008441A8">
        <w:tc>
          <w:tcPr>
            <w:tcW w:w="3176" w:type="dxa"/>
            <w:tcBorders>
              <w:bottom w:val="single" w:sz="6" w:space="0" w:color="1F546B" w:themeColor="text2"/>
            </w:tcBorders>
          </w:tcPr>
          <w:p w14:paraId="213DF37D" w14:textId="77777777" w:rsidR="007B3D22" w:rsidRPr="00B62051" w:rsidRDefault="007B3D22" w:rsidP="008441A8">
            <w:pPr>
              <w:rPr>
                <w:szCs w:val="22"/>
              </w:rPr>
            </w:pPr>
            <w:r w:rsidRPr="00B62051">
              <w:rPr>
                <w:szCs w:val="22"/>
              </w:rPr>
              <w:t>Managed Payroll Services</w:t>
            </w:r>
          </w:p>
        </w:tc>
        <w:tc>
          <w:tcPr>
            <w:tcW w:w="6041" w:type="dxa"/>
          </w:tcPr>
          <w:p w14:paraId="60B2D162" w14:textId="77777777" w:rsidR="007B3D22" w:rsidRPr="00B62051" w:rsidRDefault="007B3D22" w:rsidP="008441A8">
            <w:pPr>
              <w:rPr>
                <w:szCs w:val="22"/>
              </w:rPr>
            </w:pPr>
            <w:r w:rsidRPr="00B62051">
              <w:rPr>
                <w:rStyle w:val="normaltextrun"/>
                <w:rFonts w:cs="Calibri"/>
                <w:szCs w:val="22"/>
              </w:rPr>
              <w:t xml:space="preserve">Payroll related services comprising both software functionality and a range of associated services, provided and managed “as-a-service” by a supplier. Typically referred to as outsourced and/or bureau services.  The functionalities of a payroll solution </w:t>
            </w:r>
            <w:r>
              <w:rPr>
                <w:szCs w:val="22"/>
              </w:rPr>
              <w:t xml:space="preserve">must include </w:t>
            </w:r>
            <w:r>
              <w:t>the payroll component of the taxonomy</w:t>
            </w:r>
            <w:r w:rsidRPr="00B62051">
              <w:rPr>
                <w:szCs w:val="22"/>
              </w:rPr>
              <w:t xml:space="preserve"> </w:t>
            </w:r>
            <w:r>
              <w:rPr>
                <w:szCs w:val="22"/>
              </w:rPr>
              <w:t>and may also include some or all of</w:t>
            </w:r>
            <w:r w:rsidRPr="00B62051" w:rsidDel="00DF3C8C">
              <w:rPr>
                <w:rStyle w:val="normaltextrun"/>
                <w:rFonts w:cs="Calibri"/>
                <w:szCs w:val="22"/>
              </w:rPr>
              <w:t xml:space="preserve"> </w:t>
            </w:r>
            <w:r w:rsidRPr="00B62051">
              <w:rPr>
                <w:rStyle w:val="normaltextrun"/>
                <w:rFonts w:cs="Calibri"/>
                <w:szCs w:val="22"/>
              </w:rPr>
              <w:t>time &amp; attendance, award interpretation, rostering, human resources(HR), workforce management, self-service and data management.</w:t>
            </w:r>
          </w:p>
        </w:tc>
      </w:tr>
      <w:tr w:rsidR="007B3D22" w:rsidRPr="00B62051" w14:paraId="6FDDE284" w14:textId="77777777" w:rsidTr="008441A8">
        <w:tc>
          <w:tcPr>
            <w:tcW w:w="3176" w:type="dxa"/>
            <w:tcBorders>
              <w:top w:val="single" w:sz="6" w:space="0" w:color="1F546B" w:themeColor="text2"/>
              <w:bottom w:val="nil"/>
            </w:tcBorders>
          </w:tcPr>
          <w:p w14:paraId="6CBCC0FA" w14:textId="77777777" w:rsidR="007B3D22" w:rsidRPr="00B62051" w:rsidRDefault="007B3D22" w:rsidP="008441A8">
            <w:pPr>
              <w:rPr>
                <w:szCs w:val="22"/>
              </w:rPr>
            </w:pPr>
            <w:r w:rsidRPr="00B62051">
              <w:rPr>
                <w:szCs w:val="22"/>
              </w:rPr>
              <w:t>Associated Services</w:t>
            </w:r>
          </w:p>
        </w:tc>
        <w:tc>
          <w:tcPr>
            <w:tcW w:w="6041" w:type="dxa"/>
          </w:tcPr>
          <w:p w14:paraId="20441B74" w14:textId="77777777" w:rsidR="007B3D22" w:rsidRPr="00B62051" w:rsidRDefault="007B3D22" w:rsidP="008441A8">
            <w:pPr>
              <w:rPr>
                <w:szCs w:val="22"/>
              </w:rPr>
            </w:pPr>
            <w:r w:rsidRPr="00B62051">
              <w:rPr>
                <w:rStyle w:val="normaltextrun"/>
                <w:rFonts w:cs="Calibri"/>
                <w:szCs w:val="22"/>
              </w:rPr>
              <w:t>Associated Services replace functions the agency might otherwise perform, including but not limited to;</w:t>
            </w:r>
          </w:p>
        </w:tc>
      </w:tr>
      <w:tr w:rsidR="007B3D22" w:rsidRPr="00B62051" w14:paraId="5A051CC0" w14:textId="77777777" w:rsidTr="008441A8">
        <w:tc>
          <w:tcPr>
            <w:tcW w:w="3176" w:type="dxa"/>
            <w:tcBorders>
              <w:top w:val="nil"/>
              <w:bottom w:val="nil"/>
            </w:tcBorders>
          </w:tcPr>
          <w:p w14:paraId="2E47D6B1" w14:textId="77777777" w:rsidR="007B3D22" w:rsidRPr="00B62051" w:rsidRDefault="007B3D22" w:rsidP="008441A8">
            <w:pPr>
              <w:jc w:val="right"/>
              <w:rPr>
                <w:rFonts w:eastAsia="Times New Roman"/>
                <w:color w:val="000000" w:themeColor="text1"/>
                <w:szCs w:val="22"/>
                <w:highlight w:val="yellow"/>
              </w:rPr>
            </w:pPr>
            <w:bookmarkStart w:id="4" w:name="_Hlk56082797"/>
            <w:bookmarkStart w:id="5" w:name="_Hlk56278766"/>
            <w:bookmarkEnd w:id="3"/>
            <w:r w:rsidRPr="00B62051">
              <w:rPr>
                <w:rStyle w:val="normaltextrun"/>
                <w:color w:val="000000"/>
                <w:szCs w:val="22"/>
              </w:rPr>
              <w:t>Payroll Administration</w:t>
            </w:r>
            <w:r w:rsidRPr="00B62051">
              <w:rPr>
                <w:rStyle w:val="eop"/>
                <w:color w:val="000000"/>
                <w:szCs w:val="22"/>
              </w:rPr>
              <w:t> </w:t>
            </w:r>
          </w:p>
        </w:tc>
        <w:tc>
          <w:tcPr>
            <w:tcW w:w="6041" w:type="dxa"/>
          </w:tcPr>
          <w:p w14:paraId="15041E25" w14:textId="77777777" w:rsidR="007B3D22" w:rsidRPr="00B62051" w:rsidRDefault="007B3D22" w:rsidP="008441A8">
            <w:pPr>
              <w:rPr>
                <w:szCs w:val="22"/>
              </w:rPr>
            </w:pPr>
            <w:r w:rsidRPr="00B62051">
              <w:rPr>
                <w:szCs w:val="22"/>
              </w:rPr>
              <w:t>General payroll operation to ensure correct and control of payments of agency staff.</w:t>
            </w:r>
          </w:p>
        </w:tc>
      </w:tr>
      <w:tr w:rsidR="007B3D22" w:rsidRPr="00B62051" w14:paraId="27516617" w14:textId="77777777" w:rsidTr="008441A8">
        <w:tc>
          <w:tcPr>
            <w:tcW w:w="3176" w:type="dxa"/>
            <w:tcBorders>
              <w:top w:val="nil"/>
              <w:bottom w:val="nil"/>
            </w:tcBorders>
          </w:tcPr>
          <w:p w14:paraId="112CCB25" w14:textId="77777777" w:rsidR="007B3D22" w:rsidRPr="00B62051" w:rsidRDefault="007B3D22" w:rsidP="008441A8">
            <w:pPr>
              <w:jc w:val="right"/>
              <w:rPr>
                <w:rFonts w:eastAsia="Times New Roman"/>
                <w:color w:val="000000" w:themeColor="text1"/>
                <w:szCs w:val="22"/>
                <w:highlight w:val="yellow"/>
              </w:rPr>
            </w:pPr>
            <w:r w:rsidRPr="00B62051">
              <w:rPr>
                <w:rStyle w:val="normaltextrun"/>
                <w:color w:val="000000"/>
                <w:szCs w:val="22"/>
              </w:rPr>
              <w:t>Configuration Consultation</w:t>
            </w:r>
            <w:r w:rsidRPr="00B62051">
              <w:rPr>
                <w:rStyle w:val="eop"/>
                <w:color w:val="000000"/>
                <w:szCs w:val="22"/>
              </w:rPr>
              <w:t> </w:t>
            </w:r>
          </w:p>
        </w:tc>
        <w:tc>
          <w:tcPr>
            <w:tcW w:w="6041" w:type="dxa"/>
          </w:tcPr>
          <w:p w14:paraId="7E79F24D" w14:textId="77777777" w:rsidR="007B3D22" w:rsidRPr="00B62051" w:rsidRDefault="007B3D22" w:rsidP="008441A8">
            <w:pPr>
              <w:rPr>
                <w:szCs w:val="22"/>
              </w:rPr>
            </w:pPr>
            <w:r w:rsidRPr="00B62051">
              <w:rPr>
                <w:szCs w:val="22"/>
              </w:rPr>
              <w:t>Guidance on the optimal configuration, reports and rules required to make the system function as required for agencies.</w:t>
            </w:r>
          </w:p>
        </w:tc>
      </w:tr>
      <w:tr w:rsidR="007B3D22" w:rsidRPr="00B62051" w14:paraId="1CDA2C67" w14:textId="77777777" w:rsidTr="008441A8">
        <w:tc>
          <w:tcPr>
            <w:tcW w:w="3176" w:type="dxa"/>
            <w:tcBorders>
              <w:top w:val="nil"/>
              <w:bottom w:val="nil"/>
            </w:tcBorders>
          </w:tcPr>
          <w:p w14:paraId="78C64C68" w14:textId="77777777" w:rsidR="007B3D22" w:rsidRPr="00B62051" w:rsidRDefault="007B3D22" w:rsidP="008441A8">
            <w:pPr>
              <w:jc w:val="right"/>
              <w:rPr>
                <w:rFonts w:eastAsia="Times New Roman"/>
                <w:color w:val="000000" w:themeColor="text1"/>
                <w:szCs w:val="22"/>
                <w:highlight w:val="yellow"/>
              </w:rPr>
            </w:pPr>
            <w:r w:rsidRPr="00B62051">
              <w:rPr>
                <w:rStyle w:val="normaltextrun"/>
                <w:color w:val="000000"/>
                <w:szCs w:val="22"/>
              </w:rPr>
              <w:t>Payroll Service Performance Management</w:t>
            </w:r>
            <w:r w:rsidRPr="00B62051">
              <w:rPr>
                <w:rStyle w:val="eop"/>
                <w:color w:val="000000"/>
                <w:szCs w:val="22"/>
              </w:rPr>
              <w:t> </w:t>
            </w:r>
          </w:p>
        </w:tc>
        <w:tc>
          <w:tcPr>
            <w:tcW w:w="6041" w:type="dxa"/>
          </w:tcPr>
          <w:p w14:paraId="6A6E19A1" w14:textId="77777777" w:rsidR="007B3D22" w:rsidRPr="00B62051" w:rsidRDefault="007B3D22" w:rsidP="008441A8">
            <w:pPr>
              <w:rPr>
                <w:szCs w:val="22"/>
              </w:rPr>
            </w:pPr>
            <w:r w:rsidRPr="00B62051">
              <w:rPr>
                <w:szCs w:val="22"/>
              </w:rPr>
              <w:t>Provision of information showing the usage and performance of payroll system and processes, including run times, response times, down time, update outages, problem resolution and queries/area</w:t>
            </w:r>
          </w:p>
        </w:tc>
      </w:tr>
      <w:tr w:rsidR="007B3D22" w:rsidRPr="00B62051" w14:paraId="544EB6FD" w14:textId="77777777" w:rsidTr="008441A8">
        <w:tc>
          <w:tcPr>
            <w:tcW w:w="3176" w:type="dxa"/>
            <w:tcBorders>
              <w:top w:val="nil"/>
              <w:bottom w:val="nil"/>
            </w:tcBorders>
          </w:tcPr>
          <w:p w14:paraId="78E62902" w14:textId="77777777" w:rsidR="007B3D22" w:rsidRPr="00B62051" w:rsidRDefault="007B3D22" w:rsidP="008441A8">
            <w:pPr>
              <w:jc w:val="right"/>
              <w:rPr>
                <w:rFonts w:eastAsia="Times New Roman"/>
                <w:color w:val="000000" w:themeColor="text1"/>
                <w:szCs w:val="22"/>
                <w:highlight w:val="yellow"/>
              </w:rPr>
            </w:pPr>
            <w:r w:rsidRPr="00B62051">
              <w:rPr>
                <w:rStyle w:val="normaltextrun"/>
                <w:color w:val="000000"/>
                <w:szCs w:val="22"/>
              </w:rPr>
              <w:t xml:space="preserve">Payroll Metrics </w:t>
            </w:r>
          </w:p>
        </w:tc>
        <w:tc>
          <w:tcPr>
            <w:tcW w:w="6041" w:type="dxa"/>
          </w:tcPr>
          <w:p w14:paraId="30C01768" w14:textId="77777777" w:rsidR="007B3D22" w:rsidRPr="00B62051" w:rsidRDefault="007B3D22" w:rsidP="008441A8">
            <w:pPr>
              <w:rPr>
                <w:szCs w:val="22"/>
              </w:rPr>
            </w:pPr>
            <w:r w:rsidRPr="00B62051">
              <w:rPr>
                <w:szCs w:val="22"/>
              </w:rPr>
              <w:t>Provision of payroll information to agencies outlining payroll process activity and performance.</w:t>
            </w:r>
          </w:p>
        </w:tc>
      </w:tr>
      <w:tr w:rsidR="007B3D22" w:rsidRPr="00B62051" w14:paraId="1EF653A8" w14:textId="77777777" w:rsidTr="008441A8">
        <w:tc>
          <w:tcPr>
            <w:tcW w:w="3176" w:type="dxa"/>
            <w:tcBorders>
              <w:top w:val="nil"/>
              <w:bottom w:val="nil"/>
            </w:tcBorders>
          </w:tcPr>
          <w:p w14:paraId="6ACEE951" w14:textId="77777777" w:rsidR="007B3D22" w:rsidRPr="00B62051" w:rsidRDefault="007B3D22" w:rsidP="008441A8">
            <w:pPr>
              <w:jc w:val="right"/>
              <w:rPr>
                <w:rFonts w:eastAsia="Times New Roman"/>
                <w:color w:val="000000" w:themeColor="text1"/>
                <w:szCs w:val="22"/>
                <w:highlight w:val="yellow"/>
              </w:rPr>
            </w:pPr>
            <w:r w:rsidRPr="00B62051">
              <w:rPr>
                <w:rStyle w:val="normaltextrun"/>
                <w:color w:val="000000"/>
                <w:szCs w:val="22"/>
              </w:rPr>
              <w:t>Advice and guidance </w:t>
            </w:r>
          </w:p>
        </w:tc>
        <w:tc>
          <w:tcPr>
            <w:tcW w:w="6041" w:type="dxa"/>
          </w:tcPr>
          <w:p w14:paraId="1ED9A75D" w14:textId="77777777" w:rsidR="007B3D22" w:rsidRPr="00B62051" w:rsidRDefault="007B3D22" w:rsidP="008441A8">
            <w:pPr>
              <w:rPr>
                <w:szCs w:val="22"/>
              </w:rPr>
            </w:pPr>
            <w:r w:rsidRPr="00B62051">
              <w:rPr>
                <w:szCs w:val="22"/>
              </w:rPr>
              <w:t>Agency support provided and related aspects such as hours of operation and service levels such as resolution times.</w:t>
            </w:r>
          </w:p>
        </w:tc>
      </w:tr>
      <w:tr w:rsidR="007B3D22" w:rsidRPr="00B62051" w14:paraId="70D0A995" w14:textId="77777777" w:rsidTr="008441A8">
        <w:tc>
          <w:tcPr>
            <w:tcW w:w="3176" w:type="dxa"/>
            <w:tcBorders>
              <w:top w:val="nil"/>
              <w:bottom w:val="nil"/>
            </w:tcBorders>
          </w:tcPr>
          <w:p w14:paraId="6AF428B3" w14:textId="77777777" w:rsidR="007B3D22" w:rsidRPr="00B62051" w:rsidRDefault="007B3D22" w:rsidP="008441A8">
            <w:pPr>
              <w:jc w:val="right"/>
              <w:rPr>
                <w:rFonts w:eastAsia="Times New Roman"/>
                <w:color w:val="000000" w:themeColor="text1"/>
                <w:szCs w:val="22"/>
                <w:highlight w:val="yellow"/>
              </w:rPr>
            </w:pPr>
            <w:r w:rsidRPr="00B62051">
              <w:rPr>
                <w:rStyle w:val="normaltextrun"/>
                <w:color w:val="000000"/>
                <w:szCs w:val="22"/>
              </w:rPr>
              <w:t>Process optimisation</w:t>
            </w:r>
            <w:r w:rsidRPr="00B62051">
              <w:rPr>
                <w:rStyle w:val="eop"/>
                <w:color w:val="000000"/>
                <w:szCs w:val="22"/>
              </w:rPr>
              <w:t> </w:t>
            </w:r>
          </w:p>
        </w:tc>
        <w:tc>
          <w:tcPr>
            <w:tcW w:w="6041" w:type="dxa"/>
          </w:tcPr>
          <w:p w14:paraId="33CA3E9C" w14:textId="77777777" w:rsidR="007B3D22" w:rsidRPr="00B62051" w:rsidRDefault="007B3D22" w:rsidP="008441A8">
            <w:pPr>
              <w:rPr>
                <w:szCs w:val="22"/>
              </w:rPr>
            </w:pPr>
            <w:r w:rsidRPr="00B62051">
              <w:rPr>
                <w:szCs w:val="22"/>
              </w:rPr>
              <w:t>Assisting agencies to optimise all aspects of their system and processes to support end to end outcomes.</w:t>
            </w:r>
          </w:p>
        </w:tc>
      </w:tr>
      <w:tr w:rsidR="007B3D22" w:rsidRPr="00B62051" w14:paraId="7F68781C" w14:textId="77777777" w:rsidTr="008441A8">
        <w:tc>
          <w:tcPr>
            <w:tcW w:w="3176" w:type="dxa"/>
            <w:tcBorders>
              <w:top w:val="nil"/>
              <w:bottom w:val="single" w:sz="6" w:space="0" w:color="1F546B" w:themeColor="text2"/>
            </w:tcBorders>
          </w:tcPr>
          <w:p w14:paraId="10069AD7" w14:textId="77777777" w:rsidR="007B3D22" w:rsidRPr="00B62051" w:rsidRDefault="007B3D22" w:rsidP="008441A8">
            <w:pPr>
              <w:jc w:val="right"/>
              <w:rPr>
                <w:rFonts w:eastAsia="Times New Roman"/>
                <w:color w:val="000000" w:themeColor="text1"/>
                <w:szCs w:val="22"/>
                <w:highlight w:val="yellow"/>
              </w:rPr>
            </w:pPr>
            <w:r w:rsidRPr="00B62051">
              <w:rPr>
                <w:rStyle w:val="normaltextrun"/>
                <w:color w:val="000000"/>
                <w:szCs w:val="22"/>
              </w:rPr>
              <w:t>3</w:t>
            </w:r>
            <w:r w:rsidRPr="00B62051">
              <w:rPr>
                <w:rStyle w:val="normaltextrun"/>
                <w:color w:val="000000"/>
                <w:szCs w:val="22"/>
                <w:vertAlign w:val="superscript"/>
              </w:rPr>
              <w:t>rd</w:t>
            </w:r>
            <w:r w:rsidRPr="00B62051">
              <w:rPr>
                <w:rStyle w:val="normaltextrun"/>
                <w:color w:val="000000"/>
                <w:szCs w:val="22"/>
              </w:rPr>
              <w:t> party disbursements</w:t>
            </w:r>
            <w:r w:rsidRPr="00B62051">
              <w:rPr>
                <w:rStyle w:val="eop"/>
                <w:color w:val="000000"/>
                <w:szCs w:val="22"/>
              </w:rPr>
              <w:t> </w:t>
            </w:r>
          </w:p>
        </w:tc>
        <w:tc>
          <w:tcPr>
            <w:tcW w:w="6041" w:type="dxa"/>
          </w:tcPr>
          <w:p w14:paraId="686ED82F" w14:textId="77777777" w:rsidR="007B3D22" w:rsidRPr="00B62051" w:rsidRDefault="007B3D22" w:rsidP="008441A8">
            <w:pPr>
              <w:rPr>
                <w:szCs w:val="22"/>
              </w:rPr>
            </w:pPr>
            <w:r w:rsidRPr="00B62051">
              <w:rPr>
                <w:szCs w:val="22"/>
              </w:rPr>
              <w:t>The payover of schedules and monies to employees banking institutions, deduction companies, Superannuation providers and other statutory agencies</w:t>
            </w:r>
          </w:p>
        </w:tc>
      </w:tr>
      <w:tr w:rsidR="007B3D22" w:rsidRPr="00B62051" w14:paraId="328F00E1" w14:textId="77777777" w:rsidTr="008441A8">
        <w:tc>
          <w:tcPr>
            <w:tcW w:w="3176" w:type="dxa"/>
            <w:tcBorders>
              <w:top w:val="single" w:sz="6" w:space="0" w:color="1F546B" w:themeColor="text2"/>
              <w:bottom w:val="nil"/>
            </w:tcBorders>
          </w:tcPr>
          <w:p w14:paraId="65D4BFBB" w14:textId="77777777" w:rsidR="007B3D22" w:rsidRDefault="007B3D22" w:rsidP="008441A8">
            <w:pPr>
              <w:rPr>
                <w:rStyle w:val="normaltextrun"/>
                <w:color w:val="000000"/>
                <w:szCs w:val="22"/>
              </w:rPr>
            </w:pPr>
            <w:r>
              <w:rPr>
                <w:szCs w:val="22"/>
              </w:rPr>
              <w:lastRenderedPageBreak/>
              <w:t>(</w:t>
            </w:r>
            <w:r w:rsidRPr="00B62051">
              <w:rPr>
                <w:szCs w:val="22"/>
              </w:rPr>
              <w:t>Associated Services</w:t>
            </w:r>
            <w:r w:rsidRPr="00B41F9A">
              <w:rPr>
                <w:rStyle w:val="normaltextrun"/>
                <w:color w:val="000000"/>
                <w:szCs w:val="22"/>
              </w:rPr>
              <w:t xml:space="preserve"> </w:t>
            </w:r>
            <w:r>
              <w:rPr>
                <w:rStyle w:val="normaltextrun"/>
                <w:color w:val="000000"/>
                <w:szCs w:val="22"/>
              </w:rPr>
              <w:t xml:space="preserve">contd) </w:t>
            </w:r>
          </w:p>
          <w:p w14:paraId="2DCC68FD" w14:textId="77777777" w:rsidR="007B3D22" w:rsidRPr="00DF3C8C" w:rsidRDefault="007B3D22" w:rsidP="008441A8">
            <w:pPr>
              <w:jc w:val="right"/>
              <w:rPr>
                <w:rFonts w:eastAsia="Times New Roman"/>
                <w:color w:val="000000" w:themeColor="text1"/>
                <w:szCs w:val="22"/>
                <w:highlight w:val="yellow"/>
              </w:rPr>
            </w:pPr>
            <w:r w:rsidRPr="00B41F9A">
              <w:rPr>
                <w:rStyle w:val="normaltextrun"/>
                <w:color w:val="000000"/>
                <w:szCs w:val="22"/>
              </w:rPr>
              <w:t>Disaster Recovery and Business Continuity</w:t>
            </w:r>
            <w:r w:rsidRPr="00B41F9A">
              <w:rPr>
                <w:rStyle w:val="eop"/>
                <w:color w:val="000000"/>
                <w:szCs w:val="22"/>
              </w:rPr>
              <w:t> </w:t>
            </w:r>
          </w:p>
        </w:tc>
        <w:tc>
          <w:tcPr>
            <w:tcW w:w="6041" w:type="dxa"/>
          </w:tcPr>
          <w:p w14:paraId="15E475A6" w14:textId="77777777" w:rsidR="007B3D22" w:rsidRPr="00B62051" w:rsidRDefault="007B3D22" w:rsidP="008441A8">
            <w:pPr>
              <w:rPr>
                <w:szCs w:val="22"/>
              </w:rPr>
            </w:pPr>
            <w:r w:rsidRPr="00B41F9A">
              <w:rPr>
                <w:szCs w:val="22"/>
              </w:rPr>
              <w:t>A service that backs up the customer’s own systems/processes in the event of a disaster or some unavoidable disruption to the customer’s business environment.</w:t>
            </w:r>
          </w:p>
          <w:p w14:paraId="78821C92" w14:textId="77777777" w:rsidR="007B3D22" w:rsidRPr="00B62051" w:rsidRDefault="007B3D22" w:rsidP="008441A8">
            <w:pPr>
              <w:rPr>
                <w:szCs w:val="22"/>
              </w:rPr>
            </w:pPr>
          </w:p>
        </w:tc>
      </w:tr>
      <w:tr w:rsidR="007B3D22" w:rsidRPr="00B62051" w14:paraId="23C81023" w14:textId="77777777" w:rsidTr="008441A8">
        <w:tc>
          <w:tcPr>
            <w:tcW w:w="3176" w:type="dxa"/>
            <w:tcBorders>
              <w:top w:val="nil"/>
              <w:bottom w:val="single" w:sz="6" w:space="0" w:color="1F546B" w:themeColor="text2"/>
            </w:tcBorders>
          </w:tcPr>
          <w:p w14:paraId="33218AAF" w14:textId="77777777" w:rsidR="007B3D22" w:rsidRPr="00B62051" w:rsidRDefault="007B3D22" w:rsidP="008441A8">
            <w:pPr>
              <w:jc w:val="right"/>
              <w:rPr>
                <w:rFonts w:eastAsia="Times New Roman"/>
                <w:color w:val="000000" w:themeColor="text1"/>
                <w:szCs w:val="22"/>
                <w:highlight w:val="yellow"/>
              </w:rPr>
            </w:pPr>
            <w:r w:rsidRPr="00B62051">
              <w:rPr>
                <w:rStyle w:val="normaltextrun"/>
                <w:color w:val="000000"/>
                <w:szCs w:val="22"/>
              </w:rPr>
              <w:t>Payroll Audits</w:t>
            </w:r>
            <w:r w:rsidRPr="00B62051">
              <w:rPr>
                <w:rStyle w:val="eop"/>
                <w:color w:val="000000"/>
                <w:szCs w:val="22"/>
              </w:rPr>
              <w:t> </w:t>
            </w:r>
          </w:p>
        </w:tc>
        <w:tc>
          <w:tcPr>
            <w:tcW w:w="6041" w:type="dxa"/>
          </w:tcPr>
          <w:p w14:paraId="28D23856" w14:textId="77777777" w:rsidR="007B3D22" w:rsidRPr="00B62051" w:rsidRDefault="007B3D22" w:rsidP="008441A8">
            <w:pPr>
              <w:rPr>
                <w:szCs w:val="22"/>
              </w:rPr>
            </w:pPr>
            <w:r w:rsidRPr="00B62051">
              <w:rPr>
                <w:szCs w:val="22"/>
              </w:rPr>
              <w:t>Provision of payroll audit processes to ensure the control aspect of their payroll including independent review and examination of configuration, records and activities to assess the adequacy of system controls, to ensure compliance with established policies and operational procedures.</w:t>
            </w:r>
          </w:p>
        </w:tc>
      </w:tr>
      <w:bookmarkEnd w:id="4"/>
      <w:tr w:rsidR="007B3D22" w:rsidRPr="00B62051" w14:paraId="5B014E94" w14:textId="77777777" w:rsidTr="008441A8">
        <w:tc>
          <w:tcPr>
            <w:tcW w:w="9217" w:type="dxa"/>
            <w:gridSpan w:val="2"/>
            <w:shd w:val="clear" w:color="auto" w:fill="8BC4DD" w:themeFill="text2" w:themeFillTint="66"/>
          </w:tcPr>
          <w:p w14:paraId="4D1FE0D6" w14:textId="77777777" w:rsidR="007B3D22" w:rsidRPr="00B62051" w:rsidRDefault="007B3D22" w:rsidP="008441A8">
            <w:pPr>
              <w:rPr>
                <w:b/>
                <w:szCs w:val="22"/>
              </w:rPr>
            </w:pPr>
            <w:r w:rsidRPr="00B62051">
              <w:rPr>
                <w:b/>
                <w:szCs w:val="22"/>
              </w:rPr>
              <w:t>Professional Services</w:t>
            </w:r>
          </w:p>
        </w:tc>
      </w:tr>
      <w:tr w:rsidR="007B3D22" w:rsidRPr="00B62051" w14:paraId="6BFBA59E" w14:textId="77777777" w:rsidTr="008441A8">
        <w:tc>
          <w:tcPr>
            <w:tcW w:w="3176" w:type="dxa"/>
          </w:tcPr>
          <w:p w14:paraId="5C305FA0" w14:textId="77777777" w:rsidR="007B3D22" w:rsidRPr="00B62051" w:rsidRDefault="007B3D22" w:rsidP="008441A8">
            <w:pPr>
              <w:rPr>
                <w:rStyle w:val="normaltextrun"/>
                <w:color w:val="000000" w:themeColor="text1"/>
                <w:szCs w:val="22"/>
              </w:rPr>
            </w:pPr>
            <w:r w:rsidRPr="00B62051">
              <w:rPr>
                <w:rStyle w:val="normaltextrun"/>
                <w:color w:val="000000" w:themeColor="text1"/>
                <w:szCs w:val="22"/>
              </w:rPr>
              <w:t>Payroll Professional Services</w:t>
            </w:r>
          </w:p>
        </w:tc>
        <w:tc>
          <w:tcPr>
            <w:tcW w:w="6041" w:type="dxa"/>
          </w:tcPr>
          <w:p w14:paraId="46D1717D" w14:textId="77777777" w:rsidR="007B3D22" w:rsidRPr="00B62051" w:rsidRDefault="007B3D22" w:rsidP="008441A8">
            <w:pPr>
              <w:keepLines w:val="0"/>
              <w:spacing w:before="0" w:after="0"/>
              <w:textAlignment w:val="baseline"/>
              <w:rPr>
                <w:rFonts w:eastAsia="Times New Roman" w:cs="Calibri"/>
                <w:szCs w:val="22"/>
                <w:lang w:eastAsia="en-NZ"/>
              </w:rPr>
            </w:pPr>
            <w:r w:rsidRPr="00B62051">
              <w:rPr>
                <w:rFonts w:eastAsia="Times New Roman" w:cs="Calibri"/>
                <w:szCs w:val="22"/>
                <w:lang w:eastAsia="en-NZ"/>
              </w:rPr>
              <w:t>Payroll related Services and deliverables that are delivered by a professionally qualified individual or business. Usually provided in support of payroll implementation, support or administration on an ad hoc or agreed-term basis. Usually where the agency will look for specific roles or activities e.g. payroll administration, payroll training courses.</w:t>
            </w:r>
          </w:p>
        </w:tc>
      </w:tr>
      <w:tr w:rsidR="007B3D22" w:rsidRPr="00B62051" w14:paraId="36CDE51A" w14:textId="77777777" w:rsidTr="008441A8">
        <w:tc>
          <w:tcPr>
            <w:tcW w:w="3176" w:type="dxa"/>
          </w:tcPr>
          <w:p w14:paraId="300D9D1A" w14:textId="77777777" w:rsidR="007B3D22" w:rsidRPr="00B62051" w:rsidRDefault="007B3D22" w:rsidP="008441A8">
            <w:pPr>
              <w:rPr>
                <w:rStyle w:val="normaltextrun"/>
                <w:color w:val="000000" w:themeColor="text1"/>
                <w:szCs w:val="22"/>
              </w:rPr>
            </w:pPr>
            <w:r w:rsidRPr="00B62051">
              <w:rPr>
                <w:rStyle w:val="normaltextrun"/>
                <w:color w:val="000000" w:themeColor="text1"/>
                <w:szCs w:val="22"/>
              </w:rPr>
              <w:t>Payroll Requirements and Scoping </w:t>
            </w:r>
          </w:p>
          <w:p w14:paraId="1550CE48" w14:textId="77777777" w:rsidR="007B3D22" w:rsidRPr="00B62051" w:rsidRDefault="007B3D22" w:rsidP="008441A8">
            <w:pPr>
              <w:rPr>
                <w:rStyle w:val="normaltextrun"/>
                <w:rFonts w:cs="Calibri"/>
                <w:iCs/>
                <w:color w:val="000000" w:themeColor="text1"/>
                <w:szCs w:val="22"/>
              </w:rPr>
            </w:pPr>
          </w:p>
        </w:tc>
        <w:tc>
          <w:tcPr>
            <w:tcW w:w="6041" w:type="dxa"/>
          </w:tcPr>
          <w:p w14:paraId="58065FD8" w14:textId="77777777" w:rsidR="007B3D22" w:rsidRPr="00B62051" w:rsidRDefault="007B3D22" w:rsidP="008441A8">
            <w:pPr>
              <w:keepLines w:val="0"/>
              <w:spacing w:before="0" w:after="0"/>
              <w:textAlignment w:val="baseline"/>
              <w:rPr>
                <w:rFonts w:eastAsia="Times New Roman" w:cs="Calibri"/>
                <w:szCs w:val="22"/>
                <w:lang w:eastAsia="en-NZ"/>
              </w:rPr>
            </w:pPr>
            <w:r w:rsidRPr="00B62051">
              <w:rPr>
                <w:rFonts w:eastAsia="Times New Roman" w:cs="Calibri"/>
                <w:szCs w:val="22"/>
                <w:lang w:eastAsia="en-NZ"/>
              </w:rPr>
              <w:t xml:space="preserve">Business requirements gathering and workshops to determine </w:t>
            </w:r>
            <w:r w:rsidRPr="00B62051">
              <w:rPr>
                <w:szCs w:val="22"/>
              </w:rPr>
              <w:t>current and target states</w:t>
            </w:r>
            <w:r w:rsidRPr="00B62051">
              <w:rPr>
                <w:rFonts w:eastAsia="Times New Roman" w:cs="Calibri"/>
                <w:szCs w:val="22"/>
                <w:lang w:eastAsia="en-NZ"/>
              </w:rPr>
              <w:t>, and resultant scope of change for the agency including alignments with AOG Initiatives.  For example; </w:t>
            </w:r>
          </w:p>
          <w:p w14:paraId="0797CA72" w14:textId="77777777" w:rsidR="007B3D22" w:rsidRPr="00B62051" w:rsidRDefault="007B3D22" w:rsidP="007B3D22">
            <w:pPr>
              <w:keepLines w:val="0"/>
              <w:numPr>
                <w:ilvl w:val="0"/>
                <w:numId w:val="23"/>
              </w:numPr>
              <w:spacing w:before="0" w:after="0"/>
              <w:ind w:left="360" w:firstLine="0"/>
              <w:textAlignment w:val="baseline"/>
              <w:rPr>
                <w:rFonts w:eastAsia="Times New Roman" w:cs="Calibri"/>
                <w:szCs w:val="22"/>
                <w:lang w:eastAsia="en-NZ"/>
              </w:rPr>
            </w:pPr>
            <w:r w:rsidRPr="00B62051">
              <w:rPr>
                <w:rFonts w:eastAsia="Times New Roman" w:cs="Calibri"/>
                <w:color w:val="000000"/>
                <w:szCs w:val="22"/>
                <w:lang w:eastAsia="en-NZ"/>
              </w:rPr>
              <w:t>Documentation of requirements and utilisation of process and other toolsets </w:t>
            </w:r>
          </w:p>
          <w:p w14:paraId="653E3D3F" w14:textId="77777777" w:rsidR="007B3D22" w:rsidRPr="00B62051" w:rsidRDefault="007B3D22" w:rsidP="007B3D22">
            <w:pPr>
              <w:keepLines w:val="0"/>
              <w:numPr>
                <w:ilvl w:val="0"/>
                <w:numId w:val="24"/>
              </w:numPr>
              <w:spacing w:before="0" w:after="0"/>
              <w:ind w:left="360" w:firstLine="0"/>
              <w:textAlignment w:val="baseline"/>
              <w:rPr>
                <w:rFonts w:eastAsia="Times New Roman" w:cs="Calibri"/>
                <w:szCs w:val="22"/>
                <w:lang w:eastAsia="en-NZ"/>
              </w:rPr>
            </w:pPr>
            <w:r w:rsidRPr="00B62051">
              <w:rPr>
                <w:rFonts w:eastAsia="Times New Roman" w:cs="Calibri"/>
                <w:color w:val="000000"/>
                <w:szCs w:val="22"/>
                <w:lang w:eastAsia="en-NZ"/>
              </w:rPr>
              <w:t>Business case development </w:t>
            </w:r>
          </w:p>
          <w:p w14:paraId="1FC07ED1" w14:textId="77777777" w:rsidR="007B3D22" w:rsidRPr="00B62051" w:rsidRDefault="007B3D22" w:rsidP="008441A8">
            <w:pPr>
              <w:rPr>
                <w:szCs w:val="22"/>
              </w:rPr>
            </w:pPr>
          </w:p>
        </w:tc>
      </w:tr>
      <w:tr w:rsidR="007B3D22" w:rsidRPr="00B62051" w14:paraId="1B12BE31" w14:textId="77777777" w:rsidTr="008441A8">
        <w:tc>
          <w:tcPr>
            <w:tcW w:w="3176" w:type="dxa"/>
          </w:tcPr>
          <w:p w14:paraId="13DAF3BC" w14:textId="77777777" w:rsidR="007B3D22" w:rsidRPr="00B62051" w:rsidRDefault="007B3D22" w:rsidP="008441A8">
            <w:pPr>
              <w:rPr>
                <w:rStyle w:val="normaltextrun"/>
                <w:color w:val="000000" w:themeColor="text1"/>
                <w:szCs w:val="22"/>
              </w:rPr>
            </w:pPr>
            <w:r w:rsidRPr="00B62051">
              <w:rPr>
                <w:rStyle w:val="normaltextrun"/>
                <w:color w:val="000000" w:themeColor="text1"/>
                <w:szCs w:val="22"/>
              </w:rPr>
              <w:t>Payroll Related Implementation </w:t>
            </w:r>
          </w:p>
          <w:p w14:paraId="51C52C3E" w14:textId="77777777" w:rsidR="007B3D22" w:rsidRPr="00B62051" w:rsidRDefault="007B3D22" w:rsidP="008441A8">
            <w:pPr>
              <w:rPr>
                <w:rStyle w:val="normaltextrun"/>
                <w:rFonts w:cs="Calibri"/>
                <w:iCs/>
                <w:color w:val="000000" w:themeColor="text1"/>
                <w:szCs w:val="22"/>
              </w:rPr>
            </w:pPr>
          </w:p>
        </w:tc>
        <w:tc>
          <w:tcPr>
            <w:tcW w:w="6041" w:type="dxa"/>
          </w:tcPr>
          <w:p w14:paraId="143F222A" w14:textId="77777777" w:rsidR="007B3D22" w:rsidRPr="00B62051" w:rsidRDefault="007B3D22" w:rsidP="008441A8">
            <w:pPr>
              <w:keepLines w:val="0"/>
              <w:spacing w:before="0" w:after="0"/>
              <w:textAlignment w:val="baseline"/>
              <w:rPr>
                <w:rFonts w:eastAsia="Times New Roman" w:cs="Calibri"/>
                <w:szCs w:val="22"/>
                <w:lang w:eastAsia="en-NZ"/>
              </w:rPr>
            </w:pPr>
            <w:r w:rsidRPr="00B62051">
              <w:rPr>
                <w:rFonts w:eastAsia="Times New Roman" w:cs="Calibri"/>
                <w:szCs w:val="22"/>
                <w:lang w:eastAsia="en-NZ"/>
              </w:rPr>
              <w:t>New System, module or integrations. For example: both internal (supplier system) and external (supplier to supplier) integrations to support Payroll and Payroll related services. This includes; </w:t>
            </w:r>
          </w:p>
          <w:p w14:paraId="550E5E5A" w14:textId="77777777" w:rsidR="007B3D22" w:rsidRPr="00B62051" w:rsidRDefault="007B3D22" w:rsidP="007B3D22">
            <w:pPr>
              <w:keepLines w:val="0"/>
              <w:numPr>
                <w:ilvl w:val="0"/>
                <w:numId w:val="25"/>
              </w:numPr>
              <w:spacing w:before="0" w:after="0"/>
              <w:ind w:left="360" w:firstLine="0"/>
              <w:textAlignment w:val="baseline"/>
              <w:rPr>
                <w:rFonts w:eastAsia="Times New Roman" w:cs="Calibri"/>
                <w:szCs w:val="22"/>
                <w:lang w:eastAsia="en-NZ"/>
              </w:rPr>
            </w:pPr>
            <w:r w:rsidRPr="00B62051">
              <w:rPr>
                <w:rFonts w:eastAsia="Times New Roman" w:cs="Calibri"/>
                <w:color w:val="000000"/>
                <w:szCs w:val="22"/>
                <w:lang w:eastAsia="en-NZ"/>
              </w:rPr>
              <w:t>Technical upgrades </w:t>
            </w:r>
          </w:p>
          <w:p w14:paraId="23468C45" w14:textId="77777777" w:rsidR="007B3D22" w:rsidRPr="00B62051" w:rsidRDefault="007B3D22" w:rsidP="007B3D22">
            <w:pPr>
              <w:keepLines w:val="0"/>
              <w:numPr>
                <w:ilvl w:val="0"/>
                <w:numId w:val="25"/>
              </w:numPr>
              <w:spacing w:before="0" w:after="0"/>
              <w:ind w:left="360" w:firstLine="0"/>
              <w:textAlignment w:val="baseline"/>
              <w:rPr>
                <w:rFonts w:eastAsia="Times New Roman" w:cs="Calibri"/>
                <w:szCs w:val="22"/>
                <w:lang w:eastAsia="en-NZ"/>
              </w:rPr>
            </w:pPr>
            <w:r w:rsidRPr="00B62051">
              <w:rPr>
                <w:rFonts w:eastAsia="Times New Roman" w:cs="Calibri"/>
                <w:color w:val="000000"/>
                <w:szCs w:val="22"/>
                <w:lang w:eastAsia="en-NZ"/>
              </w:rPr>
              <w:t>Re-platforming </w:t>
            </w:r>
          </w:p>
          <w:p w14:paraId="64800A48" w14:textId="77777777" w:rsidR="007B3D22" w:rsidRPr="00B62051" w:rsidRDefault="007B3D22" w:rsidP="007B3D22">
            <w:pPr>
              <w:keepLines w:val="0"/>
              <w:numPr>
                <w:ilvl w:val="0"/>
                <w:numId w:val="25"/>
              </w:numPr>
              <w:spacing w:before="0" w:after="0"/>
              <w:ind w:left="360" w:firstLine="0"/>
              <w:textAlignment w:val="baseline"/>
              <w:rPr>
                <w:rFonts w:eastAsia="Times New Roman" w:cs="Calibri"/>
                <w:szCs w:val="22"/>
                <w:lang w:eastAsia="en-NZ"/>
              </w:rPr>
            </w:pPr>
            <w:r w:rsidRPr="00B62051">
              <w:rPr>
                <w:rFonts w:eastAsia="Times New Roman" w:cs="Calibri"/>
                <w:color w:val="000000"/>
                <w:szCs w:val="22"/>
                <w:lang w:eastAsia="en-NZ"/>
              </w:rPr>
              <w:t>Associated systems such as recruitment integrated with payroll </w:t>
            </w:r>
          </w:p>
          <w:p w14:paraId="1F17567B" w14:textId="77777777" w:rsidR="007B3D22" w:rsidRPr="00B62051" w:rsidRDefault="007B3D22" w:rsidP="007B3D22">
            <w:pPr>
              <w:keepLines w:val="0"/>
              <w:numPr>
                <w:ilvl w:val="0"/>
                <w:numId w:val="26"/>
              </w:numPr>
              <w:spacing w:before="0" w:after="0"/>
              <w:ind w:left="360" w:firstLine="0"/>
              <w:textAlignment w:val="baseline"/>
              <w:rPr>
                <w:rFonts w:eastAsia="Times New Roman" w:cs="Calibri"/>
                <w:szCs w:val="22"/>
                <w:lang w:eastAsia="en-NZ"/>
              </w:rPr>
            </w:pPr>
            <w:r w:rsidRPr="00B62051">
              <w:rPr>
                <w:rFonts w:eastAsia="Times New Roman" w:cs="Calibri"/>
                <w:color w:val="000000"/>
                <w:szCs w:val="22"/>
                <w:lang w:eastAsia="en-NZ"/>
              </w:rPr>
              <w:t>Upgrades to new versions </w:t>
            </w:r>
          </w:p>
          <w:p w14:paraId="5D5D7CDB" w14:textId="77777777" w:rsidR="007B3D22" w:rsidRPr="00B62051" w:rsidRDefault="007B3D22" w:rsidP="007B3D22">
            <w:pPr>
              <w:keepLines w:val="0"/>
              <w:numPr>
                <w:ilvl w:val="0"/>
                <w:numId w:val="26"/>
              </w:numPr>
              <w:spacing w:before="0" w:after="0"/>
              <w:ind w:left="360" w:firstLine="0"/>
              <w:textAlignment w:val="baseline"/>
              <w:rPr>
                <w:rFonts w:eastAsia="Times New Roman" w:cs="Calibri"/>
                <w:szCs w:val="22"/>
                <w:lang w:eastAsia="en-NZ"/>
              </w:rPr>
            </w:pPr>
            <w:r w:rsidRPr="00B62051">
              <w:rPr>
                <w:rFonts w:eastAsia="Times New Roman" w:cs="Calibri"/>
                <w:color w:val="000000"/>
                <w:szCs w:val="22"/>
                <w:lang w:eastAsia="en-NZ"/>
              </w:rPr>
              <w:t>Remediation integration </w:t>
            </w:r>
          </w:p>
          <w:p w14:paraId="668BC508" w14:textId="77777777" w:rsidR="007B3D22" w:rsidRPr="00B62051" w:rsidRDefault="007B3D22" w:rsidP="008441A8">
            <w:pPr>
              <w:rPr>
                <w:szCs w:val="22"/>
              </w:rPr>
            </w:pPr>
          </w:p>
        </w:tc>
      </w:tr>
      <w:tr w:rsidR="007B3D22" w:rsidRPr="00B62051" w14:paraId="45396D51" w14:textId="77777777" w:rsidTr="008441A8">
        <w:tc>
          <w:tcPr>
            <w:tcW w:w="3176" w:type="dxa"/>
          </w:tcPr>
          <w:p w14:paraId="39172210" w14:textId="77777777" w:rsidR="007B3D22" w:rsidRPr="00B62051" w:rsidRDefault="007B3D22" w:rsidP="008441A8">
            <w:pPr>
              <w:rPr>
                <w:rStyle w:val="normaltextrun"/>
                <w:rFonts w:cs="Calibri"/>
                <w:color w:val="000000" w:themeColor="text1"/>
                <w:szCs w:val="22"/>
              </w:rPr>
            </w:pPr>
            <w:r w:rsidRPr="00B62051">
              <w:rPr>
                <w:rStyle w:val="normaltextrun"/>
                <w:rFonts w:cs="Calibri"/>
                <w:iCs/>
                <w:color w:val="000000" w:themeColor="text1"/>
                <w:szCs w:val="22"/>
              </w:rPr>
              <w:t>Payroll Data Migration</w:t>
            </w:r>
            <w:r w:rsidRPr="00B62051">
              <w:rPr>
                <w:rStyle w:val="normaltextrun"/>
                <w:color w:val="000000" w:themeColor="text1"/>
                <w:szCs w:val="22"/>
              </w:rPr>
              <w:t> </w:t>
            </w:r>
          </w:p>
          <w:p w14:paraId="4782857F" w14:textId="77777777" w:rsidR="007B3D22" w:rsidRPr="00B62051" w:rsidRDefault="007B3D22" w:rsidP="008441A8">
            <w:pPr>
              <w:rPr>
                <w:rStyle w:val="normaltextrun"/>
                <w:rFonts w:cs="Calibri"/>
                <w:iCs/>
                <w:color w:val="000000" w:themeColor="text1"/>
                <w:szCs w:val="22"/>
              </w:rPr>
            </w:pPr>
          </w:p>
        </w:tc>
        <w:tc>
          <w:tcPr>
            <w:tcW w:w="6041" w:type="dxa"/>
          </w:tcPr>
          <w:p w14:paraId="75483020" w14:textId="77777777" w:rsidR="007B3D22" w:rsidRPr="00B62051" w:rsidRDefault="007B3D22" w:rsidP="008441A8">
            <w:pPr>
              <w:pStyle w:val="paragraph"/>
              <w:spacing w:before="0" w:beforeAutospacing="0" w:after="0" w:afterAutospacing="0"/>
              <w:textAlignment w:val="baseline"/>
              <w:rPr>
                <w:rFonts w:ascii="Segoe UI" w:hAnsi="Segoe UI" w:cs="Segoe UI"/>
                <w:sz w:val="22"/>
                <w:szCs w:val="22"/>
              </w:rPr>
            </w:pPr>
            <w:r w:rsidRPr="00B62051">
              <w:rPr>
                <w:rStyle w:val="normaltextrun"/>
                <w:rFonts w:ascii="Calibri" w:hAnsi="Calibri" w:cs="Calibri"/>
                <w:sz w:val="22"/>
                <w:szCs w:val="22"/>
              </w:rPr>
              <w:t>Tools, processes and support of payroll related data migrations including both internal (upgrades/new modules etc) and external change (supplier to supplier implementations). </w:t>
            </w:r>
            <w:r w:rsidRPr="00B62051">
              <w:rPr>
                <w:rStyle w:val="eop"/>
                <w:rFonts w:ascii="Calibri" w:hAnsi="Calibri" w:cs="Calibri"/>
                <w:sz w:val="22"/>
                <w:szCs w:val="22"/>
              </w:rPr>
              <w:t> </w:t>
            </w:r>
          </w:p>
          <w:p w14:paraId="6D6B3767" w14:textId="77777777" w:rsidR="007B3D22" w:rsidRPr="00B62051" w:rsidRDefault="007B3D22" w:rsidP="008441A8">
            <w:pPr>
              <w:rPr>
                <w:szCs w:val="22"/>
              </w:rPr>
            </w:pPr>
          </w:p>
        </w:tc>
      </w:tr>
      <w:tr w:rsidR="007B3D22" w:rsidRPr="00B62051" w14:paraId="29E4AE35" w14:textId="77777777" w:rsidTr="008441A8">
        <w:tc>
          <w:tcPr>
            <w:tcW w:w="3176" w:type="dxa"/>
          </w:tcPr>
          <w:p w14:paraId="4723A2DA" w14:textId="77777777" w:rsidR="007B3D22" w:rsidRPr="00B62051" w:rsidRDefault="007B3D22" w:rsidP="008441A8">
            <w:pPr>
              <w:rPr>
                <w:rStyle w:val="normaltextrun"/>
                <w:rFonts w:cs="Calibri"/>
                <w:color w:val="000000" w:themeColor="text1"/>
                <w:szCs w:val="22"/>
              </w:rPr>
            </w:pPr>
            <w:r w:rsidRPr="00B62051">
              <w:rPr>
                <w:rStyle w:val="normaltextrun"/>
                <w:rFonts w:cs="Calibri"/>
                <w:iCs/>
                <w:color w:val="000000" w:themeColor="text1"/>
                <w:szCs w:val="22"/>
              </w:rPr>
              <w:t>Payroll Administration</w:t>
            </w:r>
            <w:r w:rsidRPr="00B62051">
              <w:rPr>
                <w:rStyle w:val="normaltextrun"/>
                <w:color w:val="000000" w:themeColor="text1"/>
                <w:szCs w:val="22"/>
              </w:rPr>
              <w:t> </w:t>
            </w:r>
          </w:p>
          <w:p w14:paraId="3D2B6AA6" w14:textId="77777777" w:rsidR="007B3D22" w:rsidRPr="00B62051" w:rsidRDefault="007B3D22" w:rsidP="008441A8">
            <w:pPr>
              <w:rPr>
                <w:rStyle w:val="normaltextrun"/>
                <w:rFonts w:cs="Calibri"/>
                <w:iCs/>
                <w:color w:val="000000" w:themeColor="text1"/>
                <w:szCs w:val="22"/>
              </w:rPr>
            </w:pPr>
          </w:p>
        </w:tc>
        <w:tc>
          <w:tcPr>
            <w:tcW w:w="6041" w:type="dxa"/>
          </w:tcPr>
          <w:p w14:paraId="45A739E5" w14:textId="77777777" w:rsidR="007B3D22" w:rsidRPr="00B62051" w:rsidRDefault="007B3D22" w:rsidP="008441A8">
            <w:pPr>
              <w:pStyle w:val="paragraph"/>
              <w:spacing w:before="0" w:beforeAutospacing="0" w:after="0" w:afterAutospacing="0"/>
              <w:textAlignment w:val="baseline"/>
              <w:rPr>
                <w:rFonts w:ascii="Segoe UI" w:hAnsi="Segoe UI" w:cs="Segoe UI"/>
                <w:sz w:val="22"/>
                <w:szCs w:val="22"/>
              </w:rPr>
            </w:pPr>
            <w:r w:rsidRPr="00B62051">
              <w:rPr>
                <w:rStyle w:val="normaltextrun"/>
                <w:rFonts w:ascii="Calibri" w:hAnsi="Calibri" w:cs="Calibri"/>
                <w:sz w:val="22"/>
                <w:szCs w:val="22"/>
              </w:rPr>
              <w:t>On site (agency) or remote payroll and payroll related administration support services, either partial or full E2E payroll.</w:t>
            </w:r>
            <w:r w:rsidRPr="00B62051">
              <w:rPr>
                <w:rStyle w:val="eop"/>
                <w:rFonts w:ascii="Calibri" w:hAnsi="Calibri" w:cs="Calibri"/>
                <w:sz w:val="22"/>
                <w:szCs w:val="22"/>
              </w:rPr>
              <w:t> </w:t>
            </w:r>
          </w:p>
          <w:p w14:paraId="3B64ECFE" w14:textId="77777777" w:rsidR="007B3D22" w:rsidRPr="00B62051" w:rsidRDefault="007B3D22" w:rsidP="008441A8">
            <w:pPr>
              <w:rPr>
                <w:szCs w:val="22"/>
              </w:rPr>
            </w:pPr>
          </w:p>
        </w:tc>
      </w:tr>
      <w:tr w:rsidR="007B3D22" w:rsidRPr="00B62051" w14:paraId="578E8C29" w14:textId="77777777" w:rsidTr="008441A8">
        <w:tc>
          <w:tcPr>
            <w:tcW w:w="3176" w:type="dxa"/>
          </w:tcPr>
          <w:p w14:paraId="44FBEA3D" w14:textId="77777777" w:rsidR="007B3D22" w:rsidRPr="00B62051" w:rsidRDefault="007B3D22" w:rsidP="008441A8">
            <w:pPr>
              <w:rPr>
                <w:rStyle w:val="normaltextrun"/>
                <w:color w:val="000000" w:themeColor="text1"/>
                <w:szCs w:val="22"/>
              </w:rPr>
            </w:pPr>
            <w:r w:rsidRPr="00B62051">
              <w:rPr>
                <w:rStyle w:val="normaltextrun"/>
                <w:color w:val="000000" w:themeColor="text1"/>
                <w:szCs w:val="22"/>
              </w:rPr>
              <w:lastRenderedPageBreak/>
              <w:t>Payroll Consultancy </w:t>
            </w:r>
          </w:p>
          <w:p w14:paraId="0F560ED7" w14:textId="77777777" w:rsidR="007B3D22" w:rsidRPr="00B62051" w:rsidRDefault="007B3D22" w:rsidP="008441A8">
            <w:pPr>
              <w:rPr>
                <w:rStyle w:val="normaltextrun"/>
                <w:rFonts w:cs="Calibri"/>
                <w:iCs/>
                <w:color w:val="000000" w:themeColor="text1"/>
                <w:szCs w:val="22"/>
              </w:rPr>
            </w:pPr>
          </w:p>
        </w:tc>
        <w:tc>
          <w:tcPr>
            <w:tcW w:w="6041" w:type="dxa"/>
          </w:tcPr>
          <w:p w14:paraId="7383F810" w14:textId="77777777" w:rsidR="007B3D22" w:rsidRPr="00B62051" w:rsidRDefault="007B3D22" w:rsidP="008441A8">
            <w:pPr>
              <w:keepLines w:val="0"/>
              <w:spacing w:before="0" w:after="0"/>
              <w:textAlignment w:val="baseline"/>
              <w:rPr>
                <w:rFonts w:eastAsia="Times New Roman" w:cs="Calibri"/>
                <w:szCs w:val="22"/>
                <w:lang w:eastAsia="en-NZ"/>
              </w:rPr>
            </w:pPr>
            <w:r w:rsidRPr="00B62051">
              <w:rPr>
                <w:rFonts w:eastAsia="Times New Roman" w:cs="Calibri"/>
                <w:szCs w:val="22"/>
                <w:lang w:eastAsia="en-NZ"/>
              </w:rPr>
              <w:t>Professional services including, but is not limited to: </w:t>
            </w:r>
          </w:p>
          <w:p w14:paraId="28D0733A" w14:textId="77777777" w:rsidR="007B3D22" w:rsidRPr="00B62051" w:rsidRDefault="007B3D22" w:rsidP="007B3D22">
            <w:pPr>
              <w:keepLines w:val="0"/>
              <w:numPr>
                <w:ilvl w:val="0"/>
                <w:numId w:val="27"/>
              </w:numPr>
              <w:spacing w:before="0" w:after="0"/>
              <w:ind w:left="405" w:firstLine="0"/>
              <w:textAlignment w:val="baseline"/>
              <w:rPr>
                <w:rFonts w:eastAsia="Times New Roman" w:cs="Calibri"/>
                <w:szCs w:val="22"/>
                <w:lang w:eastAsia="en-NZ"/>
              </w:rPr>
            </w:pPr>
            <w:r w:rsidRPr="00B62051">
              <w:rPr>
                <w:rFonts w:eastAsia="Times New Roman" w:cs="Calibri"/>
                <w:szCs w:val="22"/>
                <w:lang w:eastAsia="en-NZ"/>
              </w:rPr>
              <w:t>System Reviews </w:t>
            </w:r>
          </w:p>
          <w:p w14:paraId="5FE143D2" w14:textId="77777777" w:rsidR="007B3D22" w:rsidRPr="00B62051" w:rsidRDefault="007B3D22" w:rsidP="007B3D22">
            <w:pPr>
              <w:keepLines w:val="0"/>
              <w:numPr>
                <w:ilvl w:val="0"/>
                <w:numId w:val="27"/>
              </w:numPr>
              <w:spacing w:before="0" w:after="0"/>
              <w:ind w:left="405" w:firstLine="0"/>
              <w:textAlignment w:val="baseline"/>
              <w:rPr>
                <w:rFonts w:eastAsia="Times New Roman" w:cs="Calibri"/>
                <w:szCs w:val="22"/>
                <w:lang w:eastAsia="en-NZ"/>
              </w:rPr>
            </w:pPr>
            <w:r w:rsidRPr="00B62051">
              <w:rPr>
                <w:rFonts w:eastAsia="Times New Roman" w:cs="Calibri"/>
                <w:color w:val="000000"/>
                <w:szCs w:val="22"/>
                <w:lang w:eastAsia="en-NZ"/>
              </w:rPr>
              <w:t>Strategic Payroll Services Plans and Roadmaps </w:t>
            </w:r>
          </w:p>
          <w:p w14:paraId="5FF3C1A1" w14:textId="77777777" w:rsidR="007B3D22" w:rsidRPr="00B62051" w:rsidRDefault="007B3D22" w:rsidP="007B3D22">
            <w:pPr>
              <w:keepLines w:val="0"/>
              <w:numPr>
                <w:ilvl w:val="0"/>
                <w:numId w:val="28"/>
              </w:numPr>
              <w:spacing w:before="0" w:after="0"/>
              <w:ind w:left="405" w:firstLine="0"/>
              <w:textAlignment w:val="baseline"/>
              <w:rPr>
                <w:rFonts w:eastAsia="Times New Roman" w:cs="Calibri"/>
                <w:szCs w:val="22"/>
                <w:lang w:eastAsia="en-NZ"/>
              </w:rPr>
            </w:pPr>
            <w:r w:rsidRPr="00B62051">
              <w:rPr>
                <w:rFonts w:eastAsia="Times New Roman" w:cs="Calibri"/>
                <w:color w:val="000000"/>
                <w:szCs w:val="22"/>
                <w:lang w:eastAsia="en-NZ"/>
              </w:rPr>
              <w:t>Payroll Service Performance Management </w:t>
            </w:r>
          </w:p>
          <w:p w14:paraId="25581E5F" w14:textId="77777777" w:rsidR="007B3D22" w:rsidRPr="00B62051" w:rsidRDefault="007B3D22" w:rsidP="007B3D22">
            <w:pPr>
              <w:keepLines w:val="0"/>
              <w:numPr>
                <w:ilvl w:val="0"/>
                <w:numId w:val="28"/>
              </w:numPr>
              <w:spacing w:before="0" w:after="0"/>
              <w:ind w:left="405" w:firstLine="0"/>
              <w:textAlignment w:val="baseline"/>
              <w:rPr>
                <w:rFonts w:eastAsia="Times New Roman" w:cs="Calibri"/>
                <w:szCs w:val="22"/>
                <w:lang w:eastAsia="en-NZ"/>
              </w:rPr>
            </w:pPr>
            <w:r w:rsidRPr="00B62051">
              <w:rPr>
                <w:rFonts w:eastAsia="Times New Roman" w:cs="Calibri"/>
                <w:color w:val="000000"/>
                <w:szCs w:val="22"/>
                <w:lang w:eastAsia="en-NZ"/>
              </w:rPr>
              <w:t>Payroll Metrics (cost to serve, movement, pays vs rework) </w:t>
            </w:r>
          </w:p>
          <w:p w14:paraId="4091F708" w14:textId="77777777" w:rsidR="007B3D22" w:rsidRPr="00B62051" w:rsidRDefault="007B3D22" w:rsidP="007B3D22">
            <w:pPr>
              <w:keepLines w:val="0"/>
              <w:numPr>
                <w:ilvl w:val="0"/>
                <w:numId w:val="28"/>
              </w:numPr>
              <w:spacing w:before="0" w:after="0"/>
              <w:ind w:left="405" w:firstLine="0"/>
              <w:textAlignment w:val="baseline"/>
              <w:rPr>
                <w:rFonts w:eastAsia="Times New Roman" w:cs="Calibri"/>
                <w:szCs w:val="22"/>
                <w:lang w:eastAsia="en-NZ"/>
              </w:rPr>
            </w:pPr>
            <w:r w:rsidRPr="00B62051">
              <w:rPr>
                <w:rFonts w:eastAsia="Times New Roman" w:cs="Calibri"/>
                <w:color w:val="000000"/>
                <w:szCs w:val="22"/>
                <w:lang w:eastAsia="en-NZ"/>
              </w:rPr>
              <w:t>Advice on efficiencies and effective use of system(s) and/or modules </w:t>
            </w:r>
          </w:p>
          <w:p w14:paraId="3ABEC38D" w14:textId="77777777" w:rsidR="007B3D22" w:rsidRPr="00B62051" w:rsidRDefault="007B3D22" w:rsidP="007B3D22">
            <w:pPr>
              <w:keepLines w:val="0"/>
              <w:numPr>
                <w:ilvl w:val="0"/>
                <w:numId w:val="28"/>
              </w:numPr>
              <w:spacing w:before="0" w:after="0"/>
              <w:ind w:left="405" w:firstLine="0"/>
              <w:textAlignment w:val="baseline"/>
              <w:rPr>
                <w:rFonts w:eastAsia="Times New Roman" w:cs="Calibri"/>
                <w:szCs w:val="22"/>
                <w:lang w:eastAsia="en-NZ"/>
              </w:rPr>
            </w:pPr>
            <w:r w:rsidRPr="00B62051">
              <w:rPr>
                <w:rFonts w:eastAsia="Times New Roman" w:cs="Calibri"/>
                <w:color w:val="000000"/>
                <w:szCs w:val="22"/>
                <w:lang w:eastAsia="en-NZ"/>
              </w:rPr>
              <w:t>Process Design and Review </w:t>
            </w:r>
          </w:p>
          <w:p w14:paraId="4360C34D" w14:textId="77777777" w:rsidR="007B3D22" w:rsidRPr="00B62051" w:rsidRDefault="007B3D22" w:rsidP="007B3D22">
            <w:pPr>
              <w:keepLines w:val="0"/>
              <w:numPr>
                <w:ilvl w:val="0"/>
                <w:numId w:val="28"/>
              </w:numPr>
              <w:spacing w:before="0" w:after="0"/>
              <w:ind w:left="405" w:firstLine="0"/>
              <w:textAlignment w:val="baseline"/>
              <w:rPr>
                <w:rFonts w:eastAsia="Times New Roman" w:cs="Calibri"/>
                <w:szCs w:val="22"/>
                <w:lang w:eastAsia="en-NZ"/>
              </w:rPr>
            </w:pPr>
            <w:r w:rsidRPr="00B62051">
              <w:rPr>
                <w:rFonts w:eastAsia="Times New Roman" w:cs="Calibri"/>
                <w:color w:val="000000"/>
                <w:szCs w:val="22"/>
                <w:lang w:eastAsia="en-NZ"/>
              </w:rPr>
              <w:t>Remediation Services </w:t>
            </w:r>
          </w:p>
          <w:p w14:paraId="72313AF5" w14:textId="77777777" w:rsidR="007B3D22" w:rsidRPr="00B62051" w:rsidRDefault="007B3D22" w:rsidP="007B3D22">
            <w:pPr>
              <w:keepLines w:val="0"/>
              <w:numPr>
                <w:ilvl w:val="0"/>
                <w:numId w:val="29"/>
              </w:numPr>
              <w:spacing w:before="0" w:after="0"/>
              <w:ind w:left="405" w:firstLine="0"/>
              <w:textAlignment w:val="baseline"/>
              <w:rPr>
                <w:rFonts w:eastAsia="Times New Roman" w:cs="Calibri"/>
                <w:szCs w:val="22"/>
                <w:lang w:eastAsia="en-NZ"/>
              </w:rPr>
            </w:pPr>
            <w:r w:rsidRPr="00B62051">
              <w:rPr>
                <w:rFonts w:eastAsia="Times New Roman" w:cs="Calibri"/>
                <w:color w:val="000000"/>
                <w:szCs w:val="22"/>
                <w:lang w:eastAsia="en-NZ"/>
              </w:rPr>
              <w:t>Payroll Change Management </w:t>
            </w:r>
          </w:p>
          <w:p w14:paraId="65AFCEF9" w14:textId="77777777" w:rsidR="007B3D22" w:rsidRPr="00B62051" w:rsidRDefault="007B3D22" w:rsidP="007B3D22">
            <w:pPr>
              <w:keepLines w:val="0"/>
              <w:numPr>
                <w:ilvl w:val="0"/>
                <w:numId w:val="29"/>
              </w:numPr>
              <w:spacing w:before="0" w:after="0"/>
              <w:ind w:left="405" w:firstLine="0"/>
              <w:textAlignment w:val="baseline"/>
              <w:rPr>
                <w:rFonts w:eastAsia="Times New Roman" w:cs="Calibri"/>
                <w:szCs w:val="22"/>
                <w:lang w:eastAsia="en-NZ"/>
              </w:rPr>
            </w:pPr>
            <w:r w:rsidRPr="00B62051">
              <w:rPr>
                <w:rFonts w:eastAsia="Times New Roman" w:cs="Calibri"/>
                <w:color w:val="000000"/>
                <w:szCs w:val="22"/>
                <w:lang w:eastAsia="en-NZ"/>
              </w:rPr>
              <w:t>Ad-hoc reporting </w:t>
            </w:r>
          </w:p>
          <w:p w14:paraId="24A41DF8" w14:textId="77777777" w:rsidR="007B3D22" w:rsidRPr="00B62051" w:rsidRDefault="007B3D22" w:rsidP="007B3D22">
            <w:pPr>
              <w:keepLines w:val="0"/>
              <w:numPr>
                <w:ilvl w:val="0"/>
                <w:numId w:val="29"/>
              </w:numPr>
              <w:spacing w:before="0" w:after="0"/>
              <w:ind w:left="405" w:firstLine="0"/>
              <w:textAlignment w:val="baseline"/>
              <w:rPr>
                <w:rFonts w:eastAsia="Times New Roman" w:cs="Calibri"/>
                <w:szCs w:val="22"/>
                <w:lang w:eastAsia="en-NZ"/>
              </w:rPr>
            </w:pPr>
            <w:r w:rsidRPr="00B62051">
              <w:rPr>
                <w:rFonts w:eastAsia="Times New Roman" w:cs="Calibri"/>
                <w:color w:val="000000"/>
                <w:szCs w:val="22"/>
                <w:lang w:eastAsia="en-NZ"/>
              </w:rPr>
              <w:t>Procurement  </w:t>
            </w:r>
          </w:p>
          <w:p w14:paraId="471E8211" w14:textId="77777777" w:rsidR="007B3D22" w:rsidRPr="00B62051" w:rsidRDefault="007B3D22" w:rsidP="007B3D22">
            <w:pPr>
              <w:keepLines w:val="0"/>
              <w:numPr>
                <w:ilvl w:val="0"/>
                <w:numId w:val="29"/>
              </w:numPr>
              <w:spacing w:before="0" w:after="0"/>
              <w:ind w:left="405" w:firstLine="0"/>
              <w:textAlignment w:val="baseline"/>
              <w:rPr>
                <w:rFonts w:eastAsia="Times New Roman" w:cs="Calibri"/>
                <w:szCs w:val="22"/>
                <w:lang w:eastAsia="en-NZ"/>
              </w:rPr>
            </w:pPr>
            <w:r w:rsidRPr="00B62051">
              <w:rPr>
                <w:rFonts w:eastAsia="Times New Roman" w:cs="Calibri"/>
                <w:color w:val="000000"/>
                <w:szCs w:val="22"/>
                <w:lang w:eastAsia="en-NZ"/>
              </w:rPr>
              <w:t>Business/Systems Analysis </w:t>
            </w:r>
          </w:p>
          <w:p w14:paraId="7870B13F" w14:textId="77777777" w:rsidR="007B3D22" w:rsidRPr="00B62051" w:rsidRDefault="007B3D22" w:rsidP="007B3D22">
            <w:pPr>
              <w:keepLines w:val="0"/>
              <w:numPr>
                <w:ilvl w:val="0"/>
                <w:numId w:val="29"/>
              </w:numPr>
              <w:spacing w:before="0" w:after="0"/>
              <w:ind w:left="405" w:firstLine="0"/>
              <w:textAlignment w:val="baseline"/>
              <w:rPr>
                <w:rFonts w:eastAsia="Times New Roman" w:cs="Calibri"/>
                <w:szCs w:val="22"/>
                <w:lang w:eastAsia="en-NZ"/>
              </w:rPr>
            </w:pPr>
            <w:r w:rsidRPr="00B62051">
              <w:rPr>
                <w:rFonts w:eastAsia="Times New Roman" w:cs="Calibri"/>
                <w:color w:val="000000"/>
                <w:szCs w:val="22"/>
                <w:lang w:eastAsia="en-NZ"/>
              </w:rPr>
              <w:t>Advice and guidance </w:t>
            </w:r>
          </w:p>
          <w:p w14:paraId="164CAD62" w14:textId="77777777" w:rsidR="007B3D22" w:rsidRPr="00B62051" w:rsidRDefault="007B3D22" w:rsidP="007B3D22">
            <w:pPr>
              <w:keepLines w:val="0"/>
              <w:numPr>
                <w:ilvl w:val="0"/>
                <w:numId w:val="30"/>
              </w:numPr>
              <w:spacing w:before="0" w:after="0"/>
              <w:ind w:left="405" w:firstLine="0"/>
              <w:textAlignment w:val="baseline"/>
              <w:rPr>
                <w:rFonts w:eastAsia="Times New Roman" w:cs="Calibri"/>
                <w:szCs w:val="22"/>
                <w:lang w:eastAsia="en-NZ"/>
              </w:rPr>
            </w:pPr>
            <w:r w:rsidRPr="00B62051">
              <w:rPr>
                <w:rFonts w:eastAsia="Times New Roman" w:cs="Calibri"/>
                <w:color w:val="000000"/>
                <w:szCs w:val="22"/>
                <w:lang w:eastAsia="en-NZ"/>
              </w:rPr>
              <w:t>Business Case Support </w:t>
            </w:r>
          </w:p>
          <w:p w14:paraId="16A446DF" w14:textId="77777777" w:rsidR="007B3D22" w:rsidRPr="00B62051" w:rsidRDefault="007B3D22" w:rsidP="007B3D22">
            <w:pPr>
              <w:keepLines w:val="0"/>
              <w:numPr>
                <w:ilvl w:val="0"/>
                <w:numId w:val="30"/>
              </w:numPr>
              <w:spacing w:before="0" w:after="0"/>
              <w:ind w:left="405" w:firstLine="0"/>
              <w:textAlignment w:val="baseline"/>
              <w:rPr>
                <w:rFonts w:eastAsia="Times New Roman" w:cs="Calibri"/>
                <w:szCs w:val="22"/>
                <w:lang w:eastAsia="en-NZ"/>
              </w:rPr>
            </w:pPr>
            <w:r w:rsidRPr="00B62051">
              <w:rPr>
                <w:rFonts w:eastAsia="Times New Roman" w:cs="Calibri"/>
                <w:color w:val="000000"/>
                <w:szCs w:val="22"/>
                <w:lang w:eastAsia="en-NZ"/>
              </w:rPr>
              <w:t>Integration planning </w:t>
            </w:r>
          </w:p>
          <w:p w14:paraId="373F8A51" w14:textId="77777777" w:rsidR="007B3D22" w:rsidRPr="00630E10" w:rsidRDefault="007B3D22" w:rsidP="007B3D22">
            <w:pPr>
              <w:keepLines w:val="0"/>
              <w:numPr>
                <w:ilvl w:val="0"/>
                <w:numId w:val="30"/>
              </w:numPr>
              <w:spacing w:before="0" w:after="0"/>
              <w:ind w:left="405" w:firstLine="0"/>
              <w:textAlignment w:val="baseline"/>
              <w:rPr>
                <w:rFonts w:eastAsia="Times New Roman" w:cs="Calibri"/>
                <w:szCs w:val="22"/>
                <w:lang w:eastAsia="en-NZ"/>
              </w:rPr>
            </w:pPr>
            <w:r w:rsidRPr="00B62051">
              <w:rPr>
                <w:rFonts w:eastAsia="Times New Roman" w:cs="Calibri"/>
                <w:color w:val="000000"/>
                <w:szCs w:val="22"/>
                <w:lang w:eastAsia="en-NZ"/>
              </w:rPr>
              <w:t>Process optimisation </w:t>
            </w:r>
          </w:p>
          <w:p w14:paraId="1BAA0CD6" w14:textId="77777777" w:rsidR="007B3D22" w:rsidRPr="00B62051" w:rsidRDefault="007B3D22" w:rsidP="007B3D22">
            <w:pPr>
              <w:keepLines w:val="0"/>
              <w:numPr>
                <w:ilvl w:val="0"/>
                <w:numId w:val="30"/>
              </w:numPr>
              <w:spacing w:before="0" w:after="0"/>
              <w:ind w:left="405" w:firstLine="0"/>
              <w:textAlignment w:val="baseline"/>
              <w:rPr>
                <w:rFonts w:eastAsia="Times New Roman" w:cs="Calibri"/>
                <w:szCs w:val="22"/>
                <w:lang w:eastAsia="en-NZ"/>
              </w:rPr>
            </w:pPr>
            <w:r>
              <w:rPr>
                <w:rFonts w:eastAsia="Times New Roman" w:cs="Calibri"/>
                <w:color w:val="000000"/>
                <w:szCs w:val="22"/>
                <w:lang w:eastAsia="en-NZ"/>
              </w:rPr>
              <w:t>DR and BCP planning and advice</w:t>
            </w:r>
          </w:p>
          <w:p w14:paraId="65BB2530" w14:textId="77777777" w:rsidR="007B3D22" w:rsidRPr="00B62051" w:rsidRDefault="007B3D22" w:rsidP="008441A8">
            <w:pPr>
              <w:rPr>
                <w:szCs w:val="22"/>
              </w:rPr>
            </w:pPr>
          </w:p>
        </w:tc>
      </w:tr>
      <w:tr w:rsidR="007B3D22" w:rsidRPr="00B62051" w14:paraId="037A8EE8" w14:textId="77777777" w:rsidTr="008441A8">
        <w:tc>
          <w:tcPr>
            <w:tcW w:w="3176" w:type="dxa"/>
          </w:tcPr>
          <w:p w14:paraId="12A3E60D" w14:textId="77777777" w:rsidR="007B3D22" w:rsidRPr="00B62051" w:rsidRDefault="007B3D22" w:rsidP="008441A8">
            <w:pPr>
              <w:rPr>
                <w:rStyle w:val="normaltextrun"/>
                <w:rFonts w:cs="Calibri"/>
                <w:color w:val="000000" w:themeColor="text1"/>
                <w:szCs w:val="22"/>
              </w:rPr>
            </w:pPr>
            <w:r w:rsidRPr="00B62051">
              <w:rPr>
                <w:rStyle w:val="normaltextrun"/>
                <w:rFonts w:cs="Calibri"/>
                <w:iCs/>
                <w:color w:val="000000" w:themeColor="text1"/>
                <w:szCs w:val="22"/>
              </w:rPr>
              <w:t>Payroll Configuration Health Check Services</w:t>
            </w:r>
            <w:r w:rsidRPr="00B62051">
              <w:rPr>
                <w:rStyle w:val="normaltextrun"/>
                <w:color w:val="000000" w:themeColor="text1"/>
                <w:szCs w:val="22"/>
              </w:rPr>
              <w:t> </w:t>
            </w:r>
          </w:p>
          <w:p w14:paraId="34BD3C71" w14:textId="77777777" w:rsidR="007B3D22" w:rsidRPr="00B62051" w:rsidRDefault="007B3D22" w:rsidP="008441A8">
            <w:pPr>
              <w:rPr>
                <w:rStyle w:val="normaltextrun"/>
                <w:rFonts w:cs="Calibri"/>
                <w:iCs/>
                <w:color w:val="000000" w:themeColor="text1"/>
                <w:szCs w:val="22"/>
              </w:rPr>
            </w:pPr>
          </w:p>
        </w:tc>
        <w:tc>
          <w:tcPr>
            <w:tcW w:w="6041" w:type="dxa"/>
          </w:tcPr>
          <w:p w14:paraId="5AC48BF9" w14:textId="77777777" w:rsidR="007B3D22" w:rsidRPr="00B62051" w:rsidRDefault="007B3D22" w:rsidP="008441A8">
            <w:pPr>
              <w:pStyle w:val="paragraph"/>
              <w:spacing w:before="0" w:beforeAutospacing="0" w:after="0" w:afterAutospacing="0"/>
              <w:textAlignment w:val="baseline"/>
              <w:rPr>
                <w:rFonts w:ascii="Segoe UI" w:hAnsi="Segoe UI" w:cs="Segoe UI"/>
                <w:sz w:val="22"/>
                <w:szCs w:val="22"/>
              </w:rPr>
            </w:pPr>
            <w:r w:rsidRPr="00B62051">
              <w:rPr>
                <w:rStyle w:val="normaltextrun"/>
                <w:rFonts w:ascii="Calibri" w:hAnsi="Calibri" w:cs="Calibri"/>
                <w:color w:val="000000"/>
                <w:sz w:val="22"/>
                <w:szCs w:val="22"/>
              </w:rPr>
              <w:t>Assessment of agency configurations against supplier recommended and business/agency configurations by module or as an end-to-end assessment.</w:t>
            </w:r>
            <w:r w:rsidRPr="00B62051">
              <w:rPr>
                <w:rStyle w:val="eop"/>
                <w:rFonts w:ascii="Calibri" w:hAnsi="Calibri" w:cs="Calibri"/>
                <w:color w:val="000000"/>
                <w:sz w:val="22"/>
                <w:szCs w:val="22"/>
              </w:rPr>
              <w:t> </w:t>
            </w:r>
          </w:p>
          <w:p w14:paraId="413AAFE4" w14:textId="77777777" w:rsidR="007B3D22" w:rsidRPr="00B62051" w:rsidRDefault="007B3D22" w:rsidP="008441A8">
            <w:pPr>
              <w:rPr>
                <w:szCs w:val="22"/>
              </w:rPr>
            </w:pPr>
          </w:p>
        </w:tc>
      </w:tr>
      <w:tr w:rsidR="007B3D22" w:rsidRPr="00B62051" w14:paraId="07B95E43" w14:textId="77777777" w:rsidTr="008441A8">
        <w:tc>
          <w:tcPr>
            <w:tcW w:w="3176" w:type="dxa"/>
          </w:tcPr>
          <w:p w14:paraId="0FC8FBED" w14:textId="77777777" w:rsidR="007B3D22" w:rsidRPr="00B62051" w:rsidRDefault="007B3D22" w:rsidP="008441A8">
            <w:pPr>
              <w:rPr>
                <w:rStyle w:val="normaltextrun"/>
                <w:rFonts w:cs="Calibri"/>
                <w:color w:val="000000" w:themeColor="text1"/>
                <w:szCs w:val="22"/>
              </w:rPr>
            </w:pPr>
            <w:r w:rsidRPr="00B62051">
              <w:rPr>
                <w:rStyle w:val="normaltextrun"/>
                <w:rFonts w:cs="Calibri"/>
                <w:iCs/>
                <w:color w:val="000000" w:themeColor="text1"/>
                <w:szCs w:val="22"/>
              </w:rPr>
              <w:t>Payroll Functional Audits</w:t>
            </w:r>
            <w:r w:rsidRPr="00B62051">
              <w:rPr>
                <w:rStyle w:val="normaltextrun"/>
                <w:color w:val="000000" w:themeColor="text1"/>
                <w:szCs w:val="22"/>
              </w:rPr>
              <w:t> </w:t>
            </w:r>
          </w:p>
          <w:p w14:paraId="2C757BEE" w14:textId="77777777" w:rsidR="007B3D22" w:rsidRPr="00B62051" w:rsidRDefault="007B3D22" w:rsidP="008441A8">
            <w:pPr>
              <w:rPr>
                <w:rStyle w:val="normaltextrun"/>
                <w:rFonts w:cs="Calibri"/>
                <w:iCs/>
                <w:color w:val="000000" w:themeColor="text1"/>
                <w:szCs w:val="22"/>
              </w:rPr>
            </w:pPr>
          </w:p>
        </w:tc>
        <w:tc>
          <w:tcPr>
            <w:tcW w:w="6041" w:type="dxa"/>
          </w:tcPr>
          <w:p w14:paraId="32202238" w14:textId="77777777" w:rsidR="007B3D22" w:rsidRPr="00B62051" w:rsidRDefault="007B3D22" w:rsidP="008441A8">
            <w:pPr>
              <w:pStyle w:val="paragraph"/>
              <w:spacing w:before="0" w:beforeAutospacing="0" w:after="0" w:afterAutospacing="0"/>
              <w:textAlignment w:val="baseline"/>
              <w:rPr>
                <w:rFonts w:ascii="Segoe UI" w:hAnsi="Segoe UI" w:cs="Segoe UI"/>
                <w:sz w:val="22"/>
                <w:szCs w:val="22"/>
              </w:rPr>
            </w:pPr>
            <w:r w:rsidRPr="00B62051">
              <w:rPr>
                <w:rStyle w:val="normaltextrun"/>
                <w:rFonts w:ascii="Calibri" w:hAnsi="Calibri" w:cs="Calibri"/>
                <w:color w:val="000000"/>
                <w:sz w:val="22"/>
                <w:szCs w:val="22"/>
              </w:rPr>
              <w:t>Audits of specified areas within payroll, e.g. ghost audits, bank accounts, payroll processes, policy and forms, control points, integration management, upgrade management and troubleshooting.</w:t>
            </w:r>
            <w:r w:rsidRPr="00B62051">
              <w:rPr>
                <w:rStyle w:val="eop"/>
                <w:rFonts w:ascii="Calibri" w:hAnsi="Calibri" w:cs="Calibri"/>
                <w:color w:val="000000"/>
                <w:sz w:val="22"/>
                <w:szCs w:val="22"/>
              </w:rPr>
              <w:t> </w:t>
            </w:r>
          </w:p>
          <w:p w14:paraId="15CD8022" w14:textId="77777777" w:rsidR="007B3D22" w:rsidRPr="00B62051" w:rsidRDefault="007B3D22" w:rsidP="008441A8">
            <w:pPr>
              <w:pStyle w:val="paragraph"/>
              <w:spacing w:before="0" w:beforeAutospacing="0" w:after="0" w:afterAutospacing="0"/>
              <w:textAlignment w:val="baseline"/>
              <w:rPr>
                <w:rStyle w:val="normaltextrun"/>
                <w:rFonts w:ascii="Calibri" w:hAnsi="Calibri" w:cs="Calibri"/>
                <w:b/>
                <w:bCs/>
                <w:i/>
                <w:iCs/>
                <w:color w:val="1F546B"/>
                <w:sz w:val="22"/>
                <w:szCs w:val="22"/>
              </w:rPr>
            </w:pPr>
          </w:p>
        </w:tc>
      </w:tr>
      <w:tr w:rsidR="007B3D22" w:rsidRPr="00B62051" w14:paraId="76398D24" w14:textId="77777777" w:rsidTr="008441A8">
        <w:tc>
          <w:tcPr>
            <w:tcW w:w="3176" w:type="dxa"/>
          </w:tcPr>
          <w:p w14:paraId="6D61F5DF" w14:textId="77777777" w:rsidR="007B3D22" w:rsidRPr="00B62051" w:rsidRDefault="007B3D22" w:rsidP="008441A8">
            <w:pPr>
              <w:rPr>
                <w:rStyle w:val="normaltextrun"/>
                <w:rFonts w:cs="Calibri"/>
                <w:color w:val="000000" w:themeColor="text1"/>
                <w:szCs w:val="22"/>
              </w:rPr>
            </w:pPr>
            <w:r w:rsidRPr="00B62051">
              <w:rPr>
                <w:rStyle w:val="normaltextrun"/>
                <w:rFonts w:cs="Calibri"/>
                <w:iCs/>
                <w:color w:val="000000" w:themeColor="text1"/>
                <w:szCs w:val="22"/>
              </w:rPr>
              <w:t>Payroll Related Project Management</w:t>
            </w:r>
            <w:r w:rsidRPr="00B62051">
              <w:rPr>
                <w:rStyle w:val="normaltextrun"/>
                <w:color w:val="000000" w:themeColor="text1"/>
                <w:szCs w:val="22"/>
              </w:rPr>
              <w:t> </w:t>
            </w:r>
          </w:p>
          <w:p w14:paraId="62225B6E" w14:textId="77777777" w:rsidR="007B3D22" w:rsidRPr="00B62051" w:rsidRDefault="007B3D22" w:rsidP="008441A8">
            <w:pPr>
              <w:rPr>
                <w:rStyle w:val="normaltextrun"/>
                <w:rFonts w:cs="Calibri"/>
                <w:iCs/>
                <w:color w:val="000000" w:themeColor="text1"/>
                <w:szCs w:val="22"/>
              </w:rPr>
            </w:pPr>
          </w:p>
        </w:tc>
        <w:tc>
          <w:tcPr>
            <w:tcW w:w="6041" w:type="dxa"/>
          </w:tcPr>
          <w:p w14:paraId="5B1A68B2" w14:textId="77777777" w:rsidR="007B3D22" w:rsidRPr="00B62051" w:rsidRDefault="007B3D22" w:rsidP="008441A8">
            <w:pPr>
              <w:pStyle w:val="paragraph"/>
              <w:spacing w:before="0" w:beforeAutospacing="0" w:after="0" w:afterAutospacing="0"/>
              <w:textAlignment w:val="baseline"/>
              <w:rPr>
                <w:rFonts w:ascii="Segoe UI" w:hAnsi="Segoe UI" w:cs="Segoe UI"/>
                <w:sz w:val="22"/>
                <w:szCs w:val="22"/>
              </w:rPr>
            </w:pPr>
            <w:r w:rsidRPr="00B62051">
              <w:rPr>
                <w:rStyle w:val="normaltextrun"/>
                <w:rFonts w:ascii="Calibri" w:hAnsi="Calibri" w:cs="Calibri"/>
                <w:sz w:val="22"/>
                <w:szCs w:val="22"/>
              </w:rPr>
              <w:t>Project Management Services across Payroll and Payroll related projects including initiation, procurement, implementations (modular and E2E), remediations, migrations and upgrades utilising agency or supplier recommended standards and methodologies.</w:t>
            </w:r>
            <w:r w:rsidRPr="00B62051">
              <w:rPr>
                <w:rStyle w:val="eop"/>
                <w:rFonts w:ascii="Calibri" w:hAnsi="Calibri" w:cs="Calibri"/>
                <w:sz w:val="22"/>
                <w:szCs w:val="22"/>
              </w:rPr>
              <w:t> </w:t>
            </w:r>
          </w:p>
          <w:p w14:paraId="1F2F576C" w14:textId="77777777" w:rsidR="007B3D22" w:rsidRPr="00B62051" w:rsidRDefault="007B3D22" w:rsidP="008441A8">
            <w:pPr>
              <w:pStyle w:val="paragraph"/>
              <w:spacing w:before="0" w:beforeAutospacing="0" w:after="0" w:afterAutospacing="0"/>
              <w:textAlignment w:val="baseline"/>
              <w:rPr>
                <w:rStyle w:val="normaltextrun"/>
                <w:rFonts w:ascii="Calibri" w:hAnsi="Calibri" w:cs="Calibri"/>
                <w:b/>
                <w:bCs/>
                <w:i/>
                <w:iCs/>
                <w:color w:val="1F546B"/>
                <w:sz w:val="22"/>
                <w:szCs w:val="22"/>
              </w:rPr>
            </w:pPr>
          </w:p>
        </w:tc>
      </w:tr>
      <w:tr w:rsidR="007B3D22" w:rsidRPr="00B62051" w14:paraId="6FBAE761" w14:textId="77777777" w:rsidTr="008441A8">
        <w:tc>
          <w:tcPr>
            <w:tcW w:w="3176" w:type="dxa"/>
          </w:tcPr>
          <w:p w14:paraId="18E8A627" w14:textId="77777777" w:rsidR="007B3D22" w:rsidRPr="00B62051" w:rsidRDefault="007B3D22" w:rsidP="008441A8">
            <w:pPr>
              <w:rPr>
                <w:rStyle w:val="normaltextrun"/>
                <w:color w:val="000000" w:themeColor="text1"/>
                <w:szCs w:val="22"/>
              </w:rPr>
            </w:pPr>
            <w:r w:rsidRPr="00B62051">
              <w:rPr>
                <w:rStyle w:val="normaltextrun"/>
                <w:color w:val="000000" w:themeColor="text1"/>
                <w:szCs w:val="22"/>
              </w:rPr>
              <w:t>Payroll Related Training and Support </w:t>
            </w:r>
          </w:p>
          <w:p w14:paraId="303AD440" w14:textId="77777777" w:rsidR="007B3D22" w:rsidRPr="00B62051" w:rsidRDefault="007B3D22" w:rsidP="008441A8">
            <w:pPr>
              <w:rPr>
                <w:rStyle w:val="normaltextrun"/>
                <w:rFonts w:cs="Calibri"/>
                <w:iCs/>
                <w:color w:val="000000" w:themeColor="text1"/>
                <w:szCs w:val="22"/>
              </w:rPr>
            </w:pPr>
          </w:p>
        </w:tc>
        <w:tc>
          <w:tcPr>
            <w:tcW w:w="6041" w:type="dxa"/>
          </w:tcPr>
          <w:p w14:paraId="5BED69EC" w14:textId="77777777" w:rsidR="007B3D22" w:rsidRPr="00B62051" w:rsidRDefault="007B3D22" w:rsidP="008441A8">
            <w:pPr>
              <w:keepLines w:val="0"/>
              <w:spacing w:before="0" w:after="0"/>
              <w:textAlignment w:val="baseline"/>
              <w:rPr>
                <w:rFonts w:eastAsia="Times New Roman" w:cs="Calibri"/>
                <w:szCs w:val="22"/>
                <w:lang w:eastAsia="en-NZ"/>
              </w:rPr>
            </w:pPr>
            <w:r w:rsidRPr="00B62051">
              <w:rPr>
                <w:rFonts w:eastAsia="Times New Roman" w:cs="Calibri"/>
                <w:szCs w:val="22"/>
                <w:lang w:eastAsia="en-NZ"/>
              </w:rPr>
              <w:t>Training and support including, but is not limited to Development and delivery of; </w:t>
            </w:r>
          </w:p>
          <w:p w14:paraId="3E05784C" w14:textId="77777777" w:rsidR="007B3D22" w:rsidRPr="00B62051" w:rsidRDefault="007B3D22" w:rsidP="007B3D22">
            <w:pPr>
              <w:keepLines w:val="0"/>
              <w:numPr>
                <w:ilvl w:val="0"/>
                <w:numId w:val="31"/>
              </w:numPr>
              <w:spacing w:before="0" w:after="0"/>
              <w:ind w:left="360" w:firstLine="0"/>
              <w:textAlignment w:val="baseline"/>
              <w:rPr>
                <w:rFonts w:eastAsia="Times New Roman" w:cs="Calibri"/>
                <w:szCs w:val="22"/>
                <w:lang w:eastAsia="en-NZ"/>
              </w:rPr>
            </w:pPr>
            <w:r w:rsidRPr="00B62051">
              <w:rPr>
                <w:rFonts w:eastAsia="Times New Roman" w:cs="Calibri"/>
                <w:szCs w:val="22"/>
                <w:lang w:eastAsia="en-NZ"/>
              </w:rPr>
              <w:t>Training on all aspects of system </w:t>
            </w:r>
          </w:p>
          <w:p w14:paraId="72E4D539" w14:textId="77777777" w:rsidR="007B3D22" w:rsidRPr="00B62051" w:rsidRDefault="007B3D22" w:rsidP="007B3D22">
            <w:pPr>
              <w:keepLines w:val="0"/>
              <w:numPr>
                <w:ilvl w:val="0"/>
                <w:numId w:val="32"/>
              </w:numPr>
              <w:spacing w:before="0" w:after="0"/>
              <w:ind w:left="360" w:firstLine="0"/>
              <w:textAlignment w:val="baseline"/>
              <w:rPr>
                <w:rFonts w:eastAsia="Times New Roman" w:cs="Calibri"/>
                <w:szCs w:val="22"/>
                <w:lang w:eastAsia="en-NZ"/>
              </w:rPr>
            </w:pPr>
            <w:r w:rsidRPr="00B62051">
              <w:rPr>
                <w:rFonts w:eastAsia="Times New Roman" w:cs="Calibri"/>
                <w:szCs w:val="22"/>
                <w:lang w:eastAsia="en-NZ"/>
              </w:rPr>
              <w:t>Release overviews </w:t>
            </w:r>
          </w:p>
          <w:p w14:paraId="4FD4CED6" w14:textId="77777777" w:rsidR="007B3D22" w:rsidRPr="00B62051" w:rsidRDefault="007B3D22" w:rsidP="007B3D22">
            <w:pPr>
              <w:keepLines w:val="0"/>
              <w:numPr>
                <w:ilvl w:val="0"/>
                <w:numId w:val="32"/>
              </w:numPr>
              <w:spacing w:before="0" w:after="0"/>
              <w:ind w:left="360" w:firstLine="0"/>
              <w:textAlignment w:val="baseline"/>
              <w:rPr>
                <w:rFonts w:eastAsia="Times New Roman" w:cs="Calibri"/>
                <w:szCs w:val="22"/>
                <w:lang w:eastAsia="en-NZ"/>
              </w:rPr>
            </w:pPr>
            <w:r w:rsidRPr="00B62051">
              <w:rPr>
                <w:rFonts w:eastAsia="Times New Roman" w:cs="Calibri"/>
                <w:szCs w:val="22"/>
                <w:lang w:eastAsia="en-NZ"/>
              </w:rPr>
              <w:t>Demonstration facilities  </w:t>
            </w:r>
          </w:p>
          <w:p w14:paraId="320FCD92" w14:textId="77777777" w:rsidR="007B3D22" w:rsidRPr="00B62051" w:rsidRDefault="007B3D22" w:rsidP="007B3D22">
            <w:pPr>
              <w:keepLines w:val="0"/>
              <w:numPr>
                <w:ilvl w:val="0"/>
                <w:numId w:val="32"/>
              </w:numPr>
              <w:spacing w:before="0" w:after="0"/>
              <w:ind w:left="360" w:firstLine="0"/>
              <w:textAlignment w:val="baseline"/>
              <w:rPr>
                <w:rFonts w:eastAsia="Times New Roman" w:cs="Calibri"/>
                <w:szCs w:val="22"/>
                <w:lang w:eastAsia="en-NZ"/>
              </w:rPr>
            </w:pPr>
            <w:r w:rsidRPr="00B62051">
              <w:rPr>
                <w:rFonts w:eastAsia="Times New Roman" w:cs="Calibri"/>
                <w:szCs w:val="22"/>
                <w:lang w:eastAsia="en-NZ"/>
              </w:rPr>
              <w:t>System documentation </w:t>
            </w:r>
          </w:p>
          <w:p w14:paraId="234E2E1C" w14:textId="77777777" w:rsidR="007B3D22" w:rsidRPr="00B62051" w:rsidRDefault="007B3D22" w:rsidP="007B3D22">
            <w:pPr>
              <w:keepLines w:val="0"/>
              <w:numPr>
                <w:ilvl w:val="0"/>
                <w:numId w:val="32"/>
              </w:numPr>
              <w:spacing w:before="0" w:after="0"/>
              <w:ind w:left="360" w:firstLine="0"/>
              <w:textAlignment w:val="baseline"/>
              <w:rPr>
                <w:rFonts w:eastAsia="Times New Roman" w:cs="Calibri"/>
                <w:szCs w:val="22"/>
                <w:lang w:eastAsia="en-NZ"/>
              </w:rPr>
            </w:pPr>
            <w:r w:rsidRPr="00B62051">
              <w:rPr>
                <w:rFonts w:eastAsia="Times New Roman" w:cs="Calibri"/>
                <w:szCs w:val="22"/>
                <w:lang w:eastAsia="en-NZ"/>
              </w:rPr>
              <w:t>Mentoring </w:t>
            </w:r>
          </w:p>
          <w:p w14:paraId="094BBA5F" w14:textId="77777777" w:rsidR="007B3D22" w:rsidRPr="00B62051" w:rsidRDefault="007B3D22" w:rsidP="007B3D22">
            <w:pPr>
              <w:keepLines w:val="0"/>
              <w:numPr>
                <w:ilvl w:val="0"/>
                <w:numId w:val="32"/>
              </w:numPr>
              <w:spacing w:before="0" w:after="0"/>
              <w:ind w:left="360" w:firstLine="0"/>
              <w:textAlignment w:val="baseline"/>
              <w:rPr>
                <w:rFonts w:eastAsia="Times New Roman" w:cs="Calibri"/>
                <w:szCs w:val="22"/>
                <w:lang w:eastAsia="en-NZ"/>
              </w:rPr>
            </w:pPr>
            <w:r w:rsidRPr="00B62051">
              <w:rPr>
                <w:rFonts w:eastAsia="Times New Roman" w:cs="Calibri"/>
                <w:szCs w:val="22"/>
                <w:lang w:eastAsia="en-NZ"/>
              </w:rPr>
              <w:t>User Groups </w:t>
            </w:r>
          </w:p>
          <w:p w14:paraId="39398BF4" w14:textId="77777777" w:rsidR="007B3D22" w:rsidRPr="00B62051" w:rsidRDefault="007B3D22" w:rsidP="008441A8">
            <w:pPr>
              <w:pStyle w:val="paragraph"/>
              <w:spacing w:before="0" w:beforeAutospacing="0" w:after="0" w:afterAutospacing="0"/>
              <w:textAlignment w:val="baseline"/>
              <w:rPr>
                <w:rStyle w:val="normaltextrun"/>
                <w:rFonts w:ascii="Calibri" w:hAnsi="Calibri" w:cs="Calibri"/>
                <w:b/>
                <w:bCs/>
                <w:i/>
                <w:iCs/>
                <w:color w:val="1F546B"/>
                <w:sz w:val="22"/>
                <w:szCs w:val="22"/>
              </w:rPr>
            </w:pPr>
          </w:p>
        </w:tc>
      </w:tr>
      <w:bookmarkEnd w:id="5"/>
    </w:tbl>
    <w:p w14:paraId="704B68F9" w14:textId="77777777" w:rsidR="007B3D22" w:rsidRDefault="007B3D22" w:rsidP="007B3D22"/>
    <w:p w14:paraId="180718A9" w14:textId="77777777" w:rsidR="007B3D22" w:rsidRDefault="007B3D22" w:rsidP="007B3D22">
      <w:pPr>
        <w:keepLines w:val="0"/>
        <w:rPr>
          <w:rFonts w:cstheme="minorBidi"/>
          <w:b/>
          <w:color w:val="FFFFFF" w:themeColor="background1"/>
        </w:rPr>
      </w:pPr>
      <w:r>
        <w:rPr>
          <w:rFonts w:cstheme="minorBidi"/>
          <w:bCs/>
          <w:iCs/>
          <w:color w:val="FFFFFF" w:themeColor="background1"/>
        </w:rPr>
        <w:br w:type="page"/>
      </w:r>
    </w:p>
    <w:p w14:paraId="6349DD24" w14:textId="77777777" w:rsidR="007B3D22" w:rsidRDefault="007B3D22" w:rsidP="007B3D22">
      <w:pPr>
        <w:pStyle w:val="Heading2"/>
        <w:spacing w:after="240" w:line="259" w:lineRule="auto"/>
        <w:jc w:val="both"/>
      </w:pPr>
      <w:bookmarkStart w:id="6" w:name="_Hlk56427928"/>
      <w:bookmarkStart w:id="7" w:name="_Toc72837218"/>
      <w:r>
        <w:lastRenderedPageBreak/>
        <w:t>Appendix 2.  Application Questions – Steps 1-3 for All Payroll Services</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7B3D22" w14:paraId="072628CC" w14:textId="77777777" w:rsidTr="008441A8">
        <w:trPr>
          <w:trHeight w:val="1060"/>
        </w:trPr>
        <w:tc>
          <w:tcPr>
            <w:tcW w:w="9345" w:type="dxa"/>
          </w:tcPr>
          <w:p w14:paraId="23B58E70" w14:textId="77777777" w:rsidR="007B3D22" w:rsidRDefault="007B3D22" w:rsidP="008441A8">
            <w:pPr>
              <w:spacing w:after="120"/>
              <w:ind w:left="-2"/>
              <w:rPr>
                <w:color w:val="FF0000"/>
                <w:szCs w:val="22"/>
              </w:rPr>
            </w:pPr>
            <w:r w:rsidRPr="00B77ADC">
              <w:rPr>
                <w:color w:val="FF0000"/>
                <w:szCs w:val="22"/>
              </w:rPr>
              <w:t>Note: Suppliers are encouraged to use this Appendix to prepare their response to the questions, prior to commencing the application process</w:t>
            </w:r>
            <w:r>
              <w:rPr>
                <w:color w:val="FF0000"/>
                <w:szCs w:val="22"/>
              </w:rPr>
              <w:t xml:space="preserve">. A MS Word version of this appendix is available at </w:t>
            </w:r>
            <w:hyperlink r:id="rId11" w:history="1">
              <w:r w:rsidRPr="00CF649E">
                <w:rPr>
                  <w:rStyle w:val="Hyperlink"/>
                </w:rPr>
                <w:t>https://marketplace.govt.nz/suppliers/operational-templates/payroll-related-services/</w:t>
              </w:r>
            </w:hyperlink>
            <w:r>
              <w:t xml:space="preserve"> </w:t>
            </w:r>
          </w:p>
        </w:tc>
      </w:tr>
    </w:tbl>
    <w:p w14:paraId="5DF7BFDF" w14:textId="77777777" w:rsidR="007B3D22" w:rsidRPr="00F1242E" w:rsidRDefault="007B3D22" w:rsidP="007B3D22">
      <w:pPr>
        <w:rPr>
          <w:szCs w:val="22"/>
        </w:rPr>
      </w:pPr>
      <w:r>
        <w:rPr>
          <w:szCs w:val="22"/>
          <w:lang w:eastAsia="en-NZ"/>
        </w:rPr>
        <w:t xml:space="preserve"> </w:t>
      </w:r>
      <w:r w:rsidRPr="00F1242E">
        <w:rPr>
          <w:szCs w:val="22"/>
          <w:lang w:eastAsia="en-NZ"/>
        </w:rPr>
        <w:t>The information below is required for all suppliers.</w:t>
      </w:r>
    </w:p>
    <w:tbl>
      <w:tblPr>
        <w:tblStyle w:val="LightList-Accent3"/>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7B3D22" w:rsidRPr="009839F8" w14:paraId="0CC103A9" w14:textId="77777777" w:rsidTr="00844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shd w:val="clear" w:color="auto" w:fill="002060"/>
          </w:tcPr>
          <w:p w14:paraId="0488BCD6" w14:textId="77777777" w:rsidR="007B3D22" w:rsidRPr="009839F8" w:rsidRDefault="007B3D22" w:rsidP="008441A8">
            <w:pPr>
              <w:ind w:firstLine="0"/>
              <w:jc w:val="both"/>
            </w:pPr>
            <w:bookmarkStart w:id="8" w:name="_Hlk55993649"/>
            <w:r>
              <w:t>Step 1 – Company Details</w:t>
            </w:r>
          </w:p>
        </w:tc>
      </w:tr>
      <w:tr w:rsidR="007B3D22" w:rsidRPr="005912D7" w14:paraId="67999CFE" w14:textId="77777777" w:rsidTr="00844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tcBorders>
              <w:top w:val="none" w:sz="0" w:space="0" w:color="auto"/>
              <w:left w:val="none" w:sz="0" w:space="0" w:color="auto"/>
              <w:bottom w:val="none" w:sz="0" w:space="0" w:color="auto"/>
              <w:right w:val="none" w:sz="0" w:space="0" w:color="auto"/>
            </w:tcBorders>
          </w:tcPr>
          <w:p w14:paraId="63B61A6C" w14:textId="77777777" w:rsidR="007B3D22" w:rsidRDefault="007B3D22" w:rsidP="008441A8">
            <w:pPr>
              <w:tabs>
                <w:tab w:val="left" w:pos="22"/>
              </w:tabs>
              <w:ind w:left="164" w:hanging="142"/>
              <w:jc w:val="both"/>
            </w:pPr>
            <w:r>
              <w:t>New Zealand Business Number (NZBN)</w:t>
            </w:r>
          </w:p>
          <w:p w14:paraId="5C208BA2" w14:textId="77777777" w:rsidR="007B3D22" w:rsidRPr="00F1242E" w:rsidRDefault="007B3D22" w:rsidP="008441A8">
            <w:pPr>
              <w:spacing w:after="120"/>
              <w:ind w:left="22" w:firstLine="0"/>
              <w:jc w:val="both"/>
              <w:rPr>
                <w:b w:val="0"/>
              </w:rPr>
            </w:pPr>
            <w:r>
              <w:rPr>
                <w:b w:val="0"/>
              </w:rPr>
              <w:t>Suppliers can Autofill the majority of Step 1 – Company Details by entering their NZBN and clicking the “Pre-Fill Details” button.</w:t>
            </w:r>
          </w:p>
        </w:tc>
      </w:tr>
      <w:tr w:rsidR="007B3D22" w:rsidRPr="00C42858" w14:paraId="7C019BEA" w14:textId="77777777" w:rsidTr="008441A8">
        <w:tc>
          <w:tcPr>
            <w:cnfStyle w:val="001000000000" w:firstRow="0" w:lastRow="0" w:firstColumn="1" w:lastColumn="0" w:oddVBand="0" w:evenVBand="0" w:oddHBand="0" w:evenHBand="0" w:firstRowFirstColumn="0" w:firstRowLastColumn="0" w:lastRowFirstColumn="0" w:lastRowLastColumn="0"/>
            <w:tcW w:w="9071" w:type="dxa"/>
          </w:tcPr>
          <w:p w14:paraId="0B289FA2" w14:textId="77777777" w:rsidR="007B3D22" w:rsidRDefault="007B3D22" w:rsidP="008441A8">
            <w:pPr>
              <w:ind w:left="720" w:hanging="698"/>
              <w:jc w:val="both"/>
            </w:pPr>
            <w:r>
              <w:t>Business Name</w:t>
            </w:r>
          </w:p>
          <w:p w14:paraId="3080B7C9" w14:textId="77777777" w:rsidR="007B3D22" w:rsidRPr="005912D7" w:rsidRDefault="007B3D22" w:rsidP="007B3D22">
            <w:pPr>
              <w:pStyle w:val="ListParagraph"/>
              <w:keepLines w:val="0"/>
              <w:numPr>
                <w:ilvl w:val="0"/>
                <w:numId w:val="22"/>
              </w:numPr>
              <w:spacing w:before="0" w:after="120"/>
              <w:ind w:left="731" w:hanging="284"/>
              <w:contextualSpacing/>
              <w:jc w:val="both"/>
            </w:pPr>
            <w:r>
              <w:rPr>
                <w:b w:val="0"/>
              </w:rPr>
              <w:t>Trading Name</w:t>
            </w:r>
          </w:p>
          <w:p w14:paraId="55175AC2" w14:textId="77777777" w:rsidR="007B3D22" w:rsidRPr="00F1242E" w:rsidRDefault="007B3D22" w:rsidP="007B3D22">
            <w:pPr>
              <w:pStyle w:val="ListParagraph"/>
              <w:keepLines w:val="0"/>
              <w:numPr>
                <w:ilvl w:val="0"/>
                <w:numId w:val="22"/>
              </w:numPr>
              <w:spacing w:before="0" w:after="120"/>
              <w:ind w:left="731" w:hanging="284"/>
              <w:contextualSpacing/>
              <w:jc w:val="both"/>
            </w:pPr>
            <w:r>
              <w:rPr>
                <w:b w:val="0"/>
              </w:rPr>
              <w:t>Legal Name</w:t>
            </w:r>
          </w:p>
        </w:tc>
      </w:tr>
      <w:tr w:rsidR="007B3D22" w:rsidRPr="00A7356B" w14:paraId="6523546F" w14:textId="77777777" w:rsidTr="00844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tcBorders>
              <w:top w:val="none" w:sz="0" w:space="0" w:color="auto"/>
              <w:left w:val="none" w:sz="0" w:space="0" w:color="auto"/>
              <w:bottom w:val="none" w:sz="0" w:space="0" w:color="auto"/>
              <w:right w:val="none" w:sz="0" w:space="0" w:color="auto"/>
            </w:tcBorders>
          </w:tcPr>
          <w:p w14:paraId="64C75F3C" w14:textId="77777777" w:rsidR="007B3D22" w:rsidRDefault="007B3D22" w:rsidP="008441A8">
            <w:pPr>
              <w:ind w:left="720" w:hanging="698"/>
              <w:jc w:val="both"/>
            </w:pPr>
            <w:r>
              <w:t>Registered/Head Office Address</w:t>
            </w:r>
          </w:p>
          <w:p w14:paraId="4F9D6B1F" w14:textId="77777777" w:rsidR="007B3D22" w:rsidRPr="003D2754" w:rsidRDefault="007B3D22" w:rsidP="008441A8">
            <w:pPr>
              <w:keepLines w:val="0"/>
              <w:spacing w:after="120"/>
              <w:ind w:left="924" w:hanging="357"/>
              <w:contextualSpacing/>
              <w:jc w:val="both"/>
            </w:pPr>
            <w:r w:rsidRPr="003D2754">
              <w:rPr>
                <w:b w:val="0"/>
              </w:rPr>
              <w:t xml:space="preserve"> </w:t>
            </w:r>
          </w:p>
        </w:tc>
      </w:tr>
      <w:tr w:rsidR="007B3D22" w:rsidRPr="00543B92" w14:paraId="0F5BF7F4" w14:textId="77777777" w:rsidTr="008441A8">
        <w:tc>
          <w:tcPr>
            <w:cnfStyle w:val="001000000000" w:firstRow="0" w:lastRow="0" w:firstColumn="1" w:lastColumn="0" w:oddVBand="0" w:evenVBand="0" w:oddHBand="0" w:evenHBand="0" w:firstRowFirstColumn="0" w:firstRowLastColumn="0" w:lastRowFirstColumn="0" w:lastRowLastColumn="0"/>
            <w:tcW w:w="9071" w:type="dxa"/>
          </w:tcPr>
          <w:p w14:paraId="176B0DCE" w14:textId="77777777" w:rsidR="007B3D22" w:rsidRDefault="007B3D22" w:rsidP="008441A8">
            <w:pPr>
              <w:ind w:left="720" w:hanging="698"/>
              <w:jc w:val="both"/>
            </w:pPr>
            <w:r>
              <w:t xml:space="preserve">Type of Company </w:t>
            </w:r>
          </w:p>
          <w:p w14:paraId="00FD4566" w14:textId="77777777" w:rsidR="007B3D22" w:rsidRPr="00F1242E" w:rsidRDefault="007B3D22" w:rsidP="008441A8">
            <w:pPr>
              <w:spacing w:after="120"/>
              <w:ind w:left="720" w:hanging="698"/>
              <w:jc w:val="both"/>
              <w:rPr>
                <w:b w:val="0"/>
              </w:rPr>
            </w:pPr>
            <w:r>
              <w:rPr>
                <w:b w:val="0"/>
              </w:rPr>
              <w:t>Applicant must select one from a list of Company Type</w:t>
            </w:r>
          </w:p>
        </w:tc>
      </w:tr>
      <w:tr w:rsidR="007B3D22" w14:paraId="0C597FA6" w14:textId="77777777" w:rsidTr="008441A8">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9071" w:type="dxa"/>
            <w:tcBorders>
              <w:top w:val="none" w:sz="0" w:space="0" w:color="auto"/>
              <w:left w:val="none" w:sz="0" w:space="0" w:color="auto"/>
              <w:bottom w:val="none" w:sz="0" w:space="0" w:color="auto"/>
              <w:right w:val="none" w:sz="0" w:space="0" w:color="auto"/>
            </w:tcBorders>
          </w:tcPr>
          <w:p w14:paraId="56441153" w14:textId="77777777" w:rsidR="007B3D22" w:rsidRDefault="007B3D22" w:rsidP="008441A8">
            <w:pPr>
              <w:ind w:left="720" w:hanging="698"/>
              <w:jc w:val="both"/>
            </w:pPr>
            <w:r>
              <w:t>Business Ownership/Shareholding</w:t>
            </w:r>
          </w:p>
        </w:tc>
      </w:tr>
      <w:tr w:rsidR="007B3D22" w14:paraId="684E62EC" w14:textId="77777777" w:rsidTr="008441A8">
        <w:tc>
          <w:tcPr>
            <w:cnfStyle w:val="001000000000" w:firstRow="0" w:lastRow="0" w:firstColumn="1" w:lastColumn="0" w:oddVBand="0" w:evenVBand="0" w:oddHBand="0" w:evenHBand="0" w:firstRowFirstColumn="0" w:firstRowLastColumn="0" w:lastRowFirstColumn="0" w:lastRowLastColumn="0"/>
            <w:tcW w:w="9071" w:type="dxa"/>
          </w:tcPr>
          <w:p w14:paraId="6082C10B" w14:textId="77777777" w:rsidR="007B3D22" w:rsidRDefault="007B3D22" w:rsidP="008441A8">
            <w:pPr>
              <w:ind w:left="720" w:hanging="698"/>
              <w:jc w:val="both"/>
            </w:pPr>
            <w:r>
              <w:t>Company Status</w:t>
            </w:r>
          </w:p>
          <w:p w14:paraId="1334B69D" w14:textId="77777777" w:rsidR="007B3D22" w:rsidRPr="00F1242E" w:rsidRDefault="007B3D22" w:rsidP="008441A8">
            <w:pPr>
              <w:spacing w:after="120"/>
              <w:ind w:left="720" w:hanging="698"/>
              <w:jc w:val="both"/>
              <w:rPr>
                <w:b w:val="0"/>
              </w:rPr>
            </w:pPr>
            <w:r>
              <w:rPr>
                <w:b w:val="0"/>
              </w:rPr>
              <w:t>Applicants must select one from a list of Company Status’</w:t>
            </w:r>
          </w:p>
        </w:tc>
      </w:tr>
      <w:tr w:rsidR="007B3D22" w:rsidRPr="00564388" w14:paraId="7743DA57" w14:textId="77777777" w:rsidTr="00844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tcBorders>
              <w:top w:val="none" w:sz="0" w:space="0" w:color="auto"/>
              <w:left w:val="none" w:sz="0" w:space="0" w:color="auto"/>
              <w:bottom w:val="none" w:sz="0" w:space="0" w:color="auto"/>
              <w:right w:val="none" w:sz="0" w:space="0" w:color="auto"/>
            </w:tcBorders>
          </w:tcPr>
          <w:p w14:paraId="2235F94A" w14:textId="77777777" w:rsidR="007B3D22" w:rsidRDefault="007B3D22" w:rsidP="008441A8">
            <w:pPr>
              <w:ind w:left="720" w:hanging="720"/>
              <w:jc w:val="both"/>
            </w:pPr>
            <w:r>
              <w:t>Industry Classification</w:t>
            </w:r>
          </w:p>
          <w:p w14:paraId="0BA94189" w14:textId="77777777" w:rsidR="007B3D22" w:rsidRPr="00F1242E" w:rsidRDefault="007B3D22" w:rsidP="008441A8">
            <w:pPr>
              <w:spacing w:after="120"/>
              <w:ind w:left="720" w:hanging="698"/>
              <w:jc w:val="both"/>
              <w:rPr>
                <w:b w:val="0"/>
              </w:rPr>
            </w:pPr>
            <w:r>
              <w:rPr>
                <w:b w:val="0"/>
              </w:rPr>
              <w:t>Applicants must select one from a list of Industry Classifications</w:t>
            </w:r>
          </w:p>
        </w:tc>
      </w:tr>
      <w:tr w:rsidR="007B3D22" w:rsidRPr="00EC52F9" w14:paraId="37BD3240" w14:textId="77777777" w:rsidTr="008441A8">
        <w:tc>
          <w:tcPr>
            <w:cnfStyle w:val="001000000000" w:firstRow="0" w:lastRow="0" w:firstColumn="1" w:lastColumn="0" w:oddVBand="0" w:evenVBand="0" w:oddHBand="0" w:evenHBand="0" w:firstRowFirstColumn="0" w:firstRowLastColumn="0" w:lastRowFirstColumn="0" w:lastRowLastColumn="0"/>
            <w:tcW w:w="9071" w:type="dxa"/>
          </w:tcPr>
          <w:p w14:paraId="011C36F1" w14:textId="77777777" w:rsidR="007B3D22" w:rsidRDefault="007B3D22" w:rsidP="008441A8">
            <w:pPr>
              <w:ind w:left="720" w:hanging="720"/>
              <w:jc w:val="both"/>
            </w:pPr>
            <w:r>
              <w:t xml:space="preserve">GST Status &amp; Registration Number </w:t>
            </w:r>
          </w:p>
          <w:p w14:paraId="32746E6E" w14:textId="77777777" w:rsidR="007B3D22" w:rsidRPr="00EC52F9" w:rsidRDefault="007B3D22" w:rsidP="008441A8">
            <w:pPr>
              <w:spacing w:after="120"/>
              <w:ind w:left="22" w:firstLine="0"/>
              <w:jc w:val="both"/>
              <w:rPr>
                <w:b w:val="0"/>
              </w:rPr>
            </w:pPr>
            <w:r>
              <w:rPr>
                <w:b w:val="0"/>
              </w:rPr>
              <w:t xml:space="preserve">Applicant must indicate whether they are Registered or Unregistered for GST, and if so must provide their GST number in order to progress. </w:t>
            </w:r>
          </w:p>
        </w:tc>
      </w:tr>
      <w:tr w:rsidR="007B3D22" w:rsidRPr="00EC52F9" w14:paraId="20A1F79D" w14:textId="77777777" w:rsidTr="00844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tcBorders>
              <w:top w:val="none" w:sz="0" w:space="0" w:color="auto"/>
              <w:left w:val="none" w:sz="0" w:space="0" w:color="auto"/>
              <w:bottom w:val="none" w:sz="0" w:space="0" w:color="auto"/>
              <w:right w:val="none" w:sz="0" w:space="0" w:color="auto"/>
            </w:tcBorders>
          </w:tcPr>
          <w:p w14:paraId="703DA0BE" w14:textId="77777777" w:rsidR="007B3D22" w:rsidRDefault="007B3D22" w:rsidP="008441A8">
            <w:pPr>
              <w:ind w:left="720" w:hanging="720"/>
              <w:jc w:val="both"/>
              <w:rPr>
                <w:rStyle w:val="eop"/>
                <w:rFonts w:ascii="Calibri" w:hAnsi="Calibri" w:cs="Calibri"/>
                <w:bCs w:val="0"/>
                <w:color w:val="000000"/>
              </w:rPr>
            </w:pPr>
            <w:r w:rsidRPr="00C23F68">
              <w:rPr>
                <w:rStyle w:val="normaltextrun"/>
                <w:rFonts w:ascii="Calibri" w:hAnsi="Calibri" w:cs="Calibri"/>
                <w:bCs w:val="0"/>
                <w:color w:val="000000"/>
              </w:rPr>
              <w:t>Australian Business Number/Company Number</w:t>
            </w:r>
            <w:r w:rsidRPr="00C23F68">
              <w:rPr>
                <w:rStyle w:val="eop"/>
                <w:rFonts w:ascii="Calibri" w:hAnsi="Calibri" w:cs="Calibri"/>
                <w:bCs w:val="0"/>
                <w:color w:val="000000"/>
              </w:rPr>
              <w:t> </w:t>
            </w:r>
          </w:p>
          <w:p w14:paraId="074C994E" w14:textId="77777777" w:rsidR="007B3D22" w:rsidRPr="00C23F68" w:rsidRDefault="007B3D22" w:rsidP="008441A8">
            <w:pPr>
              <w:ind w:left="720" w:hanging="720"/>
              <w:jc w:val="both"/>
            </w:pPr>
          </w:p>
        </w:tc>
      </w:tr>
      <w:tr w:rsidR="007B3D22" w14:paraId="587BD9EF" w14:textId="77777777" w:rsidTr="008441A8">
        <w:tc>
          <w:tcPr>
            <w:cnfStyle w:val="001000000000" w:firstRow="0" w:lastRow="0" w:firstColumn="1" w:lastColumn="0" w:oddVBand="0" w:evenVBand="0" w:oddHBand="0" w:evenHBand="0" w:firstRowFirstColumn="0" w:firstRowLastColumn="0" w:lastRowFirstColumn="0" w:lastRowLastColumn="0"/>
            <w:tcW w:w="9071" w:type="dxa"/>
            <w:shd w:val="clear" w:color="auto" w:fill="002060"/>
          </w:tcPr>
          <w:p w14:paraId="00A5174F" w14:textId="77777777" w:rsidR="007B3D22" w:rsidRDefault="007B3D22" w:rsidP="008441A8">
            <w:pPr>
              <w:ind w:firstLine="0"/>
              <w:jc w:val="both"/>
            </w:pPr>
            <w:r>
              <w:t>Step 2 – Authorised Personnel</w:t>
            </w:r>
          </w:p>
        </w:tc>
      </w:tr>
      <w:tr w:rsidR="007B3D22" w:rsidRPr="00EC52F9" w14:paraId="6EBBAB46" w14:textId="77777777" w:rsidTr="00844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tcBorders>
              <w:top w:val="none" w:sz="0" w:space="0" w:color="auto"/>
              <w:left w:val="none" w:sz="0" w:space="0" w:color="auto"/>
              <w:bottom w:val="none" w:sz="0" w:space="0" w:color="auto"/>
              <w:right w:val="none" w:sz="0" w:space="0" w:color="auto"/>
            </w:tcBorders>
          </w:tcPr>
          <w:p w14:paraId="2264946C" w14:textId="77777777" w:rsidR="007B3D22" w:rsidRDefault="007B3D22" w:rsidP="008441A8">
            <w:pPr>
              <w:ind w:left="720" w:hanging="698"/>
              <w:jc w:val="both"/>
            </w:pPr>
            <w:r>
              <w:t xml:space="preserve">Signatory </w:t>
            </w:r>
          </w:p>
          <w:p w14:paraId="079EB613" w14:textId="77777777" w:rsidR="007B3D22" w:rsidRPr="003D2754" w:rsidRDefault="007B3D22" w:rsidP="008441A8">
            <w:pPr>
              <w:spacing w:after="120"/>
              <w:ind w:left="22" w:firstLine="0"/>
              <w:jc w:val="both"/>
              <w:rPr>
                <w:b w:val="0"/>
                <w:bCs w:val="0"/>
              </w:rPr>
            </w:pPr>
            <w:r>
              <w:rPr>
                <w:b w:val="0"/>
              </w:rPr>
              <w:t xml:space="preserve">Applicants must provide the details of the responsible signatory for their business. </w:t>
            </w:r>
          </w:p>
        </w:tc>
      </w:tr>
      <w:tr w:rsidR="007B3D22" w:rsidRPr="00EC52F9" w14:paraId="3E7FD9AB" w14:textId="77777777" w:rsidTr="008441A8">
        <w:tc>
          <w:tcPr>
            <w:cnfStyle w:val="001000000000" w:firstRow="0" w:lastRow="0" w:firstColumn="1" w:lastColumn="0" w:oddVBand="0" w:evenVBand="0" w:oddHBand="0" w:evenHBand="0" w:firstRowFirstColumn="0" w:firstRowLastColumn="0" w:lastRowFirstColumn="0" w:lastRowLastColumn="0"/>
            <w:tcW w:w="9071" w:type="dxa"/>
          </w:tcPr>
          <w:p w14:paraId="30A69B5C" w14:textId="77777777" w:rsidR="007B3D22" w:rsidRDefault="007B3D22" w:rsidP="008441A8">
            <w:pPr>
              <w:ind w:left="720" w:hanging="698"/>
              <w:jc w:val="both"/>
            </w:pPr>
            <w:r>
              <w:t xml:space="preserve">Legal Counsel </w:t>
            </w:r>
          </w:p>
          <w:p w14:paraId="02A2E6E0" w14:textId="77777777" w:rsidR="007B3D22" w:rsidRPr="003D2754" w:rsidRDefault="007B3D22" w:rsidP="008441A8">
            <w:pPr>
              <w:spacing w:after="120"/>
              <w:ind w:left="22" w:firstLine="0"/>
              <w:jc w:val="both"/>
              <w:rPr>
                <w:b w:val="0"/>
                <w:bCs w:val="0"/>
              </w:rPr>
            </w:pPr>
            <w:r>
              <w:rPr>
                <w:b w:val="0"/>
              </w:rPr>
              <w:t>Applicants must provide the details of who is responsible for providing legal oversight for their business.</w:t>
            </w:r>
          </w:p>
        </w:tc>
      </w:tr>
      <w:tr w:rsidR="007B3D22" w:rsidRPr="00EC52F9" w14:paraId="1CA7A49C" w14:textId="77777777" w:rsidTr="00844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tcBorders>
              <w:top w:val="none" w:sz="0" w:space="0" w:color="auto"/>
              <w:left w:val="none" w:sz="0" w:space="0" w:color="auto"/>
              <w:bottom w:val="none" w:sz="0" w:space="0" w:color="auto"/>
              <w:right w:val="none" w:sz="0" w:space="0" w:color="auto"/>
            </w:tcBorders>
          </w:tcPr>
          <w:p w14:paraId="49CE5B1A" w14:textId="77777777" w:rsidR="007B3D22" w:rsidRDefault="007B3D22" w:rsidP="008441A8">
            <w:pPr>
              <w:ind w:left="720" w:hanging="698"/>
              <w:jc w:val="both"/>
            </w:pPr>
            <w:r>
              <w:t>Administrator</w:t>
            </w:r>
          </w:p>
          <w:p w14:paraId="0C89C718" w14:textId="77777777" w:rsidR="007B3D22" w:rsidRPr="00F1242E" w:rsidRDefault="007B3D22" w:rsidP="008441A8">
            <w:pPr>
              <w:spacing w:after="120"/>
              <w:ind w:left="22" w:firstLine="0"/>
              <w:jc w:val="both"/>
              <w:rPr>
                <w:bCs w:val="0"/>
              </w:rPr>
            </w:pPr>
            <w:r>
              <w:rPr>
                <w:b w:val="0"/>
              </w:rPr>
              <w:t xml:space="preserve">Applicants must provide the details of the responsible administrator for their business who will maintain their Marketplace account. </w:t>
            </w:r>
          </w:p>
        </w:tc>
      </w:tr>
      <w:tr w:rsidR="007B3D22" w:rsidRPr="00EC52F9" w14:paraId="182453E0" w14:textId="77777777" w:rsidTr="008441A8">
        <w:trPr>
          <w:trHeight w:val="1026"/>
        </w:trPr>
        <w:tc>
          <w:tcPr>
            <w:cnfStyle w:val="001000000000" w:firstRow="0" w:lastRow="0" w:firstColumn="1" w:lastColumn="0" w:oddVBand="0" w:evenVBand="0" w:oddHBand="0" w:evenHBand="0" w:firstRowFirstColumn="0" w:firstRowLastColumn="0" w:lastRowFirstColumn="0" w:lastRowLastColumn="0"/>
            <w:tcW w:w="9071" w:type="dxa"/>
          </w:tcPr>
          <w:p w14:paraId="6662B3AF" w14:textId="77777777" w:rsidR="007B3D22" w:rsidRPr="00C07453" w:rsidRDefault="007B3D22" w:rsidP="008441A8">
            <w:pPr>
              <w:ind w:left="720" w:hanging="698"/>
              <w:jc w:val="both"/>
            </w:pPr>
            <w:bookmarkStart w:id="9" w:name="_Hlk55992360"/>
            <w:r w:rsidRPr="00C07453">
              <w:t>Security Officer</w:t>
            </w:r>
          </w:p>
          <w:p w14:paraId="7394378F" w14:textId="77777777" w:rsidR="007B3D22" w:rsidRPr="00C07453" w:rsidRDefault="007B3D22" w:rsidP="008441A8">
            <w:pPr>
              <w:spacing w:after="120"/>
              <w:ind w:left="22" w:firstLine="0"/>
              <w:jc w:val="both"/>
              <w:rPr>
                <w:b w:val="0"/>
              </w:rPr>
            </w:pPr>
            <w:r>
              <w:rPr>
                <w:b w:val="0"/>
              </w:rPr>
              <w:t xml:space="preserve">Applicants must </w:t>
            </w:r>
            <w:r w:rsidRPr="00C07453">
              <w:rPr>
                <w:b w:val="0"/>
              </w:rPr>
              <w:t xml:space="preserve">provide the details for </w:t>
            </w:r>
            <w:r>
              <w:rPr>
                <w:b w:val="0"/>
              </w:rPr>
              <w:t>the</w:t>
            </w:r>
            <w:r w:rsidRPr="00C07453">
              <w:rPr>
                <w:b w:val="0"/>
              </w:rPr>
              <w:t xml:space="preserve"> Chief Information Security Officer (CISO) or equivalent.</w:t>
            </w:r>
            <w:bookmarkEnd w:id="9"/>
          </w:p>
        </w:tc>
      </w:tr>
    </w:tbl>
    <w:p w14:paraId="44B273A5" w14:textId="77777777" w:rsidR="007B3D22" w:rsidRDefault="007B3D22" w:rsidP="007B3D22">
      <w:r>
        <w:rPr>
          <w:b/>
          <w:bCs/>
        </w:rPr>
        <w:br w:type="page"/>
      </w:r>
    </w:p>
    <w:tbl>
      <w:tblPr>
        <w:tblStyle w:val="LightList-Accent3"/>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7B3D22" w14:paraId="05CC31AC" w14:textId="77777777" w:rsidTr="00844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shd w:val="clear" w:color="auto" w:fill="002060"/>
          </w:tcPr>
          <w:p w14:paraId="0D0B4E6C" w14:textId="77777777" w:rsidR="007B3D22" w:rsidRDefault="007B3D22" w:rsidP="008441A8">
            <w:pPr>
              <w:ind w:firstLine="0"/>
              <w:jc w:val="both"/>
            </w:pPr>
            <w:r>
              <w:lastRenderedPageBreak/>
              <w:t>Step 3 – Financial Viability</w:t>
            </w:r>
          </w:p>
        </w:tc>
      </w:tr>
      <w:tr w:rsidR="007B3D22" w:rsidRPr="00445CA2" w14:paraId="61398C4A" w14:textId="77777777" w:rsidTr="00844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tcPr>
          <w:p w14:paraId="059A3BF3" w14:textId="77777777" w:rsidR="007B3D22" w:rsidRDefault="007B3D22" w:rsidP="008441A8">
            <w:pPr>
              <w:ind w:left="720" w:hanging="698"/>
              <w:jc w:val="both"/>
            </w:pPr>
            <w:r w:rsidRPr="00B37B96">
              <w:t>Evidence of Solvency</w:t>
            </w:r>
          </w:p>
          <w:p w14:paraId="08FA900E" w14:textId="77777777" w:rsidR="007B3D22" w:rsidRDefault="007B3D22" w:rsidP="008441A8">
            <w:pPr>
              <w:spacing w:after="120"/>
              <w:ind w:left="22" w:firstLine="0"/>
              <w:jc w:val="both"/>
              <w:rPr>
                <w:b w:val="0"/>
              </w:rPr>
            </w:pPr>
            <w:r>
              <w:rPr>
                <w:b w:val="0"/>
              </w:rPr>
              <w:t xml:space="preserve">Applicants must upload a statement from an authorised officer of their business that confirms that they are a financially viable company for the purposes of delivering and supporting the service(s) they intend to list on the marketplace. </w:t>
            </w:r>
          </w:p>
          <w:p w14:paraId="0F751419" w14:textId="77777777" w:rsidR="007B3D22" w:rsidRPr="004E30DD" w:rsidRDefault="007B3D22" w:rsidP="008441A8">
            <w:pPr>
              <w:spacing w:after="120"/>
              <w:ind w:left="22" w:firstLine="0"/>
              <w:jc w:val="both"/>
              <w:rPr>
                <w:b w:val="0"/>
              </w:rPr>
            </w:pPr>
            <w:r w:rsidRPr="004E30DD">
              <w:rPr>
                <w:b w:val="0"/>
              </w:rPr>
              <w:t>The statement must show that you are confident that there are no events, matters or circumstances, actual, contemplated or threatened, that have or may affect the operation of the Supplier, its parent or other associated parties or its ability to successfully perform the Contract.</w:t>
            </w:r>
          </w:p>
          <w:p w14:paraId="1990C09A" w14:textId="77777777" w:rsidR="007B3D22" w:rsidRPr="00445CA2" w:rsidRDefault="007B3D22" w:rsidP="008441A8">
            <w:pPr>
              <w:spacing w:after="120"/>
              <w:ind w:left="22" w:firstLine="0"/>
              <w:jc w:val="both"/>
              <w:rPr>
                <w:b w:val="0"/>
                <w:i/>
              </w:rPr>
            </w:pPr>
            <w:r w:rsidRPr="00025283">
              <w:rPr>
                <w:b w:val="0"/>
              </w:rPr>
              <w:t>A model statement should contain the name, position, and signature of the authorised officer, and a confirmation to the effect of the details above.</w:t>
            </w:r>
            <w:r w:rsidRPr="004168E6">
              <w:rPr>
                <w:b w:val="0"/>
                <w:i/>
              </w:rPr>
              <w:t xml:space="preserve"> </w:t>
            </w:r>
          </w:p>
        </w:tc>
      </w:tr>
      <w:tr w:rsidR="007B3D22" w:rsidRPr="009B4143" w14:paraId="327D9E0A" w14:textId="77777777" w:rsidTr="008441A8">
        <w:tc>
          <w:tcPr>
            <w:cnfStyle w:val="001000000000" w:firstRow="0" w:lastRow="0" w:firstColumn="1" w:lastColumn="0" w:oddVBand="0" w:evenVBand="0" w:oddHBand="0" w:evenHBand="0" w:firstRowFirstColumn="0" w:firstRowLastColumn="0" w:lastRowFirstColumn="0" w:lastRowLastColumn="0"/>
            <w:tcW w:w="9071" w:type="dxa"/>
          </w:tcPr>
          <w:p w14:paraId="77C7E37F" w14:textId="77777777" w:rsidR="007B3D22" w:rsidRPr="00B37B96" w:rsidRDefault="007B3D22" w:rsidP="008441A8">
            <w:pPr>
              <w:ind w:left="720" w:hanging="698"/>
              <w:jc w:val="both"/>
            </w:pPr>
            <w:r w:rsidRPr="00C4313A">
              <w:t>Solvency Test – Paying Debts</w:t>
            </w:r>
          </w:p>
          <w:p w14:paraId="4A6F7F90" w14:textId="77777777" w:rsidR="007B3D22" w:rsidRPr="00F1242E" w:rsidRDefault="007B3D22" w:rsidP="008441A8">
            <w:pPr>
              <w:spacing w:after="120"/>
              <w:ind w:left="22" w:firstLine="0"/>
              <w:jc w:val="both"/>
              <w:rPr>
                <w:b w:val="0"/>
              </w:rPr>
            </w:pPr>
            <w:r w:rsidRPr="009B4143">
              <w:rPr>
                <w:b w:val="0"/>
              </w:rPr>
              <w:t>Applicants must declare whether their business is able to pay its debts as they become due in the normal course of business</w:t>
            </w:r>
          </w:p>
        </w:tc>
      </w:tr>
      <w:tr w:rsidR="007B3D22" w:rsidRPr="009B4143" w14:paraId="1A726C3E" w14:textId="77777777" w:rsidTr="00844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tcPr>
          <w:p w14:paraId="1824C099" w14:textId="77777777" w:rsidR="007B3D22" w:rsidRDefault="007B3D22" w:rsidP="008441A8">
            <w:pPr>
              <w:ind w:left="720" w:hanging="698"/>
              <w:jc w:val="both"/>
            </w:pPr>
            <w:r w:rsidRPr="00C4313A">
              <w:t>Solvency Test – Insolvency Proceedings</w:t>
            </w:r>
          </w:p>
          <w:p w14:paraId="54FD74B0" w14:textId="77777777" w:rsidR="007B3D22" w:rsidRPr="009B4143" w:rsidRDefault="007B3D22" w:rsidP="008441A8">
            <w:pPr>
              <w:spacing w:after="120"/>
              <w:ind w:left="22" w:firstLine="0"/>
              <w:jc w:val="both"/>
              <w:rPr>
                <w:b w:val="0"/>
              </w:rPr>
            </w:pPr>
            <w:r>
              <w:rPr>
                <w:b w:val="0"/>
              </w:rPr>
              <w:t xml:space="preserve">Applicants must declare whether their business is currently facing any actions of insolvency proceedings, or have done within the last 5 years.  </w:t>
            </w:r>
          </w:p>
        </w:tc>
      </w:tr>
      <w:tr w:rsidR="007B3D22" w:rsidRPr="00985ACB" w14:paraId="4F39FF9F" w14:textId="77777777" w:rsidTr="008441A8">
        <w:tc>
          <w:tcPr>
            <w:cnfStyle w:val="001000000000" w:firstRow="0" w:lastRow="0" w:firstColumn="1" w:lastColumn="0" w:oddVBand="0" w:evenVBand="0" w:oddHBand="0" w:evenHBand="0" w:firstRowFirstColumn="0" w:firstRowLastColumn="0" w:lastRowFirstColumn="0" w:lastRowLastColumn="0"/>
            <w:tcW w:w="9071" w:type="dxa"/>
          </w:tcPr>
          <w:p w14:paraId="32AF3402" w14:textId="77777777" w:rsidR="007B3D22" w:rsidRDefault="007B3D22" w:rsidP="008441A8">
            <w:pPr>
              <w:ind w:left="720" w:hanging="698"/>
              <w:jc w:val="both"/>
            </w:pPr>
            <w:r>
              <w:t>Disputes – Investigations</w:t>
            </w:r>
          </w:p>
          <w:p w14:paraId="066AEE06" w14:textId="77777777" w:rsidR="007B3D22" w:rsidRPr="00F1242E" w:rsidRDefault="007B3D22" w:rsidP="008441A8">
            <w:pPr>
              <w:spacing w:after="120"/>
              <w:ind w:left="22" w:firstLine="0"/>
              <w:jc w:val="both"/>
              <w:rPr>
                <w:b w:val="0"/>
              </w:rPr>
            </w:pPr>
            <w:r>
              <w:rPr>
                <w:b w:val="0"/>
              </w:rPr>
              <w:t>Applicants must declare whether their business is currently being investigated, or has been investigated within the past 5 years.</w:t>
            </w:r>
          </w:p>
        </w:tc>
      </w:tr>
      <w:tr w:rsidR="007B3D22" w:rsidRPr="00985ACB" w14:paraId="4437BE90" w14:textId="77777777" w:rsidTr="00844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tcPr>
          <w:p w14:paraId="7F104D60" w14:textId="77777777" w:rsidR="007B3D22" w:rsidRDefault="007B3D22" w:rsidP="008441A8">
            <w:pPr>
              <w:ind w:left="720" w:hanging="698"/>
              <w:jc w:val="both"/>
            </w:pPr>
            <w:r>
              <w:t>Disputes – Current Disputes</w:t>
            </w:r>
          </w:p>
          <w:p w14:paraId="2F755B2E" w14:textId="77777777" w:rsidR="007B3D22" w:rsidRPr="00F1242E" w:rsidRDefault="007B3D22" w:rsidP="008441A8">
            <w:pPr>
              <w:spacing w:after="120"/>
              <w:ind w:left="22" w:firstLine="0"/>
              <w:jc w:val="both"/>
              <w:rPr>
                <w:bCs w:val="0"/>
              </w:rPr>
            </w:pPr>
            <w:r>
              <w:rPr>
                <w:b w:val="0"/>
              </w:rPr>
              <w:t>Applicants must declare whether their business is currently facing any disputes or has faced a dispute within the past 5 years.</w:t>
            </w:r>
          </w:p>
        </w:tc>
      </w:tr>
      <w:tr w:rsidR="007B3D22" w:rsidRPr="00985ACB" w14:paraId="3772BECD" w14:textId="77777777" w:rsidTr="008441A8">
        <w:tc>
          <w:tcPr>
            <w:cnfStyle w:val="001000000000" w:firstRow="0" w:lastRow="0" w:firstColumn="1" w:lastColumn="0" w:oddVBand="0" w:evenVBand="0" w:oddHBand="0" w:evenHBand="0" w:firstRowFirstColumn="0" w:firstRowLastColumn="0" w:lastRowFirstColumn="0" w:lastRowLastColumn="0"/>
            <w:tcW w:w="9071" w:type="dxa"/>
          </w:tcPr>
          <w:p w14:paraId="299685C3" w14:textId="77777777" w:rsidR="007B3D22" w:rsidRDefault="007B3D22" w:rsidP="008441A8">
            <w:pPr>
              <w:ind w:left="720" w:hanging="698"/>
              <w:jc w:val="both"/>
            </w:pPr>
            <w:r>
              <w:t>Disputes – Legal Proceedings</w:t>
            </w:r>
          </w:p>
          <w:p w14:paraId="0E964F74" w14:textId="77777777" w:rsidR="007B3D22" w:rsidRPr="00F1242E" w:rsidRDefault="007B3D22" w:rsidP="008441A8">
            <w:pPr>
              <w:spacing w:after="120"/>
              <w:ind w:left="22" w:firstLine="0"/>
              <w:jc w:val="both"/>
              <w:rPr>
                <w:b w:val="0"/>
              </w:rPr>
            </w:pPr>
            <w:r>
              <w:rPr>
                <w:b w:val="0"/>
              </w:rPr>
              <w:t>Applicants must declare whether their business is currently facing any legal proceedings or has faced legal proceedings within the past 5 years or is likely to face a legal proceeding within the next 3 years.</w:t>
            </w:r>
          </w:p>
        </w:tc>
      </w:tr>
      <w:tr w:rsidR="007B3D22" w:rsidRPr="006D59EA" w14:paraId="2A538C20" w14:textId="77777777" w:rsidTr="00844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tcPr>
          <w:p w14:paraId="480E9803" w14:textId="77777777" w:rsidR="007B3D22" w:rsidRPr="00025283" w:rsidRDefault="007B3D22" w:rsidP="008441A8">
            <w:pPr>
              <w:spacing w:after="120"/>
              <w:ind w:left="22" w:firstLine="0"/>
              <w:jc w:val="both"/>
            </w:pPr>
            <w:r w:rsidRPr="00025283">
              <w:t>Company Size</w:t>
            </w:r>
          </w:p>
          <w:p w14:paraId="72EA8740" w14:textId="77777777" w:rsidR="007B3D22" w:rsidRPr="00025283" w:rsidRDefault="007B3D22" w:rsidP="008441A8">
            <w:pPr>
              <w:spacing w:after="120"/>
              <w:ind w:left="22" w:firstLine="0"/>
              <w:jc w:val="both"/>
              <w:rPr>
                <w:b w:val="0"/>
              </w:rPr>
            </w:pPr>
            <w:r>
              <w:rPr>
                <w:b w:val="0"/>
              </w:rPr>
              <w:t xml:space="preserve">Applicants must indicate the size of their company by selecting from one of the options listed </w:t>
            </w:r>
          </w:p>
        </w:tc>
      </w:tr>
      <w:tr w:rsidR="007B3D22" w:rsidRPr="006D59EA" w14:paraId="6DC71554" w14:textId="77777777" w:rsidTr="008441A8">
        <w:tc>
          <w:tcPr>
            <w:cnfStyle w:val="001000000000" w:firstRow="0" w:lastRow="0" w:firstColumn="1" w:lastColumn="0" w:oddVBand="0" w:evenVBand="0" w:oddHBand="0" w:evenHBand="0" w:firstRowFirstColumn="0" w:firstRowLastColumn="0" w:lastRowFirstColumn="0" w:lastRowLastColumn="0"/>
            <w:tcW w:w="9071" w:type="dxa"/>
          </w:tcPr>
          <w:p w14:paraId="6233746D" w14:textId="77777777" w:rsidR="007B3D22" w:rsidRPr="00025283" w:rsidRDefault="007B3D22" w:rsidP="008441A8">
            <w:pPr>
              <w:ind w:left="22" w:firstLine="0"/>
              <w:jc w:val="both"/>
            </w:pPr>
            <w:r w:rsidRPr="00025283">
              <w:t>Age of Business</w:t>
            </w:r>
          </w:p>
          <w:p w14:paraId="6B065A67" w14:textId="77777777" w:rsidR="007B3D22" w:rsidRPr="00025283" w:rsidRDefault="007B3D22" w:rsidP="008441A8">
            <w:pPr>
              <w:spacing w:after="120"/>
              <w:ind w:left="22" w:firstLine="0"/>
              <w:jc w:val="both"/>
              <w:rPr>
                <w:b w:val="0"/>
              </w:rPr>
            </w:pPr>
            <w:r>
              <w:rPr>
                <w:b w:val="0"/>
              </w:rPr>
              <w:t>Applicants must indicate how long their business has been operational, by selecting from of the options provided.</w:t>
            </w:r>
          </w:p>
        </w:tc>
      </w:tr>
      <w:tr w:rsidR="007B3D22" w:rsidRPr="006D59EA" w14:paraId="08C80438" w14:textId="77777777" w:rsidTr="00844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tcPr>
          <w:p w14:paraId="098A37B9" w14:textId="77777777" w:rsidR="007B3D22" w:rsidRDefault="007B3D22" w:rsidP="008441A8">
            <w:pPr>
              <w:ind w:left="720" w:hanging="698"/>
              <w:jc w:val="both"/>
            </w:pPr>
            <w:r>
              <w:t>Operational Location</w:t>
            </w:r>
          </w:p>
          <w:p w14:paraId="16885F98" w14:textId="77777777" w:rsidR="007B3D22" w:rsidRPr="006D59EA" w:rsidRDefault="007B3D22" w:rsidP="008441A8">
            <w:pPr>
              <w:ind w:left="22" w:firstLine="0"/>
              <w:jc w:val="both"/>
              <w:rPr>
                <w:b w:val="0"/>
              </w:rPr>
            </w:pPr>
            <w:r>
              <w:rPr>
                <w:b w:val="0"/>
              </w:rPr>
              <w:t>Applicants must indicate the main operation location country from which they provide their product or services.</w:t>
            </w:r>
          </w:p>
        </w:tc>
      </w:tr>
      <w:tr w:rsidR="007B3D22" w:rsidRPr="00F96AAB" w14:paraId="42963C1F" w14:textId="77777777" w:rsidTr="008441A8">
        <w:tc>
          <w:tcPr>
            <w:cnfStyle w:val="001000000000" w:firstRow="0" w:lastRow="0" w:firstColumn="1" w:lastColumn="0" w:oddVBand="0" w:evenVBand="0" w:oddHBand="0" w:evenHBand="0" w:firstRowFirstColumn="0" w:firstRowLastColumn="0" w:lastRowFirstColumn="0" w:lastRowLastColumn="0"/>
            <w:tcW w:w="9071" w:type="dxa"/>
          </w:tcPr>
          <w:p w14:paraId="7C567C15" w14:textId="77777777" w:rsidR="007B3D22" w:rsidRDefault="007B3D22" w:rsidP="008441A8">
            <w:pPr>
              <w:ind w:left="720" w:hanging="698"/>
              <w:jc w:val="both"/>
            </w:pPr>
            <w:r>
              <w:t>Company Insurances Held</w:t>
            </w:r>
          </w:p>
          <w:p w14:paraId="1CE3241F" w14:textId="77777777" w:rsidR="007B3D22" w:rsidRDefault="007B3D22" w:rsidP="008441A8">
            <w:pPr>
              <w:ind w:left="22" w:firstLine="0"/>
              <w:jc w:val="both"/>
              <w:rPr>
                <w:b w:val="0"/>
              </w:rPr>
            </w:pPr>
            <w:r>
              <w:rPr>
                <w:b w:val="0"/>
              </w:rPr>
              <w:t>Applicants may indicate one or more insurances their business holds from a list.</w:t>
            </w:r>
          </w:p>
          <w:p w14:paraId="50ED81B7" w14:textId="77777777" w:rsidR="007B3D22" w:rsidRPr="00F96AAB" w:rsidRDefault="007B3D22" w:rsidP="008441A8">
            <w:pPr>
              <w:ind w:left="22" w:firstLine="0"/>
              <w:jc w:val="both"/>
            </w:pPr>
            <w:r>
              <w:rPr>
                <w:b w:val="0"/>
              </w:rPr>
              <w:t xml:space="preserve">Applicants can also indicate the range in which their cover amount is per insurance they select. </w:t>
            </w:r>
          </w:p>
        </w:tc>
      </w:tr>
      <w:bookmarkEnd w:id="8"/>
    </w:tbl>
    <w:p w14:paraId="188D47A8" w14:textId="77777777" w:rsidR="007B3D22" w:rsidRDefault="007B3D22" w:rsidP="007B3D22">
      <w:pPr>
        <w:keepLines w:val="0"/>
        <w:rPr>
          <w:rFonts w:cs="Arial"/>
          <w:b/>
          <w:bCs/>
          <w:iCs/>
          <w:color w:val="1F546B"/>
          <w:sz w:val="36"/>
          <w:szCs w:val="28"/>
        </w:rPr>
      </w:pPr>
      <w:r>
        <w:br w:type="page"/>
      </w:r>
    </w:p>
    <w:p w14:paraId="7F02BC10" w14:textId="77777777" w:rsidR="007B3D22" w:rsidRDefault="007B3D22" w:rsidP="007B3D22">
      <w:pPr>
        <w:pStyle w:val="Heading2"/>
        <w:spacing w:after="240"/>
        <w:jc w:val="both"/>
      </w:pPr>
      <w:bookmarkStart w:id="10" w:name="_Toc72837219"/>
      <w:r w:rsidRPr="00922FAF">
        <w:rPr>
          <w:noProof/>
          <w:color w:val="FF0000"/>
          <w:szCs w:val="22"/>
        </w:rPr>
        <w:lastRenderedPageBreak/>
        <mc:AlternateContent>
          <mc:Choice Requires="wps">
            <w:drawing>
              <wp:anchor distT="45720" distB="45720" distL="114300" distR="114300" simplePos="0" relativeHeight="251659264" behindDoc="1" locked="0" layoutInCell="1" allowOverlap="1" wp14:anchorId="5D1BB945" wp14:editId="0B9F641C">
                <wp:simplePos x="0" y="0"/>
                <wp:positionH relativeFrom="margin">
                  <wp:align>left</wp:align>
                </wp:positionH>
                <wp:positionV relativeFrom="paragraph">
                  <wp:posOffset>569595</wp:posOffset>
                </wp:positionV>
                <wp:extent cx="5918200" cy="762000"/>
                <wp:effectExtent l="0" t="0" r="2540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762000"/>
                        </a:xfrm>
                        <a:prstGeom prst="rect">
                          <a:avLst/>
                        </a:prstGeom>
                        <a:noFill/>
                        <a:ln w="9525">
                          <a:solidFill>
                            <a:srgbClr val="000000"/>
                          </a:solidFill>
                          <a:miter lim="800000"/>
                          <a:headEnd/>
                          <a:tailEnd/>
                        </a:ln>
                      </wps:spPr>
                      <wps:txbx>
                        <w:txbxContent>
                          <w:p w14:paraId="7110D476" w14:textId="77777777" w:rsidR="007B3D22" w:rsidRDefault="007B3D22" w:rsidP="007B3D22">
                            <w:pPr>
                              <w:spacing w:after="120"/>
                            </w:pPr>
                            <w:r w:rsidRPr="00B77ADC">
                              <w:rPr>
                                <w:color w:val="FF0000"/>
                                <w:szCs w:val="22"/>
                              </w:rPr>
                              <w:t>Note: Suppliers are encouraged to use this Appendix to prepare their response to the questions, prior to commencing the application process</w:t>
                            </w:r>
                            <w:r>
                              <w:rPr>
                                <w:color w:val="FF0000"/>
                                <w:szCs w:val="22"/>
                              </w:rPr>
                              <w:t xml:space="preserve">. A MS Word version of this appendix is available at </w:t>
                            </w:r>
                            <w:hyperlink r:id="rId12" w:history="1">
                              <w:r w:rsidRPr="00CF649E">
                                <w:rPr>
                                  <w:rStyle w:val="Hyperlink"/>
                                </w:rPr>
                                <w:t>https://marketplace.govt.nz/suppliers/operational-templates/payroll-related-services/</w:t>
                              </w:r>
                            </w:hyperlink>
                            <w:r>
                              <w:t xml:space="preserve">  </w:t>
                            </w:r>
                            <w:r>
                              <w:rPr>
                                <w:color w:val="FF0000"/>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BB945" id="_x0000_t202" coordsize="21600,21600" o:spt="202" path="m,l,21600r21600,l21600,xe">
                <v:stroke joinstyle="miter"/>
                <v:path gradientshapeok="t" o:connecttype="rect"/>
              </v:shapetype>
              <v:shape id="Text Box 2" o:spid="_x0000_s1026" type="#_x0000_t202" style="position:absolute;left:0;text-align:left;margin-left:0;margin-top:44.85pt;width:466pt;height:60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P8HgIAACMEAAAOAAAAZHJzL2Uyb0RvYy54bWysU1Fv0zAQfkfiP1h+p2mrdlujptPoGEIa&#10;A2njB1wcp7GwfcZ2m5Rfz9npSgVviDxEZ9/583ffd17fDkazg/RBoa34bDLlTFqBjbK7in97eXh3&#10;w1mIYBvQaGXFjzLw283bN+velXKOHepGekYgNpS9q3gXoyuLIohOGggTdNJSskVvINLS74rGQ0/o&#10;Rhfz6fSq6NE3zqOQIdDu/Zjkm4zftlLEL20bZGS64sQt5r/P/zr9i80ayp0H1ylxogH/wMKAsnTp&#10;GeoeIrC9V39BGSU8BmzjRKApsG2VkLkH6mY2/aOb5w6czL2QOMGdZQr/D1Y8Hb56phrybsaZBUMe&#10;vcghsvc4sHmSp3ehpKpnR3VxoG0qza0G94jie2AWtx3YnbzzHvtOQkP0ZulkcXF0xAkJpO4/Y0PX&#10;wD5iBhpab5J2pAYjdLLpeLYmURG0uVzNbshvzgTlrq8ozN4VUL6edj7EjxINS0HFPVmf0eHwGGJi&#10;A+VrSbrM4oPSOtuvLesrvlrOl2NfqFWTkqks+F291Z4dIA1Q/nJrlLksMyrSGGtlKn5zLoIyqfHB&#10;NvmWCEqPMTHR9iRPUmTUJg71kI04q15jcyS9PI5TS6+Mgg79T856mtiKhx978JIz/cmS5qvZYpFG&#10;PC8Wy+s5Lfxlpr7MgBUEVfHI2RhuY34WozZ35E2rsmzJxJHJiTJNYlbz9GrSqF+uc9Xvt735BQAA&#10;//8DAFBLAwQUAAYACAAAACEA4dYXTtoAAAAHAQAADwAAAGRycy9kb3ducmV2LnhtbEyPT0+DQBDF&#10;7yZ+h82YeLOLkEhBlsZYvStWvQ7sFIj7h7DbFv30jid7nPfevPlNtVmsEUeaw+idgttVAoJc5/Xo&#10;egW7t+ebNYgQ0Wk03pGCbwqwqS8vKiy1P7lXOjaxF1ziQokKhhinUsrQDWQxrPxEjr29ny1GHude&#10;6hlPXG6NTJPkTlocHV8YcKLHgbqv5mAZI/3cZduXhvIc22z79PNe7D+MUtdXy8M9iEhL/A/DHz7v&#10;QM1MrT84HYRRwI9EBesiB8FukaUstArShBVZV/Kcv/4FAAD//wMAUEsBAi0AFAAGAAgAAAAhALaD&#10;OJL+AAAA4QEAABMAAAAAAAAAAAAAAAAAAAAAAFtDb250ZW50X1R5cGVzXS54bWxQSwECLQAUAAYA&#10;CAAAACEAOP0h/9YAAACUAQAACwAAAAAAAAAAAAAAAAAvAQAAX3JlbHMvLnJlbHNQSwECLQAUAAYA&#10;CAAAACEAW8fD/B4CAAAjBAAADgAAAAAAAAAAAAAAAAAuAgAAZHJzL2Uyb0RvYy54bWxQSwECLQAU&#10;AAYACAAAACEA4dYXTtoAAAAHAQAADwAAAAAAAAAAAAAAAAB4BAAAZHJzL2Rvd25yZXYueG1sUEsF&#10;BgAAAAAEAAQA8wAAAH8FAAAAAA==&#10;" filled="f">
                <v:textbox>
                  <w:txbxContent>
                    <w:p w14:paraId="7110D476" w14:textId="77777777" w:rsidR="007B3D22" w:rsidRDefault="007B3D22" w:rsidP="007B3D22">
                      <w:pPr>
                        <w:spacing w:after="120"/>
                      </w:pPr>
                      <w:r w:rsidRPr="00B77ADC">
                        <w:rPr>
                          <w:color w:val="FF0000"/>
                          <w:szCs w:val="22"/>
                        </w:rPr>
                        <w:t>Note: Suppliers are encouraged to use this Appendix to prepare their response to the questions, prior to commencing the application process</w:t>
                      </w:r>
                      <w:r>
                        <w:rPr>
                          <w:color w:val="FF0000"/>
                          <w:szCs w:val="22"/>
                        </w:rPr>
                        <w:t xml:space="preserve">. A MS Word version of this appendix is available at </w:t>
                      </w:r>
                      <w:hyperlink r:id="rId13" w:history="1">
                        <w:r w:rsidRPr="00CF649E">
                          <w:rPr>
                            <w:rStyle w:val="Hyperlink"/>
                          </w:rPr>
                          <w:t>https://marketplace.govt.nz/suppliers/operational-templates/payroll-related-services/</w:t>
                        </w:r>
                      </w:hyperlink>
                      <w:r>
                        <w:t xml:space="preserve">  </w:t>
                      </w:r>
                      <w:r>
                        <w:rPr>
                          <w:color w:val="FF0000"/>
                          <w:szCs w:val="22"/>
                        </w:rPr>
                        <w:t xml:space="preserve"> </w:t>
                      </w:r>
                    </w:p>
                  </w:txbxContent>
                </v:textbox>
                <w10:wrap anchorx="margin"/>
              </v:shape>
            </w:pict>
          </mc:Fallback>
        </mc:AlternateContent>
      </w:r>
      <w:r>
        <w:t>Appendix 3.  Payroll Enterprise Software Application Questions _ Steps 4-8</w:t>
      </w:r>
      <w:bookmarkEnd w:id="10"/>
    </w:p>
    <w:p w14:paraId="26F5AF52" w14:textId="77777777" w:rsidR="007B3D22" w:rsidRPr="00922FAF" w:rsidRDefault="007B3D22" w:rsidP="007B3D22"/>
    <w:p w14:paraId="3A5399DB" w14:textId="77777777" w:rsidR="007B3D22" w:rsidRDefault="007B3D22" w:rsidP="007B3D22">
      <w:pPr>
        <w:rPr>
          <w:lang w:eastAsia="en-NZ"/>
        </w:rPr>
      </w:pPr>
      <w:bookmarkStart w:id="11" w:name="_Toc55385565"/>
    </w:p>
    <w:p w14:paraId="344241D3" w14:textId="77777777" w:rsidR="007B3D22" w:rsidRDefault="007B3D22" w:rsidP="007B3D22">
      <w:pPr>
        <w:rPr>
          <w:lang w:eastAsia="en-NZ"/>
        </w:rPr>
      </w:pPr>
    </w:p>
    <w:p w14:paraId="6CE3F844" w14:textId="77777777" w:rsidR="007B3D22" w:rsidRDefault="007B3D22" w:rsidP="007B3D22">
      <w:pPr>
        <w:pStyle w:val="Heading3"/>
        <w:jc w:val="both"/>
        <w:rPr>
          <w:lang w:eastAsia="en-NZ"/>
        </w:rPr>
      </w:pPr>
      <w:bookmarkStart w:id="12" w:name="_Toc72837220"/>
      <w:r>
        <w:rPr>
          <w:lang w:eastAsia="en-NZ"/>
        </w:rPr>
        <w:t>Step 4: Minimum Requirements</w:t>
      </w:r>
      <w:bookmarkEnd w:id="11"/>
      <w:r>
        <w:rPr>
          <w:lang w:eastAsia="en-NZ"/>
        </w:rPr>
        <w:t xml:space="preserve"> for Payroll Enterprise Software</w:t>
      </w:r>
      <w:bookmarkEnd w:id="12"/>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B3D22" w:rsidRPr="00000D20" w14:paraId="38842172" w14:textId="77777777" w:rsidTr="008441A8">
        <w:trPr>
          <w:cantSplit/>
          <w:trHeight w:val="570"/>
          <w:tblHeader/>
        </w:trPr>
        <w:tc>
          <w:tcPr>
            <w:tcW w:w="9356" w:type="dxa"/>
            <w:shd w:val="clear" w:color="auto" w:fill="D9D9D9" w:themeFill="background1" w:themeFillShade="D9"/>
            <w:noWrap/>
            <w:vAlign w:val="bottom"/>
            <w:hideMark/>
          </w:tcPr>
          <w:p w14:paraId="00B846E3" w14:textId="77777777" w:rsidR="007B3D22" w:rsidRPr="00000D20" w:rsidRDefault="007B3D22" w:rsidP="008441A8">
            <w:pPr>
              <w:keepLines w:val="0"/>
              <w:spacing w:before="0" w:after="0"/>
              <w:rPr>
                <w:rFonts w:eastAsia="Times New Roman" w:cs="Calibri"/>
                <w:b/>
                <w:color w:val="000000" w:themeColor="text1"/>
                <w:lang w:eastAsia="en-NZ"/>
              </w:rPr>
            </w:pPr>
            <w:r w:rsidRPr="1EC2FC5D">
              <w:rPr>
                <w:rFonts w:eastAsia="Times New Roman" w:cs="Calibri"/>
                <w:b/>
                <w:color w:val="000000" w:themeColor="text1"/>
                <w:lang w:eastAsia="en-NZ"/>
              </w:rPr>
              <w:t>Description</w:t>
            </w:r>
          </w:p>
        </w:tc>
      </w:tr>
      <w:tr w:rsidR="007B3D22" w:rsidRPr="009E012B" w14:paraId="187E0EA9" w14:textId="77777777" w:rsidTr="008441A8">
        <w:trPr>
          <w:cantSplit/>
          <w:trHeight w:val="1602"/>
        </w:trPr>
        <w:tc>
          <w:tcPr>
            <w:tcW w:w="9356" w:type="dxa"/>
            <w:tcBorders>
              <w:top w:val="single" w:sz="4" w:space="0" w:color="auto"/>
              <w:left w:val="single" w:sz="4" w:space="0" w:color="auto"/>
              <w:right w:val="single" w:sz="4" w:space="0" w:color="auto"/>
            </w:tcBorders>
            <w:shd w:val="clear" w:color="auto" w:fill="auto"/>
          </w:tcPr>
          <w:p w14:paraId="4003E7FC" w14:textId="77777777" w:rsidR="007B3D22" w:rsidRPr="00842882" w:rsidRDefault="007B3D22" w:rsidP="008441A8">
            <w:pPr>
              <w:rPr>
                <w:bCs/>
                <w:color w:val="000000" w:themeColor="text1"/>
                <w:szCs w:val="22"/>
              </w:rPr>
            </w:pPr>
            <w:r>
              <w:rPr>
                <w:b/>
                <w:bCs/>
                <w:color w:val="000000" w:themeColor="text1"/>
                <w:szCs w:val="22"/>
              </w:rPr>
              <w:t xml:space="preserve">Enterprise Software functionality </w:t>
            </w:r>
            <w:r w:rsidRPr="009C0B2E">
              <w:rPr>
                <w:bCs/>
                <w:color w:val="000000" w:themeColor="text1"/>
                <w:szCs w:val="22"/>
              </w:rPr>
              <w:t>must include</w:t>
            </w:r>
            <w:r w:rsidRPr="009C0B2E">
              <w:t xml:space="preserve"> </w:t>
            </w:r>
            <w:r>
              <w:t xml:space="preserve">the Payroll component of the taxonomy </w:t>
            </w:r>
            <w:r>
              <w:rPr>
                <w:rFonts w:eastAsia="Times New Roman"/>
              </w:rPr>
              <w:t>(t</w:t>
            </w:r>
            <w:r w:rsidRPr="0005291D">
              <w:rPr>
                <w:rFonts w:eastAsia="Times New Roman"/>
              </w:rPr>
              <w:t xml:space="preserve">ick </w:t>
            </w:r>
            <w:r>
              <w:rPr>
                <w:rFonts w:eastAsia="Times New Roman"/>
              </w:rPr>
              <w:t>to confirm):</w:t>
            </w:r>
          </w:p>
          <w:p w14:paraId="70E77E1E" w14:textId="77777777" w:rsidR="007B3D22" w:rsidRDefault="007B3D22" w:rsidP="008441A8">
            <w:pPr>
              <w:spacing w:after="120"/>
              <w:ind w:left="1134"/>
              <w:rPr>
                <w:rFonts w:eastAsia="Times New Roman"/>
              </w:rPr>
            </w:pPr>
            <w:r>
              <w:rPr>
                <w:rStyle w:val="normaltextrun"/>
                <w:rFonts w:ascii="MS Gothic" w:eastAsia="MS Gothic" w:hAnsi="MS Gothic" w:hint="eastAsia"/>
                <w:color w:val="000000"/>
                <w:szCs w:val="22"/>
                <w:bdr w:val="none" w:sz="0" w:space="0" w:color="auto" w:frame="1"/>
              </w:rPr>
              <w:t xml:space="preserve">☐ </w:t>
            </w:r>
            <w:r>
              <w:rPr>
                <w:rFonts w:eastAsia="Times New Roman"/>
              </w:rPr>
              <w:t>Payroll (as defined in the functionality spreadsheet)</w:t>
            </w:r>
          </w:p>
          <w:p w14:paraId="7BDE415A" w14:textId="77777777" w:rsidR="007B3D22" w:rsidRPr="004A61A8" w:rsidRDefault="007B3D22" w:rsidP="008441A8">
            <w:pPr>
              <w:keepLines w:val="0"/>
              <w:rPr>
                <w:rFonts w:cs="Calibri"/>
                <w:b/>
                <w:color w:val="000000"/>
                <w:szCs w:val="22"/>
              </w:rPr>
            </w:pPr>
          </w:p>
        </w:tc>
      </w:tr>
      <w:tr w:rsidR="007B3D22" w:rsidRPr="009E012B" w14:paraId="3C811C53" w14:textId="77777777" w:rsidTr="008441A8">
        <w:trPr>
          <w:cantSplit/>
          <w:trHeight w:val="687"/>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370531B4" w14:textId="77777777" w:rsidR="007B3D22" w:rsidRPr="004A61A8" w:rsidRDefault="007B3D22" w:rsidP="008441A8">
            <w:pPr>
              <w:keepLines w:val="0"/>
              <w:rPr>
                <w:rFonts w:cs="Calibri"/>
                <w:b/>
                <w:color w:val="000000"/>
              </w:rPr>
            </w:pPr>
            <w:r w:rsidRPr="1012775A">
              <w:rPr>
                <w:rFonts w:cs="Calibri"/>
                <w:b/>
                <w:color w:val="000000" w:themeColor="text1"/>
              </w:rPr>
              <w:t>Legislative Requirements</w:t>
            </w:r>
          </w:p>
          <w:p w14:paraId="5D5084BB" w14:textId="77777777" w:rsidR="007B3D22" w:rsidRDefault="007B3D22" w:rsidP="008441A8">
            <w:pPr>
              <w:keepLines w:val="0"/>
              <w:rPr>
                <w:rFonts w:eastAsia="Times New Roman"/>
              </w:rPr>
            </w:pPr>
            <w:r w:rsidRPr="7BABA3AE">
              <w:rPr>
                <w:rFonts w:cs="Calibri"/>
                <w:color w:val="000000" w:themeColor="text1"/>
              </w:rPr>
              <w:t xml:space="preserve">Your solution should support current and future NZ legislation and requirements including but not limited to accurate time capture and payroll recording, calculations, and specifications such as those provided by IRD and various superannuation schemes.  </w:t>
            </w:r>
            <w:r>
              <w:br/>
            </w:r>
            <w:r>
              <w:br/>
            </w:r>
            <w:r>
              <w:rPr>
                <w:rStyle w:val="normaltextrun"/>
                <w:rFonts w:ascii="MS Gothic" w:eastAsia="MS Gothic" w:hAnsi="MS Gothic" w:hint="eastAsia"/>
                <w:color w:val="000000"/>
                <w:szCs w:val="22"/>
                <w:bdr w:val="none" w:sz="0" w:space="0" w:color="auto" w:frame="1"/>
              </w:rPr>
              <w:t xml:space="preserve">☐ </w:t>
            </w:r>
            <w:r>
              <w:rPr>
                <w:rFonts w:eastAsia="Times New Roman"/>
              </w:rPr>
              <w:t>Yes/No</w:t>
            </w:r>
          </w:p>
          <w:p w14:paraId="7500D891" w14:textId="77777777" w:rsidR="007B3D22" w:rsidRPr="0005291D" w:rsidRDefault="007B3D22" w:rsidP="008441A8">
            <w:pPr>
              <w:rPr>
                <w:rFonts w:eastAsia="Times New Roman"/>
              </w:rPr>
            </w:pPr>
            <w:r>
              <w:rPr>
                <w:rFonts w:eastAsia="Times New Roman"/>
              </w:rPr>
              <w:t>No = please explain any non-compliance (text box)</w:t>
            </w:r>
          </w:p>
        </w:tc>
      </w:tr>
      <w:tr w:rsidR="007B3D22" w:rsidRPr="009E012B" w14:paraId="2C391377" w14:textId="77777777" w:rsidTr="008441A8">
        <w:trPr>
          <w:cantSplit/>
          <w:trHeight w:val="788"/>
        </w:trPr>
        <w:tc>
          <w:tcPr>
            <w:tcW w:w="9356" w:type="dxa"/>
            <w:tcBorders>
              <w:top w:val="nil"/>
              <w:left w:val="single" w:sz="4" w:space="0" w:color="auto"/>
              <w:bottom w:val="single" w:sz="4" w:space="0" w:color="auto"/>
              <w:right w:val="single" w:sz="4" w:space="0" w:color="auto"/>
            </w:tcBorders>
            <w:shd w:val="clear" w:color="auto" w:fill="auto"/>
          </w:tcPr>
          <w:p w14:paraId="40287A7D" w14:textId="77777777" w:rsidR="007B3D22" w:rsidRDefault="007B3D22" w:rsidP="00844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Legislative Compliance: </w:t>
            </w:r>
            <w:r>
              <w:rPr>
                <w:rStyle w:val="eop"/>
                <w:rFonts w:ascii="Calibri" w:hAnsi="Calibri" w:cs="Calibri"/>
                <w:color w:val="000000"/>
                <w:sz w:val="22"/>
                <w:szCs w:val="22"/>
              </w:rPr>
              <w:t> </w:t>
            </w:r>
          </w:p>
          <w:p w14:paraId="6BEFDB2F" w14:textId="77777777" w:rsidR="007B3D22" w:rsidRDefault="007B3D22" w:rsidP="00844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Confirm that your payroll system is:</w:t>
            </w:r>
            <w:r>
              <w:rPr>
                <w:rStyle w:val="eop"/>
                <w:rFonts w:ascii="Calibri" w:hAnsi="Calibri" w:cs="Calibri"/>
                <w:color w:val="000000"/>
                <w:sz w:val="22"/>
                <w:szCs w:val="22"/>
              </w:rPr>
              <w:t> </w:t>
            </w:r>
          </w:p>
          <w:p w14:paraId="6BB888BE" w14:textId="77777777" w:rsidR="007B3D22" w:rsidRDefault="007B3D22" w:rsidP="007B3D22">
            <w:pPr>
              <w:pStyle w:val="paragraph"/>
              <w:numPr>
                <w:ilvl w:val="0"/>
                <w:numId w:val="78"/>
              </w:numPr>
              <w:spacing w:before="0" w:beforeAutospacing="0" w:after="0" w:afterAutospacing="0"/>
              <w:ind w:left="741" w:hanging="425"/>
              <w:textAlignment w:val="baseline"/>
              <w:rPr>
                <w:rFonts w:ascii="Calibri" w:hAnsi="Calibri" w:cs="Calibri"/>
                <w:sz w:val="22"/>
                <w:szCs w:val="22"/>
              </w:rPr>
            </w:pPr>
            <w:r>
              <w:rPr>
                <w:rStyle w:val="normaltextrun"/>
                <w:rFonts w:ascii="Calibri" w:hAnsi="Calibri" w:cs="Calibri"/>
                <w:color w:val="000000"/>
                <w:sz w:val="22"/>
                <w:szCs w:val="22"/>
              </w:rPr>
              <w:t>consistent with the </w:t>
            </w:r>
            <w:r>
              <w:rPr>
                <w:rStyle w:val="normaltextrun"/>
                <w:rFonts w:ascii="Calibri" w:hAnsi="Calibri" w:cs="Calibri"/>
                <w:b/>
                <w:bCs/>
                <w:color w:val="000000"/>
                <w:sz w:val="22"/>
                <w:szCs w:val="22"/>
              </w:rPr>
              <w:t>Holidays Act 2003</w:t>
            </w:r>
            <w:r>
              <w:rPr>
                <w:rStyle w:val="normaltextrun"/>
                <w:rFonts w:ascii="Calibri" w:hAnsi="Calibri" w:cs="Calibri"/>
                <w:color w:val="000000"/>
                <w:sz w:val="22"/>
                <w:szCs w:val="22"/>
              </w:rPr>
              <w:t>, rather than other non-legislative systems or practices </w:t>
            </w:r>
            <w:r>
              <w:rPr>
                <w:rStyle w:val="eop"/>
                <w:rFonts w:ascii="Calibri" w:hAnsi="Calibri" w:cs="Calibri"/>
                <w:color w:val="000000"/>
                <w:sz w:val="22"/>
                <w:szCs w:val="22"/>
              </w:rPr>
              <w:t> </w:t>
            </w:r>
          </w:p>
          <w:p w14:paraId="2162C5CE" w14:textId="77777777" w:rsidR="007B3D22" w:rsidRDefault="007B3D22" w:rsidP="007B3D22">
            <w:pPr>
              <w:pStyle w:val="paragraph"/>
              <w:numPr>
                <w:ilvl w:val="0"/>
                <w:numId w:val="78"/>
              </w:numPr>
              <w:tabs>
                <w:tab w:val="clear" w:pos="720"/>
                <w:tab w:val="num" w:pos="457"/>
              </w:tabs>
              <w:spacing w:before="0" w:beforeAutospacing="0" w:after="0" w:afterAutospacing="0"/>
              <w:ind w:left="741" w:hanging="425"/>
              <w:textAlignment w:val="baseline"/>
              <w:rPr>
                <w:rFonts w:ascii="Calibri" w:hAnsi="Calibri" w:cs="Calibri"/>
                <w:sz w:val="22"/>
                <w:szCs w:val="22"/>
              </w:rPr>
            </w:pPr>
            <w:r>
              <w:rPr>
                <w:rStyle w:val="normaltextrun"/>
                <w:rFonts w:ascii="Calibri" w:hAnsi="Calibri" w:cs="Calibri"/>
                <w:color w:val="000000"/>
                <w:sz w:val="22"/>
                <w:szCs w:val="22"/>
              </w:rPr>
              <w:tab/>
              <w:t>able to be configured in such a way that all calculations performed by the system meet the requirements set out in the Holidays Act 2003</w:t>
            </w:r>
            <w:r>
              <w:rPr>
                <w:rStyle w:val="eop"/>
                <w:rFonts w:ascii="Calibri" w:hAnsi="Calibri" w:cs="Calibri"/>
                <w:color w:val="000000"/>
                <w:sz w:val="22"/>
                <w:szCs w:val="22"/>
              </w:rPr>
              <w:t> </w:t>
            </w:r>
          </w:p>
          <w:p w14:paraId="654B2F26" w14:textId="77777777" w:rsidR="007B3D22" w:rsidRDefault="007B3D22" w:rsidP="007B3D22">
            <w:pPr>
              <w:pStyle w:val="paragraph"/>
              <w:numPr>
                <w:ilvl w:val="0"/>
                <w:numId w:val="78"/>
              </w:numPr>
              <w:spacing w:before="0" w:beforeAutospacing="0" w:after="0" w:afterAutospacing="0"/>
              <w:ind w:left="741" w:hanging="425"/>
              <w:textAlignment w:val="baseline"/>
              <w:rPr>
                <w:rFonts w:ascii="Calibri" w:hAnsi="Calibri" w:cs="Calibri"/>
                <w:sz w:val="22"/>
                <w:szCs w:val="22"/>
              </w:rPr>
            </w:pPr>
            <w:r>
              <w:rPr>
                <w:rStyle w:val="normaltextrun"/>
                <w:rFonts w:ascii="Calibri" w:hAnsi="Calibri" w:cs="Calibri"/>
                <w:color w:val="000000"/>
                <w:sz w:val="22"/>
                <w:szCs w:val="22"/>
              </w:rPr>
              <w:t>able to be kept up to date, and to account for changes</w:t>
            </w:r>
            <w:r>
              <w:rPr>
                <w:rStyle w:val="eop"/>
                <w:rFonts w:ascii="Calibri" w:hAnsi="Calibri" w:cs="Calibri"/>
                <w:color w:val="000000"/>
                <w:sz w:val="22"/>
                <w:szCs w:val="22"/>
              </w:rPr>
              <w:t> </w:t>
            </w:r>
          </w:p>
          <w:p w14:paraId="105CB14E" w14:textId="77777777" w:rsidR="007B3D22" w:rsidRDefault="007B3D22" w:rsidP="007B3D22">
            <w:pPr>
              <w:pStyle w:val="paragraph"/>
              <w:numPr>
                <w:ilvl w:val="0"/>
                <w:numId w:val="78"/>
              </w:numPr>
              <w:spacing w:before="0" w:beforeAutospacing="0" w:after="0" w:afterAutospacing="0"/>
              <w:ind w:left="741" w:hanging="425"/>
              <w:textAlignment w:val="baseline"/>
              <w:rPr>
                <w:rFonts w:ascii="Calibri" w:hAnsi="Calibri" w:cs="Calibri"/>
                <w:sz w:val="22"/>
                <w:szCs w:val="22"/>
              </w:rPr>
            </w:pPr>
            <w:r>
              <w:rPr>
                <w:rStyle w:val="normaltextrun"/>
                <w:rFonts w:ascii="Calibri" w:hAnsi="Calibri" w:cs="Calibri"/>
                <w:color w:val="000000"/>
                <w:sz w:val="22"/>
                <w:szCs w:val="22"/>
              </w:rPr>
              <w:t>able to re-determine/recalculate relevant entitlements</w:t>
            </w:r>
            <w:r>
              <w:rPr>
                <w:rStyle w:val="eop"/>
                <w:rFonts w:ascii="Calibri" w:hAnsi="Calibri" w:cs="Calibri"/>
                <w:color w:val="000000"/>
                <w:sz w:val="22"/>
                <w:szCs w:val="22"/>
              </w:rPr>
              <w:t> </w:t>
            </w:r>
          </w:p>
          <w:p w14:paraId="4F0AB169" w14:textId="77777777" w:rsidR="007B3D22" w:rsidRDefault="007B3D22" w:rsidP="008441A8">
            <w:pPr>
              <w:pStyle w:val="paragraph"/>
              <w:spacing w:before="0" w:beforeAutospacing="0" w:after="0" w:afterAutospacing="0"/>
              <w:ind w:left="45"/>
              <w:textAlignment w:val="baseline"/>
              <w:rPr>
                <w:rFonts w:ascii="Segoe UI" w:hAnsi="Segoe UI" w:cs="Segoe UI"/>
                <w:sz w:val="18"/>
                <w:szCs w:val="18"/>
              </w:rPr>
            </w:pPr>
            <w:r>
              <w:rPr>
                <w:rStyle w:val="eop"/>
                <w:rFonts w:ascii="Calibri" w:hAnsi="Calibri" w:cs="Calibri"/>
                <w:color w:val="000000"/>
                <w:sz w:val="22"/>
                <w:szCs w:val="22"/>
              </w:rPr>
              <w:t> </w:t>
            </w:r>
          </w:p>
          <w:p w14:paraId="6844EC33" w14:textId="77777777" w:rsidR="007B3D22" w:rsidRDefault="007B3D22" w:rsidP="008441A8">
            <w:pPr>
              <w:pStyle w:val="paragraph"/>
              <w:spacing w:before="0" w:beforeAutospacing="0" w:after="0" w:afterAutospacing="0"/>
              <w:textAlignment w:val="baseline"/>
              <w:rPr>
                <w:rFonts w:ascii="Segoe UI" w:hAnsi="Segoe UI" w:cs="Segoe UI"/>
                <w:sz w:val="18"/>
                <w:szCs w:val="18"/>
              </w:rPr>
            </w:pPr>
            <w:r>
              <w:rPr>
                <w:rStyle w:val="normaltextrun"/>
                <w:rFonts w:ascii="MS Gothic" w:eastAsia="MS Gothic" w:hAnsi="MS Gothic" w:cs="Segoe UI" w:hint="eastAsia"/>
                <w:color w:val="000000"/>
                <w:sz w:val="22"/>
                <w:szCs w:val="22"/>
              </w:rPr>
              <w:t>☐ </w:t>
            </w:r>
            <w:r>
              <w:rPr>
                <w:rStyle w:val="normaltextrun"/>
                <w:rFonts w:ascii="Calibri" w:hAnsi="Calibri" w:cs="Calibri"/>
                <w:sz w:val="22"/>
                <w:szCs w:val="22"/>
              </w:rPr>
              <w:t>Yes/No</w:t>
            </w:r>
            <w:r>
              <w:rPr>
                <w:rStyle w:val="eop"/>
                <w:rFonts w:ascii="Calibri" w:hAnsi="Calibri" w:cs="Calibri"/>
                <w:sz w:val="22"/>
                <w:szCs w:val="22"/>
              </w:rPr>
              <w:t> </w:t>
            </w:r>
          </w:p>
          <w:p w14:paraId="37263F50" w14:textId="77777777" w:rsidR="007B3D22" w:rsidRDefault="007B3D22" w:rsidP="008441A8">
            <w:pPr>
              <w:pStyle w:val="paragraph"/>
              <w:spacing w:before="0" w:beforeAutospacing="0" w:after="0" w:afterAutospacing="0"/>
              <w:ind w:left="45"/>
              <w:textAlignment w:val="baseline"/>
              <w:rPr>
                <w:rFonts w:ascii="Segoe UI" w:hAnsi="Segoe UI" w:cs="Segoe UI"/>
                <w:sz w:val="18"/>
                <w:szCs w:val="18"/>
              </w:rPr>
            </w:pPr>
            <w:r>
              <w:rPr>
                <w:rStyle w:val="normaltextrun"/>
                <w:rFonts w:ascii="Calibri" w:hAnsi="Calibri" w:cs="Calibri"/>
                <w:sz w:val="22"/>
                <w:szCs w:val="22"/>
              </w:rPr>
              <w:t>No = please explain any non-compliance (text box)</w:t>
            </w:r>
            <w:r>
              <w:rPr>
                <w:rStyle w:val="eop"/>
                <w:rFonts w:ascii="Calibri" w:hAnsi="Calibri" w:cs="Calibri"/>
                <w:sz w:val="22"/>
                <w:szCs w:val="22"/>
              </w:rPr>
              <w:t> </w:t>
            </w:r>
          </w:p>
          <w:p w14:paraId="5157B149" w14:textId="77777777" w:rsidR="007B3D22" w:rsidRPr="0005291D" w:rsidRDefault="007B3D22" w:rsidP="008441A8">
            <w:pPr>
              <w:keepLines w:val="0"/>
              <w:spacing w:before="0" w:after="0"/>
              <w:ind w:left="50"/>
              <w:rPr>
                <w:rFonts w:cs="Calibri"/>
                <w:color w:val="000000"/>
                <w:szCs w:val="22"/>
                <w:lang w:eastAsia="en-NZ"/>
              </w:rPr>
            </w:pPr>
            <w:r>
              <w:rPr>
                <w:rStyle w:val="eop"/>
                <w:rFonts w:cs="Calibri"/>
                <w:color w:val="000000"/>
                <w:szCs w:val="22"/>
              </w:rPr>
              <w:t> </w:t>
            </w:r>
          </w:p>
        </w:tc>
      </w:tr>
      <w:tr w:rsidR="007B3D22" w:rsidRPr="009E012B" w14:paraId="5D6C1F40" w14:textId="77777777" w:rsidTr="008441A8">
        <w:trPr>
          <w:cantSplit/>
          <w:trHeight w:val="788"/>
        </w:trPr>
        <w:tc>
          <w:tcPr>
            <w:tcW w:w="9356" w:type="dxa"/>
            <w:tcBorders>
              <w:top w:val="nil"/>
              <w:left w:val="single" w:sz="4" w:space="0" w:color="auto"/>
              <w:bottom w:val="single" w:sz="4" w:space="0" w:color="auto"/>
              <w:right w:val="single" w:sz="4" w:space="0" w:color="auto"/>
            </w:tcBorders>
            <w:shd w:val="clear" w:color="auto" w:fill="auto"/>
          </w:tcPr>
          <w:p w14:paraId="24AC7CD2" w14:textId="77777777" w:rsidR="007B3D22" w:rsidRDefault="007B3D22" w:rsidP="00844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lastRenderedPageBreak/>
              <w:t>Legislative Compliance: Holidays Act 2003 capability</w:t>
            </w:r>
            <w:r>
              <w:rPr>
                <w:rStyle w:val="eop"/>
                <w:rFonts w:ascii="Calibri" w:hAnsi="Calibri" w:cs="Calibri"/>
                <w:color w:val="000000"/>
                <w:sz w:val="22"/>
                <w:szCs w:val="22"/>
              </w:rPr>
              <w:t> </w:t>
            </w:r>
          </w:p>
          <w:p w14:paraId="083D4DCC" w14:textId="77777777" w:rsidR="007B3D22" w:rsidRDefault="007B3D22" w:rsidP="008441A8">
            <w:pPr>
              <w:pStyle w:val="paragraph"/>
              <w:tabs>
                <w:tab w:val="left" w:pos="770"/>
              </w:tabs>
              <w:spacing w:before="0" w:beforeAutospacing="0" w:after="0" w:afterAutospacing="0"/>
              <w:ind w:left="457" w:hanging="425"/>
              <w:textAlignment w:val="baseline"/>
            </w:pPr>
            <w:r>
              <w:rPr>
                <w:rStyle w:val="normaltextrun"/>
                <w:rFonts w:ascii="Calibri" w:hAnsi="Calibri" w:cs="Calibri"/>
                <w:color w:val="000000"/>
                <w:sz w:val="22"/>
                <w:szCs w:val="22"/>
              </w:rPr>
              <w:t>Confirm that your payroll system can:</w:t>
            </w:r>
            <w:r>
              <w:rPr>
                <w:rStyle w:val="scxw3499595"/>
                <w:rFonts w:ascii="Calibri" w:hAnsi="Calibri" w:cs="Calibri"/>
                <w:color w:val="000000"/>
                <w:sz w:val="22"/>
                <w:szCs w:val="22"/>
              </w:rPr>
              <w:t> </w:t>
            </w:r>
          </w:p>
          <w:p w14:paraId="32DE45DB" w14:textId="77777777" w:rsidR="007B3D22" w:rsidRPr="009A487E" w:rsidRDefault="007B3D22" w:rsidP="007B3D22">
            <w:pPr>
              <w:pStyle w:val="paragraph"/>
              <w:numPr>
                <w:ilvl w:val="0"/>
                <w:numId w:val="79"/>
              </w:numPr>
              <w:tabs>
                <w:tab w:val="left" w:pos="770"/>
              </w:tabs>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color w:val="000000"/>
                <w:sz w:val="22"/>
                <w:szCs w:val="22"/>
              </w:rPr>
              <w:t>accurately record time worked, and days and dates worked</w:t>
            </w:r>
          </w:p>
          <w:p w14:paraId="142AA59F" w14:textId="77777777" w:rsidR="007B3D22" w:rsidRPr="009A487E" w:rsidRDefault="007B3D22" w:rsidP="007B3D22">
            <w:pPr>
              <w:pStyle w:val="paragraph"/>
              <w:numPr>
                <w:ilvl w:val="0"/>
                <w:numId w:val="79"/>
              </w:numPr>
              <w:tabs>
                <w:tab w:val="left" w:pos="770"/>
              </w:tabs>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color w:val="000000"/>
                <w:sz w:val="22"/>
                <w:szCs w:val="22"/>
              </w:rPr>
              <w:t>accurately record leave and holidays entitled, taken and paid out, and remuneration paid (unless this information is clearly recorded elsewhere)</w:t>
            </w:r>
            <w:r w:rsidRPr="004D6CC0">
              <w:rPr>
                <w:rStyle w:val="normaltextrun"/>
              </w:rPr>
              <w:t> </w:t>
            </w:r>
          </w:p>
          <w:p w14:paraId="43208E0B" w14:textId="77777777" w:rsidR="007B3D22" w:rsidRPr="009A487E" w:rsidRDefault="007B3D22" w:rsidP="007B3D22">
            <w:pPr>
              <w:pStyle w:val="paragraph"/>
              <w:numPr>
                <w:ilvl w:val="0"/>
                <w:numId w:val="79"/>
              </w:numPr>
              <w:tabs>
                <w:tab w:val="left" w:pos="770"/>
              </w:tabs>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color w:val="000000"/>
                <w:sz w:val="22"/>
                <w:szCs w:val="22"/>
              </w:rPr>
              <w:t>reflect how the business operates, including complexity or changes in employee work patterns,</w:t>
            </w:r>
            <w:r w:rsidRPr="009A487E">
              <w:rPr>
                <w:rStyle w:val="normaltextrun"/>
                <w:rFonts w:ascii="Calibri" w:hAnsi="Calibri" w:cs="Calibri"/>
                <w:color w:val="000000"/>
                <w:sz w:val="22"/>
                <w:szCs w:val="22"/>
              </w:rPr>
              <w:t> </w:t>
            </w:r>
            <w:r>
              <w:rPr>
                <w:rStyle w:val="normaltextrun"/>
                <w:rFonts w:ascii="Calibri" w:hAnsi="Calibri" w:cs="Calibri"/>
                <w:color w:val="000000"/>
                <w:sz w:val="22"/>
                <w:szCs w:val="22"/>
              </w:rPr>
              <w:t>(sometimes unique)</w:t>
            </w:r>
          </w:p>
          <w:p w14:paraId="52F60833" w14:textId="77777777" w:rsidR="007B3D22" w:rsidRDefault="007B3D22" w:rsidP="007B3D22">
            <w:pPr>
              <w:pStyle w:val="paragraph"/>
              <w:numPr>
                <w:ilvl w:val="0"/>
                <w:numId w:val="79"/>
              </w:numPr>
              <w:tabs>
                <w:tab w:val="left" w:pos="770"/>
              </w:tabs>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be configured to reflect additional entitlements agreed by the employer in employment</w:t>
            </w:r>
            <w:r w:rsidRPr="004D6CC0">
              <w:rPr>
                <w:rStyle w:val="normaltextrun"/>
              </w:rPr>
              <w:t> </w:t>
            </w:r>
            <w:r w:rsidRPr="004D6CC0">
              <w:rPr>
                <w:rStyle w:val="normaltextrun"/>
              </w:rPr>
              <w:br/>
            </w:r>
            <w:r>
              <w:rPr>
                <w:rStyle w:val="normaltextrun"/>
                <w:rFonts w:ascii="Calibri" w:hAnsi="Calibri" w:cs="Calibri"/>
                <w:color w:val="000000"/>
                <w:sz w:val="22"/>
                <w:szCs w:val="22"/>
              </w:rPr>
              <w:t>agreements and workplace policies (e.g., allowances, other benefits).</w:t>
            </w:r>
            <w:r>
              <w:rPr>
                <w:rStyle w:val="eop"/>
                <w:rFonts w:ascii="Calibri" w:hAnsi="Calibri" w:cs="Calibri"/>
                <w:color w:val="000000"/>
                <w:sz w:val="22"/>
                <w:szCs w:val="22"/>
              </w:rPr>
              <w:t> </w:t>
            </w:r>
          </w:p>
          <w:p w14:paraId="43A55BF4" w14:textId="77777777" w:rsidR="007B3D22" w:rsidRDefault="007B3D22" w:rsidP="008441A8">
            <w:pPr>
              <w:pStyle w:val="paragraph"/>
              <w:spacing w:before="0" w:beforeAutospacing="0" w:after="0" w:afterAutospacing="0"/>
              <w:textAlignment w:val="baseline"/>
              <w:rPr>
                <w:rStyle w:val="normaltextrun"/>
                <w:rFonts w:ascii="MS Gothic" w:eastAsia="MS Gothic" w:hAnsi="MS Gothic" w:cs="Segoe UI"/>
                <w:color w:val="000000"/>
                <w:sz w:val="22"/>
                <w:szCs w:val="22"/>
              </w:rPr>
            </w:pPr>
          </w:p>
          <w:p w14:paraId="39C567CC" w14:textId="77777777" w:rsidR="007B3D22" w:rsidRDefault="007B3D22" w:rsidP="008441A8">
            <w:pPr>
              <w:pStyle w:val="paragraph"/>
              <w:spacing w:before="0" w:beforeAutospacing="0" w:after="0" w:afterAutospacing="0"/>
              <w:textAlignment w:val="baseline"/>
              <w:rPr>
                <w:rFonts w:ascii="Segoe UI" w:hAnsi="Segoe UI" w:cs="Segoe UI"/>
                <w:sz w:val="18"/>
                <w:szCs w:val="18"/>
              </w:rPr>
            </w:pPr>
            <w:r>
              <w:rPr>
                <w:rStyle w:val="normaltextrun"/>
                <w:rFonts w:ascii="MS Gothic" w:eastAsia="MS Gothic" w:hAnsi="MS Gothic" w:cs="Segoe UI" w:hint="eastAsia"/>
                <w:color w:val="000000"/>
                <w:sz w:val="22"/>
                <w:szCs w:val="22"/>
              </w:rPr>
              <w:t>☐</w:t>
            </w:r>
            <w:r>
              <w:rPr>
                <w:rStyle w:val="normaltextrun"/>
                <w:rFonts w:ascii="Calibri" w:hAnsi="Calibri" w:cs="Calibri"/>
                <w:sz w:val="22"/>
                <w:szCs w:val="22"/>
              </w:rPr>
              <w:t>Yes/No</w:t>
            </w:r>
            <w:r>
              <w:rPr>
                <w:rStyle w:val="eop"/>
                <w:rFonts w:ascii="Calibri" w:hAnsi="Calibri" w:cs="Calibri"/>
                <w:sz w:val="22"/>
                <w:szCs w:val="22"/>
              </w:rPr>
              <w:t> </w:t>
            </w:r>
          </w:p>
          <w:p w14:paraId="652BD3E0" w14:textId="77777777" w:rsidR="007B3D22" w:rsidRPr="0005291D" w:rsidRDefault="007B3D22" w:rsidP="008441A8">
            <w:pPr>
              <w:rPr>
                <w:rFonts w:eastAsia="Times New Roman"/>
              </w:rPr>
            </w:pPr>
            <w:r>
              <w:rPr>
                <w:rStyle w:val="normaltextrun"/>
                <w:rFonts w:cs="Calibri"/>
                <w:szCs w:val="22"/>
              </w:rPr>
              <w:t>No = please explain any non-compliance (text box)</w:t>
            </w:r>
            <w:r>
              <w:rPr>
                <w:rStyle w:val="eop"/>
                <w:rFonts w:cs="Calibri"/>
                <w:szCs w:val="22"/>
              </w:rPr>
              <w:t> </w:t>
            </w:r>
          </w:p>
        </w:tc>
      </w:tr>
      <w:tr w:rsidR="007B3D22" w:rsidRPr="009E012B" w14:paraId="3AA1E291" w14:textId="77777777" w:rsidTr="008441A8">
        <w:trPr>
          <w:cantSplit/>
          <w:trHeight w:val="788"/>
        </w:trPr>
        <w:tc>
          <w:tcPr>
            <w:tcW w:w="9356" w:type="dxa"/>
            <w:tcBorders>
              <w:top w:val="nil"/>
              <w:left w:val="single" w:sz="4" w:space="0" w:color="auto"/>
              <w:bottom w:val="single" w:sz="4" w:space="0" w:color="auto"/>
              <w:right w:val="single" w:sz="4" w:space="0" w:color="auto"/>
            </w:tcBorders>
            <w:shd w:val="clear" w:color="auto" w:fill="auto"/>
          </w:tcPr>
          <w:p w14:paraId="17F7C327" w14:textId="77777777" w:rsidR="007B3D22" w:rsidRDefault="007B3D22" w:rsidP="008441A8">
            <w:pPr>
              <w:keepLines w:val="0"/>
              <w:spacing w:before="0" w:after="0"/>
              <w:rPr>
                <w:rFonts w:cs="Calibri"/>
                <w:b/>
                <w:color w:val="000000"/>
                <w:szCs w:val="22"/>
              </w:rPr>
            </w:pPr>
            <w:bookmarkStart w:id="13" w:name="_Hlk57030051"/>
            <w:r>
              <w:rPr>
                <w:rFonts w:cs="Calibri"/>
                <w:b/>
                <w:color w:val="000000"/>
                <w:szCs w:val="22"/>
              </w:rPr>
              <w:t>Service Listing Requirements</w:t>
            </w:r>
          </w:p>
          <w:p w14:paraId="17066E09" w14:textId="77777777" w:rsidR="007B3D22" w:rsidRDefault="007B3D22" w:rsidP="008441A8">
            <w:pPr>
              <w:pStyle w:val="paragraph"/>
              <w:spacing w:before="0" w:beforeAutospacing="0" w:after="0" w:afterAutospacing="0"/>
              <w:textAlignment w:val="baseline"/>
              <w:rPr>
                <w:rStyle w:val="eop"/>
                <w:rFonts w:ascii="Calibri" w:hAnsi="Calibri" w:cs="Calibri"/>
                <w:b/>
                <w:sz w:val="20"/>
                <w:szCs w:val="20"/>
              </w:rPr>
            </w:pPr>
          </w:p>
          <w:p w14:paraId="6CB811F4" w14:textId="77777777" w:rsidR="007B3D22" w:rsidRDefault="007B3D22" w:rsidP="008441A8">
            <w:pPr>
              <w:keepLines w:val="0"/>
              <w:spacing w:before="0" w:after="0"/>
              <w:rPr>
                <w:rFonts w:cs="Calibri"/>
                <w:color w:val="000000"/>
                <w:szCs w:val="22"/>
              </w:rPr>
            </w:pPr>
            <w:r w:rsidRPr="00DA17B7">
              <w:rPr>
                <w:rFonts w:cs="Calibri"/>
                <w:color w:val="000000"/>
                <w:szCs w:val="22"/>
              </w:rPr>
              <w:t>Can you meet all the Mandatory(M) requirements</w:t>
            </w:r>
            <w:r>
              <w:rPr>
                <w:rFonts w:cs="Calibri"/>
                <w:color w:val="000000"/>
                <w:szCs w:val="22"/>
              </w:rPr>
              <w:t>, as stated in the Payroll Functional Requirements spreadsheet</w:t>
            </w:r>
            <w:r w:rsidRPr="00DA17B7">
              <w:rPr>
                <w:rFonts w:cs="Calibri"/>
                <w:color w:val="000000"/>
                <w:szCs w:val="22"/>
              </w:rPr>
              <w:t xml:space="preserve"> for the service listings you have applied for?</w:t>
            </w:r>
            <w:r>
              <w:rPr>
                <w:rFonts w:cs="Calibri"/>
                <w:color w:val="000000"/>
                <w:szCs w:val="22"/>
              </w:rPr>
              <w:t xml:space="preserve"> </w:t>
            </w:r>
          </w:p>
          <w:p w14:paraId="6C95B0CE" w14:textId="77777777" w:rsidR="007B3D22" w:rsidRDefault="007B3D22" w:rsidP="008441A8">
            <w:pPr>
              <w:keepLines w:val="0"/>
              <w:spacing w:before="0" w:after="0"/>
              <w:rPr>
                <w:rStyle w:val="eop"/>
                <w:rFonts w:cs="Calibri"/>
                <w:b/>
                <w:sz w:val="20"/>
                <w:szCs w:val="20"/>
              </w:rPr>
            </w:pPr>
          </w:p>
          <w:p w14:paraId="45ACAFB8" w14:textId="77777777" w:rsidR="007B3D22" w:rsidRDefault="007B3D22" w:rsidP="008441A8">
            <w:pPr>
              <w:keepLines w:val="0"/>
              <w:spacing w:before="0" w:after="0"/>
              <w:rPr>
                <w:rFonts w:eastAsia="Calibri" w:cs="Calibri"/>
                <w:sz w:val="18"/>
                <w:szCs w:val="18"/>
              </w:rPr>
            </w:pPr>
            <w:r w:rsidRPr="3941A0A2">
              <w:rPr>
                <w:rStyle w:val="eop"/>
                <w:rFonts w:cs="Calibri"/>
                <w:b/>
                <w:bCs/>
                <w:sz w:val="20"/>
                <w:szCs w:val="20"/>
              </w:rPr>
              <w:t>Note:</w:t>
            </w:r>
            <w:r w:rsidRPr="3941A0A2">
              <w:rPr>
                <w:rStyle w:val="eop"/>
                <w:rFonts w:cs="Calibri"/>
                <w:sz w:val="20"/>
                <w:szCs w:val="20"/>
              </w:rPr>
              <w:t xml:space="preserve"> </w:t>
            </w:r>
            <w:r w:rsidRPr="3941A0A2">
              <w:rPr>
                <w:rFonts w:eastAsia="Calibri" w:cs="Calibri"/>
                <w:sz w:val="20"/>
                <w:szCs w:val="20"/>
              </w:rPr>
              <w:t xml:space="preserve">Items noted as (M) Mandatory are required on the basis that they have either a) been legislated for or b) have been identified as current practice in agencies.  If you are unable to meet a (M) Mandatory requirement there </w:t>
            </w:r>
            <w:r>
              <w:rPr>
                <w:rFonts w:eastAsia="Calibri" w:cs="Calibri"/>
                <w:sz w:val="20"/>
                <w:szCs w:val="20"/>
              </w:rPr>
              <w:t xml:space="preserve">is </w:t>
            </w:r>
            <w:r w:rsidRPr="3941A0A2">
              <w:rPr>
                <w:rFonts w:eastAsia="Calibri" w:cs="Calibri"/>
                <w:sz w:val="20"/>
                <w:szCs w:val="20"/>
              </w:rPr>
              <w:t>a section in the Service Listing template (MS Word</w:t>
            </w:r>
            <w:r>
              <w:rPr>
                <w:rFonts w:eastAsia="Calibri" w:cs="Calibri"/>
                <w:sz w:val="20"/>
                <w:szCs w:val="20"/>
              </w:rPr>
              <w:t xml:space="preserve"> and spreadsheet documents</w:t>
            </w:r>
            <w:r w:rsidRPr="3941A0A2">
              <w:rPr>
                <w:rFonts w:eastAsia="Calibri" w:cs="Calibri"/>
                <w:sz w:val="20"/>
                <w:szCs w:val="20"/>
              </w:rPr>
              <w:t>) for you to explain. Each agency will assess the importance of any non-compliance against their specific requirements during their secondary procurement process.</w:t>
            </w:r>
          </w:p>
          <w:p w14:paraId="0CDDFA71" w14:textId="77777777" w:rsidR="007B3D22" w:rsidRDefault="007B3D22" w:rsidP="008441A8">
            <w:pPr>
              <w:keepLines w:val="0"/>
              <w:spacing w:before="0" w:after="0"/>
              <w:rPr>
                <w:rFonts w:cs="Calibri"/>
                <w:color w:val="000000"/>
              </w:rPr>
            </w:pPr>
            <w:r w:rsidRPr="3941A0A2">
              <w:rPr>
                <w:rStyle w:val="eop"/>
                <w:rFonts w:cs="Calibri"/>
                <w:sz w:val="20"/>
                <w:szCs w:val="20"/>
              </w:rPr>
              <w:t>.</w:t>
            </w:r>
          </w:p>
          <w:p w14:paraId="3ADD774D" w14:textId="77777777" w:rsidR="007B3D22" w:rsidRDefault="007B3D22" w:rsidP="008441A8">
            <w:pPr>
              <w:rPr>
                <w:rFonts w:eastAsia="Times New Roman"/>
              </w:rPr>
            </w:pPr>
            <w:r w:rsidRPr="6356164F">
              <w:rPr>
                <w:rStyle w:val="normaltextrun"/>
                <w:rFonts w:ascii="MS Gothic" w:eastAsia="MS Gothic" w:hAnsi="MS Gothic" w:hint="eastAsia"/>
                <w:color w:val="000000"/>
                <w:bdr w:val="none" w:sz="0" w:space="0" w:color="auto" w:frame="1"/>
              </w:rPr>
              <w:t>☐</w:t>
            </w:r>
            <w:r>
              <w:rPr>
                <w:rFonts w:eastAsia="Times New Roman"/>
              </w:rPr>
              <w:t>Yes/No</w:t>
            </w:r>
          </w:p>
          <w:p w14:paraId="5D368BEE" w14:textId="77777777" w:rsidR="007B3D22" w:rsidRDefault="007B3D22" w:rsidP="008441A8">
            <w:pPr>
              <w:rPr>
                <w:rFonts w:eastAsia="Times New Roman"/>
              </w:rPr>
            </w:pPr>
            <w:r w:rsidRPr="00A11BAE">
              <w:rPr>
                <w:rFonts w:eastAsia="Times New Roman"/>
              </w:rPr>
              <w:t>Please upload your completed spreadsheet</w:t>
            </w:r>
            <w:r>
              <w:rPr>
                <w:rFonts w:eastAsia="Times New Roman"/>
              </w:rPr>
              <w:t xml:space="preserve"> - </w:t>
            </w:r>
            <w:r w:rsidRPr="00E4534C">
              <w:rPr>
                <w:rFonts w:eastAsia="Times New Roman" w:cs="Calibri"/>
                <w:color w:val="000000"/>
                <w:szCs w:val="22"/>
                <w:lang w:eastAsia="en-NZ"/>
              </w:rPr>
              <w:t>[</w:t>
            </w:r>
            <w:r>
              <w:rPr>
                <w:rFonts w:eastAsia="Times New Roman" w:cs="Calibri"/>
                <w:color w:val="000000"/>
                <w:szCs w:val="22"/>
                <w:lang w:eastAsia="en-NZ"/>
              </w:rPr>
              <w:t>required</w:t>
            </w:r>
            <w:r w:rsidRPr="00E4534C">
              <w:rPr>
                <w:rFonts w:eastAsia="Times New Roman" w:cs="Calibri"/>
                <w:color w:val="000000"/>
                <w:szCs w:val="22"/>
                <w:lang w:eastAsia="en-NZ"/>
              </w:rPr>
              <w:t xml:space="preserve"> – file upload]</w:t>
            </w:r>
          </w:p>
          <w:bookmarkEnd w:id="13"/>
          <w:p w14:paraId="10A303D4" w14:textId="77777777" w:rsidR="007B3D22" w:rsidRDefault="007B3D22" w:rsidP="008441A8">
            <w:pPr>
              <w:pStyle w:val="paragraph"/>
              <w:spacing w:before="0" w:beforeAutospacing="0" w:after="0" w:afterAutospacing="0"/>
              <w:textAlignment w:val="baseline"/>
              <w:rPr>
                <w:rFonts w:ascii="Calibri" w:eastAsiaTheme="minorHAnsi" w:hAnsi="Calibri" w:cs="Calibri"/>
                <w:color w:val="000000"/>
                <w:sz w:val="22"/>
                <w:szCs w:val="22"/>
                <w:lang w:eastAsia="en-US"/>
              </w:rPr>
            </w:pPr>
            <w:r w:rsidRPr="000267B4">
              <w:rPr>
                <w:rFonts w:ascii="Calibri" w:eastAsiaTheme="minorHAnsi" w:hAnsi="Calibri" w:cs="Calibri"/>
                <w:color w:val="000000"/>
                <w:sz w:val="22"/>
                <w:szCs w:val="22"/>
                <w:lang w:eastAsia="en-US"/>
              </w:rPr>
              <w:t xml:space="preserve">The spreadsheet can be downloaded </w:t>
            </w:r>
            <w:hyperlink r:id="rId14" w:history="1">
              <w:r w:rsidRPr="000267B4">
                <w:rPr>
                  <w:rStyle w:val="Hyperlink"/>
                  <w:rFonts w:asciiTheme="minorHAnsi" w:hAnsiTheme="minorHAnsi" w:cstheme="minorHAnsi"/>
                  <w:sz w:val="22"/>
                  <w:szCs w:val="22"/>
                </w:rPr>
                <w:t>here</w:t>
              </w:r>
            </w:hyperlink>
            <w:r w:rsidRPr="000267B4">
              <w:rPr>
                <w:rFonts w:ascii="Calibri" w:eastAsiaTheme="minorHAnsi" w:hAnsi="Calibri" w:cs="Calibri"/>
                <w:color w:val="000000"/>
                <w:sz w:val="22"/>
                <w:szCs w:val="22"/>
                <w:lang w:eastAsia="en-US"/>
              </w:rPr>
              <w:t>.</w:t>
            </w:r>
          </w:p>
          <w:p w14:paraId="58D691BD" w14:textId="77777777" w:rsidR="007B3D22" w:rsidRPr="006531BF" w:rsidRDefault="007B3D22" w:rsidP="008441A8">
            <w:pPr>
              <w:pStyle w:val="paragraph"/>
              <w:spacing w:before="0" w:beforeAutospacing="0" w:after="0" w:afterAutospacing="0"/>
              <w:textAlignment w:val="baseline"/>
              <w:rPr>
                <w:rFonts w:ascii="Segoe UI" w:hAnsi="Segoe UI" w:cs="Segoe UI"/>
                <w:sz w:val="18"/>
                <w:szCs w:val="18"/>
              </w:rPr>
            </w:pPr>
          </w:p>
        </w:tc>
      </w:tr>
    </w:tbl>
    <w:p w14:paraId="6F7DA585" w14:textId="77777777" w:rsidR="007B3D22" w:rsidRPr="004366C5" w:rsidRDefault="007B3D22" w:rsidP="007B3D22">
      <w:pPr>
        <w:rPr>
          <w:lang w:eastAsia="en-NZ"/>
        </w:rPr>
      </w:pPr>
    </w:p>
    <w:p w14:paraId="4243DF25" w14:textId="77777777" w:rsidR="007B3D22" w:rsidRDefault="007B3D22" w:rsidP="007B3D22">
      <w:pPr>
        <w:pStyle w:val="Heading3"/>
        <w:jc w:val="both"/>
        <w:rPr>
          <w:lang w:eastAsia="en-NZ"/>
        </w:rPr>
      </w:pPr>
      <w:bookmarkStart w:id="14" w:name="_Toc55385566"/>
      <w:bookmarkStart w:id="15" w:name="_Toc72837221"/>
      <w:r>
        <w:rPr>
          <w:lang w:eastAsia="en-NZ"/>
        </w:rPr>
        <w:t xml:space="preserve">Step 5: </w:t>
      </w:r>
      <w:r w:rsidRPr="00444D6C">
        <w:rPr>
          <w:lang w:eastAsia="en-NZ"/>
        </w:rPr>
        <w:t>Experience</w:t>
      </w:r>
      <w:bookmarkEnd w:id="14"/>
      <w:bookmarkEnd w:id="15"/>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B3D22" w:rsidRPr="00000D20" w14:paraId="2F04EB97" w14:textId="77777777" w:rsidTr="008441A8">
        <w:trPr>
          <w:trHeight w:val="570"/>
        </w:trPr>
        <w:tc>
          <w:tcPr>
            <w:tcW w:w="9356" w:type="dxa"/>
            <w:shd w:val="clear" w:color="auto" w:fill="D9D9D9" w:themeFill="background1" w:themeFillShade="D9"/>
            <w:noWrap/>
            <w:vAlign w:val="bottom"/>
            <w:hideMark/>
          </w:tcPr>
          <w:p w14:paraId="40D463C9" w14:textId="77777777" w:rsidR="007B3D22" w:rsidRPr="00000D20" w:rsidRDefault="007B3D22" w:rsidP="008441A8">
            <w:pPr>
              <w:keepLines w:val="0"/>
              <w:spacing w:before="0" w:after="0"/>
              <w:rPr>
                <w:rFonts w:eastAsia="Times New Roman" w:cs="Calibri"/>
                <w:b/>
                <w:color w:val="000000" w:themeColor="text1"/>
                <w:lang w:eastAsia="en-NZ"/>
              </w:rPr>
            </w:pPr>
            <w:r w:rsidRPr="1EC2FC5D">
              <w:rPr>
                <w:rFonts w:eastAsia="Times New Roman" w:cs="Calibri"/>
                <w:b/>
                <w:color w:val="000000" w:themeColor="text1"/>
                <w:lang w:eastAsia="en-NZ"/>
              </w:rPr>
              <w:t>Description</w:t>
            </w:r>
          </w:p>
        </w:tc>
      </w:tr>
      <w:tr w:rsidR="007B3D22" w:rsidRPr="00000D20" w14:paraId="1940B8D8" w14:textId="77777777" w:rsidTr="008441A8">
        <w:trPr>
          <w:trHeight w:val="913"/>
        </w:trPr>
        <w:tc>
          <w:tcPr>
            <w:tcW w:w="9356" w:type="dxa"/>
            <w:shd w:val="clear" w:color="auto" w:fill="auto"/>
            <w:vAlign w:val="bottom"/>
          </w:tcPr>
          <w:p w14:paraId="6ACEC3F7" w14:textId="77777777" w:rsidR="007B3D22" w:rsidRPr="1EC2FC5D" w:rsidRDefault="007B3D22" w:rsidP="008441A8">
            <w:pPr>
              <w:keepLines w:val="0"/>
              <w:spacing w:after="0"/>
              <w:rPr>
                <w:rFonts w:eastAsia="Times New Roman" w:cs="Calibri"/>
                <w:color w:val="000000" w:themeColor="text1"/>
                <w:lang w:eastAsia="en-NZ"/>
              </w:rPr>
            </w:pPr>
            <w:r w:rsidRPr="00AD5F73">
              <w:rPr>
                <w:rFonts w:eastAsia="Times New Roman" w:cs="Calibri"/>
                <w:b/>
                <w:color w:val="000000" w:themeColor="text1"/>
                <w:lang w:eastAsia="en-NZ"/>
              </w:rPr>
              <w:t>Organisation Experience</w:t>
            </w:r>
            <w:r>
              <w:rPr>
                <w:rFonts w:eastAsia="Times New Roman" w:cs="Calibri"/>
                <w:b/>
                <w:color w:val="000000" w:themeColor="text1"/>
                <w:lang w:eastAsia="en-NZ"/>
              </w:rPr>
              <w:br/>
            </w:r>
            <w:r w:rsidRPr="00AD5F73">
              <w:rPr>
                <w:rFonts w:eastAsia="Times New Roman" w:cs="Calibri"/>
                <w:color w:val="000000" w:themeColor="text1"/>
                <w:lang w:eastAsia="en-NZ"/>
              </w:rPr>
              <w:t xml:space="preserve">Please describe your organisation’s experience in providing the service(s) </w:t>
            </w:r>
            <w:r w:rsidRPr="00C45A17">
              <w:rPr>
                <w:rFonts w:eastAsia="Times New Roman" w:cs="Calibri"/>
                <w:color w:val="000000" w:themeColor="text1"/>
                <w:lang w:eastAsia="en-NZ"/>
              </w:rPr>
              <w:t>included in this application</w:t>
            </w:r>
            <w:r w:rsidRPr="00AD5F73">
              <w:rPr>
                <w:rFonts w:eastAsia="Times New Roman" w:cs="Calibri"/>
                <w:color w:val="000000" w:themeColor="text1"/>
                <w:lang w:eastAsia="en-NZ"/>
              </w:rPr>
              <w:t xml:space="preserve">. </w:t>
            </w:r>
          </w:p>
        </w:tc>
      </w:tr>
      <w:tr w:rsidR="007B3D22" w:rsidRPr="00000D20" w14:paraId="49D6AE02" w14:textId="77777777" w:rsidTr="008441A8">
        <w:trPr>
          <w:trHeight w:val="1140"/>
        </w:trPr>
        <w:tc>
          <w:tcPr>
            <w:tcW w:w="9356" w:type="dxa"/>
            <w:shd w:val="clear" w:color="auto" w:fill="auto"/>
            <w:vAlign w:val="bottom"/>
            <w:hideMark/>
          </w:tcPr>
          <w:p w14:paraId="62FFEF56" w14:textId="77777777" w:rsidR="007B3D22" w:rsidRDefault="007B3D22" w:rsidP="008441A8">
            <w:pPr>
              <w:keepLines w:val="0"/>
              <w:spacing w:after="120"/>
              <w:rPr>
                <w:rFonts w:eastAsia="Times New Roman" w:cs="Calibri"/>
                <w:color w:val="000000" w:themeColor="text1"/>
                <w:lang w:eastAsia="en-NZ"/>
              </w:rPr>
            </w:pPr>
            <w:r w:rsidRPr="00B76943">
              <w:rPr>
                <w:rFonts w:eastAsia="Times New Roman" w:cs="Calibri"/>
                <w:b/>
                <w:color w:val="000000" w:themeColor="text1"/>
                <w:lang w:eastAsia="en-NZ"/>
              </w:rPr>
              <w:t xml:space="preserve">Case Studies or Use cases </w:t>
            </w:r>
            <w:r>
              <w:rPr>
                <w:rFonts w:eastAsia="Times New Roman" w:cs="Calibri"/>
                <w:b/>
                <w:color w:val="000000" w:themeColor="text1"/>
                <w:lang w:eastAsia="en-NZ"/>
              </w:rPr>
              <w:br/>
            </w:r>
            <w:r w:rsidRPr="1EC2FC5D">
              <w:rPr>
                <w:rFonts w:eastAsia="Times New Roman" w:cs="Calibri"/>
                <w:color w:val="000000" w:themeColor="text1"/>
                <w:lang w:eastAsia="en-NZ"/>
              </w:rPr>
              <w:t>Please provide at least one case study to support your application.</w:t>
            </w:r>
          </w:p>
          <w:p w14:paraId="0F8DB147" w14:textId="77777777" w:rsidR="007B3D22" w:rsidRPr="00000D20" w:rsidRDefault="007B3D22" w:rsidP="008441A8">
            <w:pPr>
              <w:keepLines w:val="0"/>
              <w:spacing w:after="0"/>
              <w:rPr>
                <w:rFonts w:eastAsia="Times New Roman" w:cs="Calibri"/>
                <w:color w:val="000000" w:themeColor="text1"/>
                <w:lang w:eastAsia="en-NZ"/>
              </w:rPr>
            </w:pPr>
            <w:r w:rsidRPr="1EC2FC5D">
              <w:rPr>
                <w:rFonts w:eastAsia="Times New Roman" w:cs="Calibri"/>
                <w:color w:val="000000" w:themeColor="text1"/>
                <w:lang w:eastAsia="en-NZ"/>
              </w:rPr>
              <w:t xml:space="preserve">If you do not have any case studies, then please provide use cases that are relevant to the services </w:t>
            </w:r>
            <w:r w:rsidRPr="00C45A17">
              <w:rPr>
                <w:rFonts w:eastAsia="Times New Roman" w:cs="Calibri"/>
                <w:color w:val="000000" w:themeColor="text1"/>
                <w:lang w:eastAsia="en-NZ"/>
              </w:rPr>
              <w:t>included in this application</w:t>
            </w:r>
            <w:r w:rsidRPr="1EC2FC5D">
              <w:rPr>
                <w:rFonts w:eastAsia="Times New Roman" w:cs="Calibri"/>
                <w:color w:val="000000" w:themeColor="text1"/>
                <w:lang w:eastAsia="en-NZ"/>
              </w:rPr>
              <w:t xml:space="preserve">. </w:t>
            </w:r>
          </w:p>
        </w:tc>
      </w:tr>
    </w:tbl>
    <w:p w14:paraId="4BDE6BED" w14:textId="77777777" w:rsidR="007B3D22" w:rsidRDefault="007B3D22" w:rsidP="007B3D22">
      <w:pPr>
        <w:rPr>
          <w:lang w:eastAsia="en-NZ"/>
        </w:rPr>
      </w:pPr>
      <w:bookmarkStart w:id="16" w:name="_Toc55385567"/>
    </w:p>
    <w:p w14:paraId="2EDF3DD6" w14:textId="77777777" w:rsidR="007B3D22" w:rsidRDefault="007B3D22" w:rsidP="007B3D22">
      <w:pPr>
        <w:keepLines w:val="0"/>
        <w:rPr>
          <w:rFonts w:cs="Arial"/>
          <w:b/>
          <w:bCs/>
          <w:color w:val="1F546B"/>
          <w:sz w:val="28"/>
          <w:szCs w:val="26"/>
          <w:lang w:eastAsia="en-NZ"/>
        </w:rPr>
      </w:pPr>
      <w:r>
        <w:rPr>
          <w:lang w:eastAsia="en-NZ"/>
        </w:rPr>
        <w:br w:type="page"/>
      </w:r>
    </w:p>
    <w:p w14:paraId="4554134F" w14:textId="77777777" w:rsidR="007B3D22" w:rsidRDefault="007B3D22" w:rsidP="007B3D22">
      <w:pPr>
        <w:pStyle w:val="Heading3"/>
        <w:jc w:val="both"/>
        <w:rPr>
          <w:lang w:eastAsia="en-NZ"/>
        </w:rPr>
      </w:pPr>
      <w:bookmarkStart w:id="17" w:name="_Toc72837222"/>
      <w:r>
        <w:rPr>
          <w:lang w:eastAsia="en-NZ"/>
        </w:rPr>
        <w:lastRenderedPageBreak/>
        <w:t xml:space="preserve">Step 6: </w:t>
      </w:r>
      <w:r w:rsidRPr="00444D6C">
        <w:rPr>
          <w:lang w:eastAsia="en-NZ"/>
        </w:rPr>
        <w:t>Capability</w:t>
      </w:r>
      <w:r>
        <w:rPr>
          <w:lang w:eastAsia="en-NZ"/>
        </w:rPr>
        <w:t xml:space="preserve"> and Capacity</w:t>
      </w:r>
      <w:bookmarkEnd w:id="16"/>
      <w:bookmarkEnd w:id="17"/>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B3D22" w:rsidRPr="00000D20" w14:paraId="4988AEB8" w14:textId="77777777" w:rsidTr="008441A8">
        <w:trPr>
          <w:trHeight w:val="570"/>
          <w:tblHeader/>
        </w:trPr>
        <w:tc>
          <w:tcPr>
            <w:tcW w:w="9356" w:type="dxa"/>
            <w:shd w:val="clear" w:color="auto" w:fill="D9D9D9" w:themeFill="background1" w:themeFillShade="D9"/>
            <w:noWrap/>
            <w:vAlign w:val="bottom"/>
            <w:hideMark/>
          </w:tcPr>
          <w:p w14:paraId="45758C00" w14:textId="77777777" w:rsidR="007B3D22" w:rsidRPr="00000D20" w:rsidRDefault="007B3D22" w:rsidP="008441A8">
            <w:pPr>
              <w:keepLines w:val="0"/>
              <w:spacing w:before="0" w:after="0"/>
              <w:rPr>
                <w:rFonts w:eastAsia="Times New Roman" w:cs="Calibri"/>
                <w:b/>
                <w:color w:val="000000" w:themeColor="text1"/>
                <w:lang w:eastAsia="en-NZ"/>
              </w:rPr>
            </w:pPr>
            <w:bookmarkStart w:id="18" w:name="_Hlk54170197"/>
            <w:r w:rsidRPr="1EC2FC5D">
              <w:rPr>
                <w:rFonts w:eastAsia="Times New Roman" w:cs="Calibri"/>
                <w:b/>
                <w:color w:val="000000" w:themeColor="text1"/>
                <w:lang w:eastAsia="en-NZ"/>
              </w:rPr>
              <w:t>Description</w:t>
            </w:r>
          </w:p>
        </w:tc>
      </w:tr>
      <w:tr w:rsidR="007B3D22" w:rsidRPr="009E012B" w14:paraId="4ECBFD89" w14:textId="77777777" w:rsidTr="008441A8">
        <w:trPr>
          <w:trHeight w:val="687"/>
        </w:trPr>
        <w:tc>
          <w:tcPr>
            <w:tcW w:w="9356" w:type="dxa"/>
            <w:tcBorders>
              <w:top w:val="single" w:sz="4" w:space="0" w:color="auto"/>
              <w:left w:val="single" w:sz="4" w:space="0" w:color="auto"/>
              <w:bottom w:val="single" w:sz="4" w:space="0" w:color="auto"/>
              <w:right w:val="single" w:sz="4" w:space="0" w:color="auto"/>
            </w:tcBorders>
            <w:shd w:val="clear" w:color="auto" w:fill="auto"/>
            <w:hideMark/>
          </w:tcPr>
          <w:p w14:paraId="1BA3B711" w14:textId="77777777" w:rsidR="007B3D22" w:rsidRPr="00B76943" w:rsidRDefault="007B3D22" w:rsidP="008441A8">
            <w:pPr>
              <w:keepLines w:val="0"/>
              <w:spacing w:after="0"/>
              <w:rPr>
                <w:rFonts w:eastAsia="Times New Roman" w:cs="Calibri"/>
                <w:b/>
                <w:color w:val="000000" w:themeColor="text1"/>
                <w:lang w:eastAsia="en-NZ"/>
              </w:rPr>
            </w:pPr>
            <w:r w:rsidRPr="00B76943">
              <w:rPr>
                <w:rFonts w:eastAsia="Times New Roman" w:cs="Calibri"/>
                <w:b/>
                <w:color w:val="000000" w:themeColor="text1"/>
                <w:lang w:eastAsia="en-NZ"/>
              </w:rPr>
              <w:t xml:space="preserve">Staff Capabilities, Service Continuity and Quality </w:t>
            </w:r>
          </w:p>
          <w:p w14:paraId="72B2C211" w14:textId="77777777" w:rsidR="007B3D22" w:rsidRPr="009E012B" w:rsidRDefault="007B3D22" w:rsidP="008441A8">
            <w:pPr>
              <w:keepLines w:val="0"/>
              <w:spacing w:before="0" w:after="0"/>
              <w:rPr>
                <w:rFonts w:eastAsia="Times New Roman" w:cs="Calibri"/>
                <w:color w:val="000000" w:themeColor="text1"/>
                <w:lang w:eastAsia="en-NZ"/>
              </w:rPr>
            </w:pPr>
            <w:r w:rsidRPr="1EC2FC5D">
              <w:rPr>
                <w:rFonts w:eastAsia="Times New Roman" w:cs="Calibri"/>
                <w:color w:val="000000" w:themeColor="text1"/>
                <w:lang w:eastAsia="en-NZ"/>
              </w:rPr>
              <w:t xml:space="preserve">Please describe your approach to </w:t>
            </w:r>
            <w:r>
              <w:rPr>
                <w:rFonts w:eastAsia="Times New Roman" w:cs="Calibri"/>
                <w:color w:val="000000" w:themeColor="text1"/>
                <w:lang w:eastAsia="en-NZ"/>
              </w:rPr>
              <w:t xml:space="preserve">maintaining staff capability and </w:t>
            </w:r>
            <w:r w:rsidRPr="1EC2FC5D">
              <w:rPr>
                <w:rFonts w:eastAsia="Times New Roman" w:cs="Calibri"/>
                <w:color w:val="000000" w:themeColor="text1"/>
                <w:lang w:eastAsia="en-NZ"/>
              </w:rPr>
              <w:t>ensuring service continuity and quality.</w:t>
            </w:r>
          </w:p>
        </w:tc>
      </w:tr>
      <w:tr w:rsidR="007B3D22" w:rsidRPr="009E012B" w14:paraId="27A83CCF" w14:textId="77777777" w:rsidTr="008441A8">
        <w:trPr>
          <w:trHeight w:val="788"/>
        </w:trPr>
        <w:tc>
          <w:tcPr>
            <w:tcW w:w="9356" w:type="dxa"/>
            <w:tcBorders>
              <w:top w:val="nil"/>
              <w:left w:val="single" w:sz="4" w:space="0" w:color="auto"/>
              <w:bottom w:val="single" w:sz="4" w:space="0" w:color="auto"/>
              <w:right w:val="single" w:sz="4" w:space="0" w:color="auto"/>
            </w:tcBorders>
            <w:shd w:val="clear" w:color="auto" w:fill="auto"/>
            <w:hideMark/>
          </w:tcPr>
          <w:p w14:paraId="02CA5840" w14:textId="77777777" w:rsidR="007B3D22" w:rsidRPr="009E012B" w:rsidRDefault="007B3D22" w:rsidP="008441A8">
            <w:pPr>
              <w:keepLines w:val="0"/>
              <w:spacing w:after="0"/>
              <w:rPr>
                <w:rFonts w:eastAsia="Times New Roman" w:cs="Calibri"/>
                <w:color w:val="000000" w:themeColor="text1"/>
                <w:lang w:eastAsia="en-NZ"/>
              </w:rPr>
            </w:pPr>
            <w:r w:rsidRPr="00B76943">
              <w:rPr>
                <w:rFonts w:eastAsia="Times New Roman" w:cs="Calibri"/>
                <w:b/>
                <w:color w:val="000000" w:themeColor="text1"/>
                <w:lang w:eastAsia="en-NZ"/>
              </w:rPr>
              <w:t>Continuous Improvement</w:t>
            </w:r>
            <w:r>
              <w:rPr>
                <w:rFonts w:eastAsia="Times New Roman" w:cs="Calibri"/>
                <w:color w:val="000000" w:themeColor="text1"/>
                <w:lang w:eastAsia="en-NZ"/>
              </w:rPr>
              <w:t xml:space="preserve"> </w:t>
            </w:r>
            <w:r>
              <w:rPr>
                <w:rFonts w:eastAsia="Times New Roman" w:cs="Calibri"/>
                <w:color w:val="000000" w:themeColor="text1"/>
                <w:lang w:eastAsia="en-NZ"/>
              </w:rPr>
              <w:br/>
            </w:r>
            <w:r w:rsidRPr="1EC2FC5D">
              <w:rPr>
                <w:rFonts w:eastAsia="Times New Roman" w:cs="Calibri"/>
                <w:color w:val="000000" w:themeColor="text1"/>
                <w:lang w:eastAsia="en-NZ"/>
              </w:rPr>
              <w:t xml:space="preserve">Please describe your methodology and approach to continuous improvement. </w:t>
            </w:r>
          </w:p>
        </w:tc>
      </w:tr>
      <w:tr w:rsidR="007B3D22" w:rsidRPr="009E012B" w14:paraId="46CB9196" w14:textId="77777777" w:rsidTr="008441A8">
        <w:trPr>
          <w:trHeight w:val="788"/>
        </w:trPr>
        <w:tc>
          <w:tcPr>
            <w:tcW w:w="9356" w:type="dxa"/>
            <w:tcBorders>
              <w:top w:val="nil"/>
              <w:left w:val="single" w:sz="4" w:space="0" w:color="auto"/>
              <w:bottom w:val="single" w:sz="4" w:space="0" w:color="auto"/>
              <w:right w:val="single" w:sz="4" w:space="0" w:color="auto"/>
            </w:tcBorders>
            <w:shd w:val="clear" w:color="auto" w:fill="auto"/>
          </w:tcPr>
          <w:p w14:paraId="7C319575" w14:textId="77777777" w:rsidR="007B3D22" w:rsidRDefault="007B3D22" w:rsidP="008441A8">
            <w:pPr>
              <w:keepLines w:val="0"/>
              <w:spacing w:after="0"/>
              <w:rPr>
                <w:rFonts w:eastAsia="Times New Roman" w:cs="Calibri"/>
                <w:b/>
                <w:color w:val="000000" w:themeColor="text1"/>
                <w:lang w:eastAsia="en-NZ"/>
              </w:rPr>
            </w:pPr>
            <w:r w:rsidRPr="0064648B">
              <w:rPr>
                <w:rFonts w:eastAsia="Times New Roman" w:cs="Calibri"/>
                <w:b/>
                <w:color w:val="000000" w:themeColor="text1"/>
                <w:lang w:eastAsia="en-NZ"/>
              </w:rPr>
              <w:t>Training</w:t>
            </w:r>
          </w:p>
          <w:p w14:paraId="153FAC8E" w14:textId="77777777" w:rsidR="007B3D22" w:rsidRPr="0064648B" w:rsidRDefault="007B3D22" w:rsidP="008441A8">
            <w:pPr>
              <w:keepLines w:val="0"/>
              <w:spacing w:before="0" w:after="0"/>
              <w:rPr>
                <w:rFonts w:eastAsia="Times New Roman" w:cs="Calibri"/>
                <w:color w:val="000000" w:themeColor="text1"/>
                <w:lang w:eastAsia="en-NZ"/>
              </w:rPr>
            </w:pPr>
            <w:r w:rsidRPr="0064648B">
              <w:rPr>
                <w:rFonts w:eastAsia="Times New Roman" w:cs="Calibri"/>
                <w:color w:val="000000" w:themeColor="text1"/>
                <w:lang w:eastAsia="en-NZ"/>
              </w:rPr>
              <w:t xml:space="preserve">Please describe your approach to </w:t>
            </w:r>
            <w:r>
              <w:rPr>
                <w:rFonts w:eastAsia="Times New Roman" w:cs="Calibri"/>
                <w:color w:val="000000" w:themeColor="text1"/>
                <w:lang w:eastAsia="en-NZ"/>
              </w:rPr>
              <w:t xml:space="preserve">end user </w:t>
            </w:r>
            <w:r w:rsidRPr="0064648B">
              <w:rPr>
                <w:rFonts w:eastAsia="Times New Roman" w:cs="Calibri"/>
                <w:color w:val="000000" w:themeColor="text1"/>
                <w:lang w:eastAsia="en-NZ"/>
              </w:rPr>
              <w:t>training.</w:t>
            </w:r>
          </w:p>
        </w:tc>
      </w:tr>
      <w:tr w:rsidR="007B3D22" w:rsidRPr="009E012B" w14:paraId="1EE1F6B2" w14:textId="77777777" w:rsidTr="008441A8">
        <w:trPr>
          <w:trHeight w:val="788"/>
        </w:trPr>
        <w:tc>
          <w:tcPr>
            <w:tcW w:w="9356" w:type="dxa"/>
            <w:tcBorders>
              <w:top w:val="nil"/>
              <w:left w:val="single" w:sz="4" w:space="0" w:color="auto"/>
              <w:bottom w:val="single" w:sz="4" w:space="0" w:color="auto"/>
              <w:right w:val="single" w:sz="4" w:space="0" w:color="auto"/>
            </w:tcBorders>
            <w:shd w:val="clear" w:color="auto" w:fill="auto"/>
          </w:tcPr>
          <w:p w14:paraId="0A9D04B5" w14:textId="77777777" w:rsidR="007B3D22" w:rsidRDefault="007B3D22" w:rsidP="008441A8">
            <w:pPr>
              <w:keepLines w:val="0"/>
              <w:spacing w:after="0"/>
              <w:rPr>
                <w:rFonts w:eastAsia="Times New Roman" w:cs="Calibri"/>
                <w:b/>
                <w:color w:val="000000" w:themeColor="text1"/>
                <w:lang w:eastAsia="en-NZ"/>
              </w:rPr>
            </w:pPr>
            <w:r w:rsidRPr="0064648B">
              <w:rPr>
                <w:rFonts w:eastAsia="Times New Roman" w:cs="Calibri"/>
                <w:b/>
                <w:color w:val="000000" w:themeColor="text1"/>
                <w:lang w:eastAsia="en-NZ"/>
              </w:rPr>
              <w:t>Change Management</w:t>
            </w:r>
          </w:p>
          <w:p w14:paraId="44CA45BB" w14:textId="77777777" w:rsidR="007B3D22" w:rsidRPr="0064648B" w:rsidRDefault="007B3D22" w:rsidP="008441A8">
            <w:pPr>
              <w:keepLines w:val="0"/>
              <w:spacing w:before="0" w:after="0"/>
              <w:rPr>
                <w:rFonts w:eastAsia="Times New Roman" w:cs="Calibri"/>
                <w:color w:val="000000" w:themeColor="text1"/>
                <w:lang w:eastAsia="en-NZ"/>
              </w:rPr>
            </w:pPr>
            <w:r w:rsidRPr="0064648B">
              <w:rPr>
                <w:rFonts w:eastAsia="Times New Roman" w:cs="Calibri"/>
                <w:color w:val="000000" w:themeColor="text1"/>
                <w:lang w:eastAsia="en-NZ"/>
              </w:rPr>
              <w:t>Please describe your change management approach.</w:t>
            </w:r>
          </w:p>
        </w:tc>
      </w:tr>
      <w:bookmarkEnd w:id="18"/>
      <w:tr w:rsidR="007B3D22" w:rsidRPr="009E012B" w14:paraId="34705F7D" w14:textId="77777777" w:rsidTr="008441A8">
        <w:trPr>
          <w:trHeight w:val="788"/>
        </w:trPr>
        <w:tc>
          <w:tcPr>
            <w:tcW w:w="9356" w:type="dxa"/>
            <w:tcBorders>
              <w:top w:val="nil"/>
              <w:left w:val="single" w:sz="4" w:space="0" w:color="auto"/>
              <w:bottom w:val="nil"/>
              <w:right w:val="single" w:sz="4" w:space="0" w:color="auto"/>
            </w:tcBorders>
            <w:shd w:val="clear" w:color="auto" w:fill="auto"/>
          </w:tcPr>
          <w:p w14:paraId="5DC1C362" w14:textId="77777777" w:rsidR="007B3D22" w:rsidRDefault="007B3D22" w:rsidP="008441A8">
            <w:pPr>
              <w:keepLines w:val="0"/>
              <w:spacing w:after="0"/>
              <w:rPr>
                <w:rFonts w:eastAsia="Times New Roman" w:cs="Calibri"/>
                <w:b/>
                <w:color w:val="000000" w:themeColor="text1"/>
                <w:lang w:eastAsia="en-NZ"/>
              </w:rPr>
            </w:pPr>
            <w:r w:rsidRPr="0064648B">
              <w:rPr>
                <w:rFonts w:eastAsia="Times New Roman" w:cs="Calibri"/>
                <w:b/>
                <w:color w:val="000000" w:themeColor="text1"/>
                <w:lang w:eastAsia="en-NZ"/>
              </w:rPr>
              <w:t>Incident Management</w:t>
            </w:r>
          </w:p>
          <w:p w14:paraId="6D7173B2" w14:textId="77777777" w:rsidR="007B3D22" w:rsidRPr="0064648B" w:rsidRDefault="007B3D22" w:rsidP="008441A8">
            <w:pPr>
              <w:keepLines w:val="0"/>
              <w:spacing w:before="0" w:after="0"/>
              <w:rPr>
                <w:rFonts w:eastAsia="Times New Roman" w:cs="Calibri"/>
                <w:color w:val="000000" w:themeColor="text1"/>
                <w:lang w:eastAsia="en-NZ"/>
              </w:rPr>
            </w:pPr>
            <w:r w:rsidRPr="0064648B">
              <w:rPr>
                <w:rFonts w:eastAsia="Times New Roman" w:cs="Calibri"/>
                <w:color w:val="000000" w:themeColor="text1"/>
                <w:lang w:eastAsia="en-NZ"/>
              </w:rPr>
              <w:t>Please describe your approach to incident management and reporting.</w:t>
            </w:r>
          </w:p>
        </w:tc>
      </w:tr>
      <w:tr w:rsidR="007B3D22" w:rsidRPr="009E012B" w14:paraId="61E8B4C6" w14:textId="77777777" w:rsidTr="008441A8">
        <w:trPr>
          <w:trHeight w:val="788"/>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560C0092" w14:textId="77777777" w:rsidR="007B3D22" w:rsidRPr="00A62FFE" w:rsidRDefault="007B3D22" w:rsidP="008441A8">
            <w:pPr>
              <w:pStyle w:val="Heading4"/>
              <w:spacing w:before="120"/>
              <w:rPr>
                <w:rFonts w:eastAsia="Times New Roman" w:cs="Calibri"/>
                <w:bCs w:val="0"/>
                <w:i w:val="0"/>
                <w:color w:val="000000" w:themeColor="text1"/>
                <w:szCs w:val="24"/>
                <w:lang w:eastAsia="en-NZ"/>
              </w:rPr>
            </w:pPr>
            <w:r w:rsidRPr="00A62FFE">
              <w:rPr>
                <w:rFonts w:eastAsia="Times New Roman" w:cs="Calibri"/>
                <w:bCs w:val="0"/>
                <w:i w:val="0"/>
                <w:color w:val="000000" w:themeColor="text1"/>
                <w:szCs w:val="24"/>
                <w:lang w:eastAsia="en-NZ"/>
              </w:rPr>
              <w:t>Support Organisation</w:t>
            </w:r>
          </w:p>
          <w:p w14:paraId="257EC9CA" w14:textId="77777777" w:rsidR="007B3D22" w:rsidRPr="00842882" w:rsidRDefault="007B3D22" w:rsidP="007B3D22">
            <w:pPr>
              <w:pStyle w:val="ListParagraph"/>
              <w:numPr>
                <w:ilvl w:val="0"/>
                <w:numId w:val="76"/>
              </w:numPr>
              <w:rPr>
                <w:rFonts w:eastAsia="Times New Roman" w:cs="Calibri"/>
                <w:color w:val="000000" w:themeColor="text1"/>
                <w:lang w:eastAsia="en-NZ"/>
              </w:rPr>
            </w:pPr>
            <w:r w:rsidRPr="00842882">
              <w:rPr>
                <w:rFonts w:eastAsia="Times New Roman" w:cs="Calibri"/>
                <w:color w:val="000000" w:themeColor="text1"/>
                <w:lang w:eastAsia="en-NZ"/>
              </w:rPr>
              <w:t xml:space="preserve">Outline the location(s) of your system support resources. </w:t>
            </w:r>
          </w:p>
          <w:p w14:paraId="0C1021AE" w14:textId="77777777" w:rsidR="007B3D22" w:rsidRPr="00A62FFE" w:rsidRDefault="007B3D22" w:rsidP="007B3D22">
            <w:pPr>
              <w:pStyle w:val="ListParagraph"/>
              <w:numPr>
                <w:ilvl w:val="0"/>
                <w:numId w:val="76"/>
              </w:numPr>
            </w:pPr>
            <w:r w:rsidRPr="00842882">
              <w:rPr>
                <w:rFonts w:eastAsia="Times New Roman" w:cs="Calibri"/>
                <w:color w:val="000000" w:themeColor="text1"/>
                <w:lang w:eastAsia="en-NZ"/>
              </w:rPr>
              <w:t>Describe any formal support arrangements you have with support partners or third-party organisations to provide this support either on your behalf (sub-contractors) or as accredited partners that need to be engaged under a separate arrangement.</w:t>
            </w:r>
          </w:p>
        </w:tc>
      </w:tr>
    </w:tbl>
    <w:p w14:paraId="376C0259" w14:textId="77777777" w:rsidR="007B3D22" w:rsidRDefault="007B3D22" w:rsidP="007B3D22">
      <w:pPr>
        <w:pStyle w:val="Heading3"/>
        <w:jc w:val="both"/>
        <w:rPr>
          <w:lang w:eastAsia="en-NZ"/>
        </w:rPr>
      </w:pPr>
      <w:bookmarkStart w:id="19" w:name="_Toc55385568"/>
      <w:bookmarkStart w:id="20" w:name="_Toc72837223"/>
      <w:r>
        <w:rPr>
          <w:lang w:eastAsia="en-NZ"/>
        </w:rPr>
        <w:t>Step 7: Service Summary</w:t>
      </w:r>
      <w:bookmarkEnd w:id="19"/>
      <w:bookmarkEnd w:id="20"/>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B3D22" w:rsidRPr="00000D20" w14:paraId="125835B1" w14:textId="77777777" w:rsidTr="008441A8">
        <w:trPr>
          <w:cantSplit/>
          <w:trHeight w:val="570"/>
          <w:tblHeader/>
        </w:trPr>
        <w:tc>
          <w:tcPr>
            <w:tcW w:w="9356" w:type="dxa"/>
            <w:shd w:val="clear" w:color="auto" w:fill="D9D9D9" w:themeFill="background1" w:themeFillShade="D9"/>
            <w:noWrap/>
            <w:vAlign w:val="bottom"/>
            <w:hideMark/>
          </w:tcPr>
          <w:p w14:paraId="45A2D1D2" w14:textId="77777777" w:rsidR="007B3D22" w:rsidRPr="00000D20" w:rsidRDefault="007B3D22" w:rsidP="008441A8">
            <w:pPr>
              <w:keepLines w:val="0"/>
              <w:spacing w:before="0" w:after="0"/>
              <w:rPr>
                <w:rFonts w:eastAsia="Times New Roman" w:cs="Calibri"/>
                <w:b/>
                <w:color w:val="000000" w:themeColor="text1"/>
                <w:lang w:eastAsia="en-NZ"/>
              </w:rPr>
            </w:pPr>
            <w:r w:rsidRPr="1EC2FC5D">
              <w:rPr>
                <w:rFonts w:eastAsia="Times New Roman" w:cs="Calibri"/>
                <w:b/>
                <w:color w:val="000000" w:themeColor="text1"/>
                <w:lang w:eastAsia="en-NZ"/>
              </w:rPr>
              <w:t>Description</w:t>
            </w:r>
          </w:p>
        </w:tc>
      </w:tr>
      <w:tr w:rsidR="007B3D22" w:rsidRPr="009E012B" w14:paraId="6D55650A" w14:textId="77777777" w:rsidTr="008441A8">
        <w:trPr>
          <w:cantSplit/>
          <w:trHeight w:val="687"/>
        </w:trPr>
        <w:tc>
          <w:tcPr>
            <w:tcW w:w="9356" w:type="dxa"/>
            <w:tcBorders>
              <w:top w:val="single" w:sz="4" w:space="0" w:color="auto"/>
              <w:left w:val="single" w:sz="4" w:space="0" w:color="auto"/>
              <w:bottom w:val="single" w:sz="4" w:space="0" w:color="auto"/>
              <w:right w:val="single" w:sz="4" w:space="0" w:color="auto"/>
            </w:tcBorders>
            <w:shd w:val="clear" w:color="auto" w:fill="auto"/>
            <w:hideMark/>
          </w:tcPr>
          <w:p w14:paraId="5D1076F4" w14:textId="77777777" w:rsidR="007B3D22" w:rsidRPr="00640608" w:rsidRDefault="007B3D22" w:rsidP="008441A8">
            <w:pPr>
              <w:ind w:left="31"/>
              <w:rPr>
                <w:rFonts w:eastAsia="Times New Roman"/>
                <w:b/>
              </w:rPr>
            </w:pPr>
            <w:r>
              <w:rPr>
                <w:rFonts w:eastAsia="Times New Roman"/>
                <w:b/>
              </w:rPr>
              <w:t>Software</w:t>
            </w:r>
            <w:r w:rsidRPr="00640608">
              <w:rPr>
                <w:rFonts w:eastAsia="Times New Roman"/>
                <w:b/>
              </w:rPr>
              <w:t xml:space="preserve"> Functionality</w:t>
            </w:r>
          </w:p>
          <w:p w14:paraId="5BB05C8F" w14:textId="77777777" w:rsidR="007B3D22" w:rsidRPr="00B44A59" w:rsidRDefault="007B3D22" w:rsidP="008441A8">
            <w:pPr>
              <w:ind w:left="31"/>
              <w:rPr>
                <w:rFonts w:eastAsia="Times New Roman"/>
              </w:rPr>
            </w:pPr>
            <w:r w:rsidRPr="00B44A59">
              <w:rPr>
                <w:rFonts w:eastAsia="Times New Roman"/>
              </w:rPr>
              <w:t xml:space="preserve">Confirm the </w:t>
            </w:r>
            <w:r>
              <w:rPr>
                <w:rFonts w:eastAsia="Times New Roman"/>
              </w:rPr>
              <w:t>functionality</w:t>
            </w:r>
            <w:r w:rsidRPr="00B44A59">
              <w:rPr>
                <w:rFonts w:eastAsia="Times New Roman"/>
              </w:rPr>
              <w:t xml:space="preserve"> included in your offering:</w:t>
            </w:r>
          </w:p>
          <w:p w14:paraId="17DBC5B3" w14:textId="77777777" w:rsidR="007B3D22" w:rsidRDefault="007B3D22" w:rsidP="008441A8">
            <w:pPr>
              <w:ind w:left="31"/>
            </w:pPr>
            <w:r>
              <w:rPr>
                <w:rFonts w:eastAsia="Times New Roman"/>
              </w:rPr>
              <w:t xml:space="preserve"> (t</w:t>
            </w:r>
            <w:r w:rsidRPr="0005291D">
              <w:rPr>
                <w:rFonts w:eastAsia="Times New Roman"/>
              </w:rPr>
              <w:t xml:space="preserve">ick </w:t>
            </w:r>
            <w:r>
              <w:rPr>
                <w:rFonts w:eastAsia="Times New Roman"/>
              </w:rPr>
              <w:t>all boxes that apply):</w:t>
            </w:r>
          </w:p>
          <w:p w14:paraId="653C1F25" w14:textId="77777777" w:rsidR="007B3D22" w:rsidRDefault="007B3D22" w:rsidP="008441A8">
            <w:pPr>
              <w:spacing w:before="0" w:after="120"/>
              <w:rPr>
                <w:rFonts w:asciiTheme="minorHAnsi" w:hAnsiTheme="minorHAnsi"/>
                <w:szCs w:val="22"/>
              </w:rPr>
            </w:pPr>
            <w:sdt>
              <w:sdtPr>
                <w:rPr>
                  <w:rFonts w:asciiTheme="minorHAnsi" w:hAnsiTheme="minorHAnsi"/>
                  <w:szCs w:val="22"/>
                </w:rPr>
                <w:id w:val="-1739090662"/>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Payroll</w:t>
            </w:r>
          </w:p>
          <w:p w14:paraId="4E83B458" w14:textId="77777777" w:rsidR="007B3D22" w:rsidRDefault="007B3D22" w:rsidP="008441A8">
            <w:pPr>
              <w:spacing w:before="0" w:after="120"/>
              <w:rPr>
                <w:rFonts w:asciiTheme="minorHAnsi" w:hAnsiTheme="minorHAnsi"/>
                <w:szCs w:val="22"/>
              </w:rPr>
            </w:pPr>
            <w:sdt>
              <w:sdtPr>
                <w:rPr>
                  <w:rFonts w:asciiTheme="minorHAnsi" w:hAnsiTheme="minorHAnsi"/>
                  <w:szCs w:val="22"/>
                </w:rPr>
                <w:id w:val="1440017991"/>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Time &amp; Attendance</w:t>
            </w:r>
          </w:p>
          <w:p w14:paraId="2DAA6F02" w14:textId="77777777" w:rsidR="007B3D22" w:rsidRDefault="007B3D22" w:rsidP="008441A8">
            <w:pPr>
              <w:spacing w:before="0" w:after="120"/>
              <w:rPr>
                <w:rFonts w:asciiTheme="minorHAnsi" w:hAnsiTheme="minorHAnsi"/>
                <w:szCs w:val="22"/>
              </w:rPr>
            </w:pPr>
            <w:sdt>
              <w:sdtPr>
                <w:rPr>
                  <w:rFonts w:asciiTheme="minorHAnsi" w:hAnsiTheme="minorHAnsi"/>
                  <w:szCs w:val="22"/>
                </w:rPr>
                <w:id w:val="-1978364108"/>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Award Interpretation</w:t>
            </w:r>
          </w:p>
          <w:p w14:paraId="7E716DCC" w14:textId="77777777" w:rsidR="007B3D22" w:rsidRDefault="007B3D22" w:rsidP="008441A8">
            <w:pPr>
              <w:spacing w:before="0" w:after="120"/>
              <w:rPr>
                <w:rFonts w:asciiTheme="minorHAnsi" w:hAnsiTheme="minorHAnsi"/>
                <w:szCs w:val="22"/>
              </w:rPr>
            </w:pPr>
            <w:sdt>
              <w:sdtPr>
                <w:rPr>
                  <w:rFonts w:asciiTheme="minorHAnsi" w:hAnsiTheme="minorHAnsi"/>
                  <w:szCs w:val="22"/>
                </w:rPr>
                <w:id w:val="612330445"/>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Rostering</w:t>
            </w:r>
          </w:p>
          <w:p w14:paraId="608E35A6" w14:textId="77777777" w:rsidR="007B3D22" w:rsidRDefault="007B3D22" w:rsidP="008441A8">
            <w:pPr>
              <w:spacing w:before="0" w:after="120"/>
              <w:rPr>
                <w:rFonts w:asciiTheme="minorHAnsi" w:hAnsiTheme="minorHAnsi"/>
                <w:szCs w:val="22"/>
              </w:rPr>
            </w:pPr>
            <w:sdt>
              <w:sdtPr>
                <w:rPr>
                  <w:rFonts w:asciiTheme="minorHAnsi" w:hAnsiTheme="minorHAnsi"/>
                  <w:szCs w:val="22"/>
                </w:rPr>
                <w:id w:val="-433047824"/>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HR</w:t>
            </w:r>
          </w:p>
          <w:p w14:paraId="4AAD1BF6" w14:textId="77777777" w:rsidR="007B3D22" w:rsidRDefault="007B3D22" w:rsidP="008441A8">
            <w:pPr>
              <w:spacing w:before="0" w:after="120"/>
              <w:rPr>
                <w:rFonts w:asciiTheme="minorHAnsi" w:hAnsiTheme="minorHAnsi"/>
                <w:szCs w:val="22"/>
              </w:rPr>
            </w:pPr>
            <w:sdt>
              <w:sdtPr>
                <w:rPr>
                  <w:rFonts w:asciiTheme="minorHAnsi" w:hAnsiTheme="minorHAnsi"/>
                  <w:szCs w:val="22"/>
                </w:rPr>
                <w:id w:val="-538889850"/>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Workflow Management</w:t>
            </w:r>
          </w:p>
          <w:p w14:paraId="6E169377" w14:textId="77777777" w:rsidR="007B3D22" w:rsidRDefault="007B3D22" w:rsidP="008441A8">
            <w:pPr>
              <w:spacing w:before="0" w:after="120"/>
              <w:rPr>
                <w:rFonts w:asciiTheme="minorHAnsi" w:hAnsiTheme="minorHAnsi"/>
                <w:szCs w:val="22"/>
              </w:rPr>
            </w:pPr>
            <w:sdt>
              <w:sdtPr>
                <w:rPr>
                  <w:rFonts w:asciiTheme="minorHAnsi" w:hAnsiTheme="minorHAnsi"/>
                  <w:szCs w:val="22"/>
                </w:rPr>
                <w:id w:val="781389353"/>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Self Service</w:t>
            </w:r>
          </w:p>
          <w:p w14:paraId="73243A08" w14:textId="77777777" w:rsidR="007B3D22" w:rsidRDefault="007B3D22" w:rsidP="008441A8">
            <w:pPr>
              <w:spacing w:before="0" w:after="120"/>
            </w:pPr>
            <w:sdt>
              <w:sdtPr>
                <w:id w:val="-13894090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Reporting</w:t>
            </w:r>
          </w:p>
          <w:p w14:paraId="4FD34435" w14:textId="77777777" w:rsidR="007B3D22" w:rsidRPr="00640608" w:rsidRDefault="007B3D22" w:rsidP="008441A8">
            <w:pPr>
              <w:spacing w:before="0" w:after="120"/>
              <w:rPr>
                <w:rFonts w:asciiTheme="minorHAnsi" w:hAnsiTheme="minorHAnsi"/>
              </w:rPr>
            </w:pPr>
            <w:sdt>
              <w:sdtPr>
                <w:rPr>
                  <w:rFonts w:asciiTheme="minorHAnsi" w:hAnsiTheme="minorHAnsi"/>
                  <w:szCs w:val="22"/>
                </w:rPr>
                <w:id w:val="534468349"/>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Other Functionality</w:t>
            </w:r>
            <w:r w:rsidRPr="00BF6764">
              <w:rPr>
                <w:rStyle w:val="normaltextrun"/>
                <w:rFonts w:ascii="MS Gothic" w:eastAsia="MS Gothic" w:hAnsi="MS Gothic"/>
                <w:color w:val="000000"/>
                <w:szCs w:val="22"/>
                <w:bdr w:val="none" w:sz="0" w:space="0" w:color="auto" w:frame="1"/>
              </w:rPr>
              <w:t xml:space="preserve"> </w:t>
            </w:r>
            <w:r w:rsidRPr="00640608">
              <w:rPr>
                <w:rFonts w:asciiTheme="minorHAnsi" w:hAnsiTheme="minorHAnsi"/>
              </w:rPr>
              <w:t xml:space="preserve">(List in the following </w:t>
            </w:r>
            <w:r w:rsidRPr="00842882">
              <w:rPr>
                <w:rFonts w:asciiTheme="minorHAnsi" w:hAnsiTheme="minorHAnsi"/>
                <w:b/>
                <w:i/>
              </w:rPr>
              <w:t>text box</w:t>
            </w:r>
            <w:r w:rsidRPr="00640608">
              <w:rPr>
                <w:rFonts w:asciiTheme="minorHAnsi" w:hAnsiTheme="minorHAnsi"/>
              </w:rPr>
              <w:t>)</w:t>
            </w:r>
          </w:p>
          <w:p w14:paraId="76EC9678" w14:textId="77777777" w:rsidR="007B3D22" w:rsidRPr="0099728F" w:rsidRDefault="007B3D22" w:rsidP="008441A8">
            <w:pPr>
              <w:keepLines w:val="0"/>
              <w:spacing w:before="0" w:after="0"/>
              <w:rPr>
                <w:rFonts w:eastAsia="Times New Roman" w:cs="Calibri"/>
                <w:color w:val="000000" w:themeColor="text1"/>
                <w:lang w:eastAsia="en-NZ"/>
              </w:rPr>
            </w:pPr>
          </w:p>
        </w:tc>
      </w:tr>
      <w:tr w:rsidR="007B3D22" w:rsidRPr="009E012B" w14:paraId="003C6E55" w14:textId="77777777" w:rsidTr="008441A8">
        <w:trPr>
          <w:cantSplit/>
          <w:trHeight w:val="687"/>
        </w:trPr>
        <w:tc>
          <w:tcPr>
            <w:tcW w:w="9356" w:type="dxa"/>
            <w:tcBorders>
              <w:top w:val="nil"/>
              <w:left w:val="single" w:sz="4" w:space="0" w:color="auto"/>
              <w:bottom w:val="single" w:sz="4" w:space="0" w:color="auto"/>
              <w:right w:val="single" w:sz="4" w:space="0" w:color="auto"/>
            </w:tcBorders>
            <w:shd w:val="clear" w:color="auto" w:fill="auto"/>
          </w:tcPr>
          <w:p w14:paraId="00121CC2" w14:textId="77777777" w:rsidR="007B3D22" w:rsidRDefault="007B3D22" w:rsidP="008441A8">
            <w:pPr>
              <w:keepLines w:val="0"/>
              <w:spacing w:before="0" w:after="0"/>
              <w:rPr>
                <w:rFonts w:eastAsia="Times New Roman" w:cs="Calibri"/>
                <w:b/>
                <w:color w:val="000000" w:themeColor="text1"/>
                <w:lang w:eastAsia="en-NZ"/>
              </w:rPr>
            </w:pPr>
            <w:r>
              <w:rPr>
                <w:rFonts w:eastAsia="Times New Roman" w:cs="Calibri"/>
                <w:b/>
                <w:color w:val="000000" w:themeColor="text1"/>
                <w:lang w:eastAsia="en-NZ"/>
              </w:rPr>
              <w:lastRenderedPageBreak/>
              <w:t>Software Implementation &amp; Support</w:t>
            </w:r>
          </w:p>
          <w:p w14:paraId="51E5F626" w14:textId="77777777" w:rsidR="007B3D22" w:rsidRDefault="007B3D22" w:rsidP="008441A8">
            <w:pPr>
              <w:spacing w:before="0" w:after="120"/>
              <w:rPr>
                <w:rFonts w:asciiTheme="minorHAnsi" w:hAnsiTheme="minorHAnsi"/>
                <w:szCs w:val="22"/>
              </w:rPr>
            </w:pPr>
            <w:sdt>
              <w:sdtPr>
                <w:rPr>
                  <w:rFonts w:asciiTheme="minorHAnsi" w:hAnsiTheme="minorHAnsi"/>
                  <w:szCs w:val="22"/>
                </w:rPr>
                <w:id w:val="589509134"/>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Software Maintenance</w:t>
            </w:r>
          </w:p>
          <w:p w14:paraId="7E20E811" w14:textId="77777777" w:rsidR="007B3D22" w:rsidRDefault="007B3D22" w:rsidP="008441A8">
            <w:pPr>
              <w:spacing w:before="0" w:after="120"/>
              <w:rPr>
                <w:rFonts w:asciiTheme="minorHAnsi" w:hAnsiTheme="minorHAnsi"/>
                <w:szCs w:val="22"/>
              </w:rPr>
            </w:pPr>
            <w:sdt>
              <w:sdtPr>
                <w:rPr>
                  <w:rFonts w:asciiTheme="minorHAnsi" w:hAnsiTheme="minorHAnsi"/>
                  <w:szCs w:val="22"/>
                </w:rPr>
                <w:id w:val="2142223430"/>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Software Support</w:t>
            </w:r>
          </w:p>
          <w:p w14:paraId="4F73E0F7" w14:textId="77777777" w:rsidR="007B3D22" w:rsidRDefault="007B3D22" w:rsidP="008441A8">
            <w:pPr>
              <w:spacing w:before="0" w:after="120"/>
              <w:rPr>
                <w:rFonts w:asciiTheme="minorHAnsi" w:hAnsiTheme="minorHAnsi"/>
                <w:szCs w:val="22"/>
              </w:rPr>
            </w:pPr>
            <w:sdt>
              <w:sdtPr>
                <w:rPr>
                  <w:rFonts w:asciiTheme="minorHAnsi" w:hAnsiTheme="minorHAnsi"/>
                  <w:szCs w:val="22"/>
                </w:rPr>
                <w:id w:val="78803653"/>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Software Configuration</w:t>
            </w:r>
          </w:p>
          <w:p w14:paraId="2B8A4943" w14:textId="77777777" w:rsidR="007B3D22" w:rsidRDefault="007B3D22" w:rsidP="008441A8">
            <w:pPr>
              <w:spacing w:before="0" w:after="120"/>
              <w:rPr>
                <w:rFonts w:asciiTheme="minorHAnsi" w:hAnsiTheme="minorHAnsi"/>
                <w:szCs w:val="22"/>
              </w:rPr>
            </w:pPr>
            <w:sdt>
              <w:sdtPr>
                <w:rPr>
                  <w:rFonts w:asciiTheme="minorHAnsi" w:hAnsiTheme="minorHAnsi"/>
                  <w:szCs w:val="22"/>
                </w:rPr>
                <w:id w:val="-519623411"/>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Data Management</w:t>
            </w:r>
          </w:p>
          <w:p w14:paraId="73294789" w14:textId="77777777" w:rsidR="007B3D22" w:rsidRDefault="007B3D22" w:rsidP="008441A8">
            <w:sdt>
              <w:sdtPr>
                <w:id w:val="-1506746234"/>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Disaster Recovery and Business Continuity </w:t>
            </w:r>
          </w:p>
          <w:p w14:paraId="11AA3574" w14:textId="77777777" w:rsidR="007B3D22" w:rsidRPr="003C1C64" w:rsidRDefault="007B3D22" w:rsidP="008441A8">
            <w:pPr>
              <w:rPr>
                <w:rStyle w:val="normaltextrun"/>
              </w:rPr>
            </w:pPr>
            <w:sdt>
              <w:sdtPr>
                <w:id w:val="-463578361"/>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Payroll Functional Audits </w:t>
            </w:r>
          </w:p>
          <w:p w14:paraId="49D15F28" w14:textId="77777777" w:rsidR="007B3D22" w:rsidRPr="00E30F17" w:rsidRDefault="007B3D22" w:rsidP="008441A8">
            <w:pPr>
              <w:keepLines w:val="0"/>
              <w:spacing w:before="0" w:after="120"/>
              <w:rPr>
                <w:rFonts w:eastAsia="Times New Roman" w:cs="Calibri"/>
                <w:color w:val="000000" w:themeColor="text1"/>
                <w:lang w:eastAsia="en-NZ"/>
              </w:rPr>
            </w:pPr>
            <w:sdt>
              <w:sdtPr>
                <w:rPr>
                  <w:rFonts w:asciiTheme="minorHAnsi" w:hAnsiTheme="minorHAnsi"/>
                  <w:szCs w:val="22"/>
                </w:rPr>
                <w:id w:val="749014266"/>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bookmarkStart w:id="21" w:name="_Hlk55803771"/>
            <w:r>
              <w:rPr>
                <w:rFonts w:asciiTheme="minorHAnsi" w:hAnsiTheme="minorHAnsi"/>
                <w:szCs w:val="22"/>
              </w:rPr>
              <w:t>Other software-related services</w:t>
            </w:r>
            <w:r w:rsidRPr="00BF6764">
              <w:rPr>
                <w:rStyle w:val="normaltextrun"/>
                <w:rFonts w:ascii="MS Gothic" w:eastAsia="MS Gothic" w:hAnsi="MS Gothic"/>
                <w:color w:val="000000"/>
                <w:szCs w:val="22"/>
                <w:bdr w:val="none" w:sz="0" w:space="0" w:color="auto" w:frame="1"/>
              </w:rPr>
              <w:t xml:space="preserve"> </w:t>
            </w:r>
            <w:bookmarkEnd w:id="21"/>
            <w:r w:rsidRPr="00640608">
              <w:rPr>
                <w:rFonts w:asciiTheme="minorHAnsi" w:hAnsiTheme="minorHAnsi"/>
              </w:rPr>
              <w:t xml:space="preserve">(List in the following </w:t>
            </w:r>
            <w:r w:rsidRPr="00842882">
              <w:rPr>
                <w:rFonts w:asciiTheme="minorHAnsi" w:hAnsiTheme="minorHAnsi"/>
                <w:b/>
                <w:i/>
              </w:rPr>
              <w:t>text box</w:t>
            </w:r>
            <w:r w:rsidRPr="00640608">
              <w:rPr>
                <w:rFonts w:asciiTheme="minorHAnsi" w:hAnsiTheme="minorHAnsi"/>
              </w:rPr>
              <w:t>)</w:t>
            </w:r>
          </w:p>
        </w:tc>
      </w:tr>
      <w:tr w:rsidR="007B3D22" w:rsidRPr="009E012B" w14:paraId="04758E25" w14:textId="77777777" w:rsidTr="008441A8">
        <w:trPr>
          <w:cantSplit/>
          <w:trHeight w:val="687"/>
        </w:trPr>
        <w:tc>
          <w:tcPr>
            <w:tcW w:w="9356" w:type="dxa"/>
            <w:tcBorders>
              <w:top w:val="single" w:sz="4" w:space="0" w:color="auto"/>
              <w:left w:val="single" w:sz="4" w:space="0" w:color="auto"/>
              <w:bottom w:val="nil"/>
              <w:right w:val="single" w:sz="4" w:space="0" w:color="auto"/>
            </w:tcBorders>
            <w:shd w:val="clear" w:color="auto" w:fill="auto"/>
          </w:tcPr>
          <w:p w14:paraId="29615C77" w14:textId="77777777" w:rsidR="007B3D22" w:rsidRPr="00B549F2" w:rsidRDefault="007B3D22" w:rsidP="008441A8">
            <w:pPr>
              <w:keepLines w:val="0"/>
              <w:spacing w:before="0" w:after="0"/>
              <w:rPr>
                <w:rFonts w:eastAsia="Times New Roman" w:cs="Calibri"/>
                <w:b/>
                <w:i/>
                <w:color w:val="000000" w:themeColor="text1"/>
                <w:lang w:eastAsia="en-NZ"/>
              </w:rPr>
            </w:pPr>
            <w:r w:rsidRPr="00B549F2">
              <w:rPr>
                <w:rFonts w:eastAsia="Times New Roman" w:cs="Calibri"/>
                <w:b/>
                <w:i/>
                <w:color w:val="000000" w:themeColor="text1"/>
                <w:lang w:eastAsia="en-NZ"/>
              </w:rPr>
              <w:t xml:space="preserve">Other </w:t>
            </w:r>
            <w:r>
              <w:rPr>
                <w:rFonts w:eastAsia="Times New Roman" w:cs="Calibri"/>
                <w:b/>
                <w:i/>
                <w:color w:val="000000" w:themeColor="text1"/>
                <w:lang w:eastAsia="en-NZ"/>
              </w:rPr>
              <w:t xml:space="preserve">Payroll Related </w:t>
            </w:r>
            <w:r w:rsidRPr="00B549F2">
              <w:rPr>
                <w:rFonts w:eastAsia="Times New Roman" w:cs="Calibri"/>
                <w:b/>
                <w:i/>
                <w:color w:val="000000" w:themeColor="text1"/>
                <w:lang w:eastAsia="en-NZ"/>
              </w:rPr>
              <w:t>Services</w:t>
            </w:r>
          </w:p>
          <w:p w14:paraId="172513CE" w14:textId="77777777" w:rsidR="007B3D22" w:rsidRPr="00B549F2" w:rsidRDefault="007B3D22" w:rsidP="008441A8">
            <w:pPr>
              <w:keepLines w:val="0"/>
              <w:spacing w:before="0" w:after="0"/>
              <w:rPr>
                <w:rFonts w:eastAsia="Times New Roman" w:cs="Calibri"/>
                <w:color w:val="000000" w:themeColor="text1"/>
                <w:lang w:eastAsia="en-NZ"/>
              </w:rPr>
            </w:pPr>
            <w:r w:rsidRPr="00F341D6">
              <w:rPr>
                <w:i/>
              </w:rPr>
              <w:t xml:space="preserve">If you have other payroll-related services that are not directly provided as part of your </w:t>
            </w:r>
            <w:r>
              <w:rPr>
                <w:i/>
              </w:rPr>
              <w:t>enterprise software</w:t>
            </w:r>
            <w:r w:rsidRPr="00F341D6">
              <w:rPr>
                <w:i/>
              </w:rPr>
              <w:t>, these will need to be separately listed under another relevant channel.</w:t>
            </w:r>
          </w:p>
        </w:tc>
      </w:tr>
      <w:tr w:rsidR="007B3D22" w:rsidRPr="009E012B" w14:paraId="63C7DA4A" w14:textId="77777777" w:rsidTr="008441A8">
        <w:trPr>
          <w:cantSplit/>
          <w:trHeight w:val="60"/>
        </w:trPr>
        <w:tc>
          <w:tcPr>
            <w:tcW w:w="9356" w:type="dxa"/>
            <w:tcBorders>
              <w:top w:val="nil"/>
              <w:left w:val="single" w:sz="4" w:space="0" w:color="auto"/>
              <w:bottom w:val="single" w:sz="4" w:space="0" w:color="auto"/>
              <w:right w:val="single" w:sz="4" w:space="0" w:color="auto"/>
            </w:tcBorders>
            <w:shd w:val="clear" w:color="auto" w:fill="auto"/>
          </w:tcPr>
          <w:p w14:paraId="2CDADFC9" w14:textId="77777777" w:rsidR="007B3D22" w:rsidRPr="00640608" w:rsidRDefault="007B3D22" w:rsidP="008441A8">
            <w:pPr>
              <w:keepLines w:val="0"/>
              <w:spacing w:before="0" w:after="0"/>
              <w:rPr>
                <w:rFonts w:eastAsia="Times New Roman" w:cs="Calibri"/>
                <w:color w:val="000000" w:themeColor="text1"/>
                <w:lang w:eastAsia="en-NZ"/>
              </w:rPr>
            </w:pPr>
          </w:p>
        </w:tc>
      </w:tr>
      <w:tr w:rsidR="007B3D22" w:rsidRPr="009E012B" w14:paraId="0CB56998" w14:textId="77777777" w:rsidTr="008441A8">
        <w:trPr>
          <w:cantSplit/>
          <w:trHeight w:val="687"/>
        </w:trPr>
        <w:tc>
          <w:tcPr>
            <w:tcW w:w="9356" w:type="dxa"/>
            <w:tcBorders>
              <w:top w:val="single" w:sz="4" w:space="0" w:color="auto"/>
              <w:left w:val="single" w:sz="4" w:space="0" w:color="auto"/>
              <w:bottom w:val="single" w:sz="4" w:space="0" w:color="auto"/>
              <w:right w:val="single" w:sz="4" w:space="0" w:color="auto"/>
            </w:tcBorders>
            <w:shd w:val="clear" w:color="auto" w:fill="auto"/>
            <w:hideMark/>
          </w:tcPr>
          <w:p w14:paraId="050E3289" w14:textId="77777777" w:rsidR="007B3D22" w:rsidRPr="002351F5" w:rsidRDefault="007B3D22" w:rsidP="008441A8">
            <w:pPr>
              <w:keepLines w:val="0"/>
              <w:spacing w:before="0" w:after="0"/>
              <w:rPr>
                <w:rFonts w:eastAsia="Times New Roman" w:cs="Calibri"/>
                <w:color w:val="000000" w:themeColor="text1"/>
                <w:lang w:eastAsia="en-NZ"/>
              </w:rPr>
            </w:pPr>
            <w:r w:rsidRPr="002351F5">
              <w:rPr>
                <w:rFonts w:eastAsia="Times New Roman" w:cs="Calibri"/>
                <w:b/>
                <w:color w:val="000000" w:themeColor="text1"/>
                <w:lang w:eastAsia="en-NZ"/>
              </w:rPr>
              <w:t xml:space="preserve">Describe your software and services at a high level – </w:t>
            </w:r>
            <w:r w:rsidRPr="002351F5">
              <w:rPr>
                <w:rFonts w:eastAsia="Times New Roman" w:cs="Calibri"/>
                <w:color w:val="000000" w:themeColor="text1"/>
                <w:lang w:eastAsia="en-NZ"/>
              </w:rPr>
              <w:t>[Hint] Limit 4000 characters. This description will be reviewed by the Lead Agency to determine appropriateness of your service under this Category and Service profile.</w:t>
            </w:r>
          </w:p>
        </w:tc>
      </w:tr>
      <w:tr w:rsidR="007B3D22" w:rsidRPr="009E012B" w14:paraId="7CF58BFE" w14:textId="77777777" w:rsidTr="008441A8">
        <w:trPr>
          <w:cantSplit/>
          <w:trHeight w:val="788"/>
        </w:trPr>
        <w:tc>
          <w:tcPr>
            <w:tcW w:w="9356" w:type="dxa"/>
            <w:tcBorders>
              <w:top w:val="nil"/>
              <w:left w:val="single" w:sz="4" w:space="0" w:color="auto"/>
              <w:bottom w:val="single" w:sz="4" w:space="0" w:color="auto"/>
              <w:right w:val="single" w:sz="4" w:space="0" w:color="auto"/>
            </w:tcBorders>
            <w:shd w:val="clear" w:color="auto" w:fill="auto"/>
          </w:tcPr>
          <w:p w14:paraId="26A0AC0F" w14:textId="77777777" w:rsidR="007B3D22" w:rsidRPr="002351F5" w:rsidRDefault="007B3D22" w:rsidP="008441A8">
            <w:pPr>
              <w:keepLines w:val="0"/>
              <w:spacing w:before="0" w:after="0"/>
              <w:rPr>
                <w:rFonts w:eastAsia="Times New Roman" w:cs="Calibri"/>
                <w:color w:val="000000" w:themeColor="text1"/>
                <w:lang w:eastAsia="en-NZ"/>
              </w:rPr>
            </w:pPr>
            <w:r w:rsidRPr="002351F5">
              <w:rPr>
                <w:rFonts w:eastAsia="Times New Roman" w:cs="Calibri"/>
                <w:b/>
                <w:color w:val="000000" w:themeColor="text1"/>
                <w:lang w:eastAsia="en-NZ"/>
              </w:rPr>
              <w:t xml:space="preserve">Software/Service benefits and outcomes – </w:t>
            </w:r>
            <w:r w:rsidRPr="002351F5">
              <w:rPr>
                <w:rFonts w:eastAsia="Times New Roman" w:cs="Calibri"/>
                <w:color w:val="000000" w:themeColor="text1"/>
                <w:lang w:eastAsia="en-NZ"/>
              </w:rPr>
              <w:t>[Hint] Limit 2000 characters. What benefits does your service provide Agencies? What outcomes can/does it facilitate?</w:t>
            </w:r>
          </w:p>
        </w:tc>
      </w:tr>
      <w:tr w:rsidR="007B3D22" w:rsidRPr="009E012B" w14:paraId="2BF91BAF" w14:textId="77777777" w:rsidTr="008441A8">
        <w:trPr>
          <w:cantSplit/>
          <w:trHeight w:val="788"/>
        </w:trPr>
        <w:tc>
          <w:tcPr>
            <w:tcW w:w="9356" w:type="dxa"/>
            <w:tcBorders>
              <w:top w:val="nil"/>
              <w:left w:val="single" w:sz="4" w:space="0" w:color="auto"/>
              <w:bottom w:val="single" w:sz="4" w:space="0" w:color="auto"/>
              <w:right w:val="single" w:sz="4" w:space="0" w:color="auto"/>
            </w:tcBorders>
            <w:shd w:val="clear" w:color="auto" w:fill="auto"/>
          </w:tcPr>
          <w:p w14:paraId="73089997" w14:textId="77777777" w:rsidR="007B3D22" w:rsidRPr="00072791" w:rsidRDefault="007B3D22" w:rsidP="008441A8">
            <w:pPr>
              <w:keepLines w:val="0"/>
              <w:spacing w:before="0" w:after="0"/>
              <w:rPr>
                <w:rFonts w:eastAsia="Times New Roman" w:cs="Calibri"/>
                <w:color w:val="000000" w:themeColor="text1"/>
                <w:lang w:eastAsia="en-NZ"/>
              </w:rPr>
            </w:pPr>
            <w:r w:rsidRPr="00072791">
              <w:rPr>
                <w:rFonts w:eastAsia="Times New Roman" w:cs="Calibri"/>
                <w:b/>
                <w:color w:val="000000" w:themeColor="text1"/>
                <w:lang w:eastAsia="en-NZ"/>
              </w:rPr>
              <w:t xml:space="preserve">Dependencies, exclusions, and limitations – </w:t>
            </w:r>
            <w:r w:rsidRPr="00072791">
              <w:rPr>
                <w:rFonts w:eastAsia="Times New Roman" w:cs="Calibri"/>
                <w:color w:val="000000" w:themeColor="text1"/>
                <w:lang w:eastAsia="en-NZ"/>
              </w:rPr>
              <w:t xml:space="preserve">[Hint] Limit 1000 characters. Please provide any further information relevant to the scope of your </w:t>
            </w:r>
            <w:r>
              <w:rPr>
                <w:rFonts w:eastAsia="Times New Roman" w:cs="Calibri"/>
                <w:color w:val="000000" w:themeColor="text1"/>
                <w:lang w:eastAsia="en-NZ"/>
              </w:rPr>
              <w:t>software</w:t>
            </w:r>
            <w:r w:rsidRPr="00072791">
              <w:rPr>
                <w:rFonts w:eastAsia="Times New Roman" w:cs="Calibri"/>
                <w:color w:val="000000" w:themeColor="text1"/>
                <w:lang w:eastAsia="en-NZ"/>
              </w:rPr>
              <w:t>, in particular if any dependencies, exclusions, or limitations apply</w:t>
            </w:r>
          </w:p>
        </w:tc>
      </w:tr>
      <w:tr w:rsidR="007B3D22" w:rsidRPr="009E012B" w14:paraId="42ED1FF2" w14:textId="77777777" w:rsidTr="008441A8">
        <w:trPr>
          <w:cantSplit/>
          <w:trHeight w:val="788"/>
        </w:trPr>
        <w:tc>
          <w:tcPr>
            <w:tcW w:w="9356" w:type="dxa"/>
            <w:tcBorders>
              <w:top w:val="nil"/>
              <w:left w:val="single" w:sz="4" w:space="0" w:color="auto"/>
              <w:bottom w:val="single" w:sz="4" w:space="0" w:color="auto"/>
              <w:right w:val="single" w:sz="4" w:space="0" w:color="auto"/>
            </w:tcBorders>
            <w:shd w:val="clear" w:color="auto" w:fill="auto"/>
          </w:tcPr>
          <w:p w14:paraId="0EA7DCB9" w14:textId="77777777" w:rsidR="007B3D22" w:rsidRDefault="007B3D22" w:rsidP="008441A8">
            <w:pPr>
              <w:keepLines w:val="0"/>
              <w:spacing w:before="0" w:after="0"/>
              <w:rPr>
                <w:rFonts w:eastAsia="Times New Roman" w:cs="Calibri"/>
                <w:b/>
                <w:color w:val="000000" w:themeColor="text1"/>
                <w:lang w:eastAsia="en-NZ"/>
              </w:rPr>
            </w:pPr>
            <w:r w:rsidRPr="0099728F">
              <w:rPr>
                <w:rFonts w:eastAsia="Times New Roman" w:cs="Calibri"/>
                <w:b/>
                <w:color w:val="000000" w:themeColor="text1"/>
                <w:lang w:eastAsia="en-NZ"/>
              </w:rPr>
              <w:t>Typical customer size</w:t>
            </w:r>
            <w:r>
              <w:rPr>
                <w:rFonts w:eastAsia="Times New Roman" w:cs="Calibri"/>
                <w:b/>
                <w:color w:val="000000" w:themeColor="text1"/>
                <w:lang w:eastAsia="en-NZ"/>
              </w:rPr>
              <w:t xml:space="preserve"> and complexity</w:t>
            </w:r>
            <w:r w:rsidRPr="0099728F">
              <w:rPr>
                <w:rFonts w:eastAsia="Times New Roman" w:cs="Calibri"/>
                <w:b/>
                <w:color w:val="000000" w:themeColor="text1"/>
                <w:lang w:eastAsia="en-NZ"/>
              </w:rPr>
              <w:t xml:space="preserve"> – </w:t>
            </w:r>
            <w:r w:rsidRPr="00F65394">
              <w:rPr>
                <w:rFonts w:eastAsia="Times New Roman" w:cs="Calibri"/>
                <w:color w:val="000000" w:themeColor="text1"/>
                <w:lang w:eastAsia="en-NZ"/>
              </w:rPr>
              <w:t>(tick all that apply)</w:t>
            </w:r>
          </w:p>
          <w:p w14:paraId="58CB5802" w14:textId="77777777" w:rsidR="007B3D22" w:rsidRDefault="007B3D22" w:rsidP="008441A8">
            <w:pPr>
              <w:keepLines w:val="0"/>
              <w:spacing w:before="0" w:after="0"/>
              <w:rPr>
                <w:rFonts w:eastAsia="Times New Roman" w:cs="Calibri"/>
                <w:b/>
                <w:color w:val="000000" w:themeColor="text1"/>
                <w:lang w:eastAsia="en-NZ"/>
              </w:rPr>
            </w:pPr>
          </w:p>
          <w:p w14:paraId="0BFC246A" w14:textId="77777777" w:rsidR="007B3D22" w:rsidRPr="00CE566C" w:rsidRDefault="007B3D22" w:rsidP="008441A8">
            <w:pPr>
              <w:spacing w:before="0" w:after="120"/>
              <w:rPr>
                <w:rFonts w:asciiTheme="minorHAnsi" w:hAnsiTheme="minorHAnsi"/>
                <w:szCs w:val="22"/>
              </w:rPr>
            </w:pPr>
            <w:sdt>
              <w:sdtPr>
                <w:rPr>
                  <w:rFonts w:asciiTheme="minorHAnsi" w:hAnsiTheme="minorHAnsi"/>
                  <w:color w:val="2B579A"/>
                  <w:szCs w:val="22"/>
                  <w:shd w:val="clear" w:color="auto" w:fill="E6E6E6"/>
                </w:rPr>
                <w:id w:val="-222672792"/>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CE566C">
              <w:rPr>
                <w:rFonts w:asciiTheme="minorHAnsi" w:hAnsiTheme="minorHAnsi"/>
                <w:szCs w:val="22"/>
              </w:rPr>
              <w:tab/>
            </w:r>
            <w:r w:rsidRPr="3FA37CD6">
              <w:rPr>
                <w:rFonts w:asciiTheme="minorHAnsi" w:hAnsiTheme="minorHAnsi"/>
                <w:szCs w:val="22"/>
              </w:rPr>
              <w:t>Agencies less than 500 employees</w:t>
            </w:r>
          </w:p>
          <w:p w14:paraId="630DA842" w14:textId="77777777" w:rsidR="007B3D22" w:rsidRPr="00CE566C" w:rsidRDefault="007B3D22" w:rsidP="008441A8">
            <w:pPr>
              <w:spacing w:before="0" w:after="120"/>
              <w:rPr>
                <w:rFonts w:asciiTheme="minorHAnsi" w:hAnsiTheme="minorHAnsi"/>
                <w:szCs w:val="22"/>
              </w:rPr>
            </w:pPr>
            <w:sdt>
              <w:sdtPr>
                <w:rPr>
                  <w:rFonts w:asciiTheme="minorHAnsi" w:hAnsiTheme="minorHAnsi"/>
                  <w:color w:val="2B579A"/>
                  <w:szCs w:val="22"/>
                  <w:shd w:val="clear" w:color="auto" w:fill="E6E6E6"/>
                </w:rPr>
                <w:id w:val="70716635"/>
                <w14:checkbox>
                  <w14:checked w14:val="0"/>
                  <w14:checkedState w14:val="2612" w14:font="MS Gothic"/>
                  <w14:uncheckedState w14:val="2610" w14:font="MS Gothic"/>
                </w14:checkbox>
              </w:sdtPr>
              <w:sdtContent>
                <w:r w:rsidRPr="00CE566C">
                  <w:rPr>
                    <w:rFonts w:ascii="Segoe UI Symbol" w:hAnsi="Segoe UI Symbol" w:cs="Segoe UI Symbol"/>
                    <w:szCs w:val="22"/>
                  </w:rPr>
                  <w:t>☐</w:t>
                </w:r>
              </w:sdtContent>
            </w:sdt>
            <w:r w:rsidRPr="00CE566C">
              <w:rPr>
                <w:rFonts w:asciiTheme="minorHAnsi" w:hAnsiTheme="minorHAnsi"/>
                <w:szCs w:val="22"/>
              </w:rPr>
              <w:tab/>
            </w:r>
            <w:r>
              <w:rPr>
                <w:rFonts w:asciiTheme="minorHAnsi" w:hAnsiTheme="minorHAnsi"/>
                <w:szCs w:val="22"/>
              </w:rPr>
              <w:t>Agencies 500</w:t>
            </w:r>
            <w:r w:rsidRPr="00CE566C">
              <w:rPr>
                <w:rFonts w:asciiTheme="minorHAnsi" w:hAnsiTheme="minorHAnsi"/>
                <w:szCs w:val="22"/>
              </w:rPr>
              <w:t xml:space="preserve"> </w:t>
            </w:r>
            <w:r>
              <w:rPr>
                <w:rFonts w:asciiTheme="minorHAnsi" w:hAnsiTheme="minorHAnsi"/>
                <w:szCs w:val="22"/>
              </w:rPr>
              <w:t>to 2000</w:t>
            </w:r>
            <w:r w:rsidRPr="00CE566C">
              <w:rPr>
                <w:rFonts w:asciiTheme="minorHAnsi" w:hAnsiTheme="minorHAnsi"/>
                <w:szCs w:val="22"/>
              </w:rPr>
              <w:t xml:space="preserve"> </w:t>
            </w:r>
            <w:r>
              <w:rPr>
                <w:rFonts w:asciiTheme="minorHAnsi" w:hAnsiTheme="minorHAnsi"/>
                <w:szCs w:val="22"/>
              </w:rPr>
              <w:t>employees</w:t>
            </w:r>
          </w:p>
          <w:p w14:paraId="1DFCDD32" w14:textId="77777777" w:rsidR="007B3D22" w:rsidRPr="00CE566C" w:rsidRDefault="007B3D22" w:rsidP="008441A8">
            <w:pPr>
              <w:spacing w:before="0" w:after="120"/>
              <w:rPr>
                <w:rFonts w:asciiTheme="minorHAnsi" w:hAnsiTheme="minorHAnsi"/>
                <w:szCs w:val="22"/>
              </w:rPr>
            </w:pPr>
            <w:sdt>
              <w:sdtPr>
                <w:rPr>
                  <w:rFonts w:asciiTheme="minorHAnsi" w:hAnsiTheme="minorHAnsi"/>
                  <w:color w:val="2B579A"/>
                  <w:szCs w:val="22"/>
                  <w:shd w:val="clear" w:color="auto" w:fill="E6E6E6"/>
                </w:rPr>
                <w:id w:val="2112705554"/>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CE566C">
              <w:rPr>
                <w:rFonts w:asciiTheme="minorHAnsi" w:hAnsiTheme="minorHAnsi"/>
                <w:szCs w:val="22"/>
              </w:rPr>
              <w:tab/>
            </w:r>
            <w:r>
              <w:rPr>
                <w:rFonts w:asciiTheme="minorHAnsi" w:hAnsiTheme="minorHAnsi"/>
                <w:szCs w:val="22"/>
              </w:rPr>
              <w:t>Agencies with more than</w:t>
            </w:r>
            <w:r w:rsidRPr="00CE566C">
              <w:rPr>
                <w:rFonts w:asciiTheme="minorHAnsi" w:hAnsiTheme="minorHAnsi"/>
                <w:szCs w:val="22"/>
              </w:rPr>
              <w:t xml:space="preserve"> </w:t>
            </w:r>
            <w:r>
              <w:rPr>
                <w:rFonts w:asciiTheme="minorHAnsi" w:hAnsiTheme="minorHAnsi"/>
                <w:szCs w:val="22"/>
              </w:rPr>
              <w:t>20</w:t>
            </w:r>
            <w:r w:rsidRPr="00CE566C">
              <w:rPr>
                <w:rFonts w:asciiTheme="minorHAnsi" w:hAnsiTheme="minorHAnsi"/>
                <w:szCs w:val="22"/>
              </w:rPr>
              <w:t xml:space="preserve">00 + </w:t>
            </w:r>
            <w:r>
              <w:rPr>
                <w:rFonts w:asciiTheme="minorHAnsi" w:hAnsiTheme="minorHAnsi"/>
                <w:szCs w:val="22"/>
              </w:rPr>
              <w:t>employees</w:t>
            </w:r>
          </w:p>
          <w:p w14:paraId="08BE8C40" w14:textId="77777777" w:rsidR="007B3D22" w:rsidRDefault="007B3D22" w:rsidP="008441A8">
            <w:pPr>
              <w:spacing w:before="0" w:after="120"/>
              <w:rPr>
                <w:rFonts w:asciiTheme="minorHAnsi" w:hAnsiTheme="minorHAnsi"/>
                <w:szCs w:val="22"/>
              </w:rPr>
            </w:pPr>
            <w:sdt>
              <w:sdtPr>
                <w:rPr>
                  <w:rFonts w:asciiTheme="minorHAnsi" w:hAnsiTheme="minorHAnsi"/>
                  <w:color w:val="2B579A"/>
                  <w:szCs w:val="22"/>
                  <w:shd w:val="clear" w:color="auto" w:fill="E6E6E6"/>
                </w:rPr>
                <w:id w:val="-2077044897"/>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3FA37CD6">
              <w:rPr>
                <w:rFonts w:asciiTheme="minorHAnsi" w:hAnsiTheme="minorHAnsi"/>
                <w:szCs w:val="22"/>
              </w:rPr>
              <w:t xml:space="preserve"> </w:t>
            </w:r>
            <w:r w:rsidRPr="00CE566C">
              <w:rPr>
                <w:rFonts w:asciiTheme="minorHAnsi" w:hAnsiTheme="minorHAnsi"/>
                <w:szCs w:val="22"/>
              </w:rPr>
              <w:tab/>
            </w:r>
            <w:r w:rsidRPr="3FA37CD6">
              <w:rPr>
                <w:rFonts w:asciiTheme="minorHAnsi" w:hAnsiTheme="minorHAnsi"/>
                <w:szCs w:val="22"/>
              </w:rPr>
              <w:t>Complex agency hierarchies (multiple organisational structures and payrolls)</w:t>
            </w:r>
          </w:p>
          <w:p w14:paraId="111738DD" w14:textId="77777777" w:rsidR="007B3D22" w:rsidRPr="00B549F2" w:rsidRDefault="007B3D22" w:rsidP="008441A8">
            <w:pPr>
              <w:spacing w:before="0" w:after="120"/>
              <w:rPr>
                <w:rFonts w:asciiTheme="minorHAnsi" w:hAnsiTheme="minorHAnsi"/>
                <w:szCs w:val="22"/>
              </w:rPr>
            </w:pPr>
            <w:r w:rsidRPr="3FA37CD6">
              <w:rPr>
                <w:rFonts w:asciiTheme="minorHAnsi" w:hAnsiTheme="minorHAnsi"/>
                <w:szCs w:val="22"/>
              </w:rPr>
              <w:t xml:space="preserve"> </w:t>
            </w:r>
            <w:sdt>
              <w:sdtPr>
                <w:rPr>
                  <w:rFonts w:asciiTheme="minorHAnsi" w:hAnsiTheme="minorHAnsi"/>
                  <w:color w:val="2B579A"/>
                  <w:szCs w:val="22"/>
                  <w:shd w:val="clear" w:color="auto" w:fill="E6E6E6"/>
                </w:rPr>
                <w:id w:val="-5739720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3FA37CD6">
              <w:rPr>
                <w:rFonts w:asciiTheme="minorHAnsi" w:hAnsiTheme="minorHAnsi"/>
                <w:szCs w:val="22"/>
              </w:rPr>
              <w:t xml:space="preserve"> </w:t>
            </w:r>
            <w:r>
              <w:rPr>
                <w:rFonts w:asciiTheme="minorHAnsi" w:hAnsiTheme="minorHAnsi"/>
                <w:szCs w:val="22"/>
              </w:rPr>
              <w:t xml:space="preserve">     </w:t>
            </w:r>
            <w:r w:rsidRPr="3FA37CD6">
              <w:rPr>
                <w:rFonts w:asciiTheme="minorHAnsi" w:hAnsiTheme="minorHAnsi"/>
                <w:szCs w:val="22"/>
              </w:rPr>
              <w:t>Complex agency agreements (Multiple MECA’s, CEA’s, IEA’s)</w:t>
            </w:r>
          </w:p>
        </w:tc>
      </w:tr>
      <w:tr w:rsidR="007B3D22" w:rsidRPr="009E012B" w14:paraId="03541E4E" w14:textId="77777777" w:rsidTr="008441A8">
        <w:trPr>
          <w:cantSplit/>
          <w:trHeight w:val="788"/>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1DEF6075" w14:textId="77777777" w:rsidR="007B3D22" w:rsidRPr="00072791" w:rsidRDefault="007B3D22" w:rsidP="008441A8">
            <w:pPr>
              <w:keepLines w:val="0"/>
              <w:spacing w:before="0" w:after="0"/>
              <w:rPr>
                <w:rFonts w:eastAsia="Times New Roman" w:cs="Calibri"/>
                <w:b/>
                <w:color w:val="000000" w:themeColor="text1"/>
                <w:lang w:eastAsia="en-NZ"/>
              </w:rPr>
            </w:pPr>
            <w:r w:rsidRPr="00072791">
              <w:rPr>
                <w:rFonts w:eastAsia="Times New Roman" w:cs="Calibri"/>
                <w:b/>
                <w:color w:val="000000" w:themeColor="text1"/>
                <w:lang w:eastAsia="en-NZ"/>
              </w:rPr>
              <w:t xml:space="preserve">Typical customer engagements – </w:t>
            </w:r>
            <w:r w:rsidRPr="00072791">
              <w:rPr>
                <w:rFonts w:eastAsia="Times New Roman" w:cs="Calibri"/>
                <w:color w:val="000000" w:themeColor="text1"/>
                <w:lang w:eastAsia="en-NZ"/>
              </w:rPr>
              <w:t xml:space="preserve">[Hint] Limit 2000 characters. What are the typical types of engagements for this </w:t>
            </w:r>
            <w:r>
              <w:rPr>
                <w:rFonts w:eastAsia="Times New Roman" w:cs="Calibri"/>
                <w:color w:val="000000" w:themeColor="text1"/>
                <w:lang w:eastAsia="en-NZ"/>
              </w:rPr>
              <w:t>System</w:t>
            </w:r>
            <w:r w:rsidRPr="00072791">
              <w:rPr>
                <w:rFonts w:eastAsia="Times New Roman" w:cs="Calibri"/>
                <w:color w:val="000000" w:themeColor="text1"/>
                <w:lang w:eastAsia="en-NZ"/>
              </w:rPr>
              <w:t>?</w:t>
            </w:r>
          </w:p>
        </w:tc>
      </w:tr>
      <w:tr w:rsidR="007B3D22" w:rsidRPr="009E012B" w14:paraId="4EC124F8" w14:textId="77777777" w:rsidTr="008441A8">
        <w:trPr>
          <w:cantSplit/>
          <w:trHeight w:val="788"/>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4D1B59D9" w14:textId="77777777" w:rsidR="007B3D22" w:rsidRPr="002351F5" w:rsidRDefault="007B3D22" w:rsidP="008441A8">
            <w:pPr>
              <w:keepLines w:val="0"/>
              <w:spacing w:before="0" w:after="0"/>
              <w:rPr>
                <w:rFonts w:eastAsia="Times New Roman" w:cs="Calibri"/>
                <w:color w:val="000000" w:themeColor="text1"/>
                <w:lang w:eastAsia="en-NZ"/>
              </w:rPr>
            </w:pPr>
            <w:r>
              <w:rPr>
                <w:rFonts w:eastAsia="Times New Roman" w:cs="Calibri"/>
                <w:b/>
                <w:color w:val="000000" w:themeColor="text1"/>
                <w:lang w:eastAsia="en-NZ"/>
              </w:rPr>
              <w:t xml:space="preserve">Describe the pricing models available for your software. </w:t>
            </w:r>
            <w:r w:rsidRPr="00FD356F">
              <w:rPr>
                <w:rFonts w:eastAsia="Times New Roman" w:cs="Calibri"/>
                <w:b/>
                <w:color w:val="000000" w:themeColor="text1"/>
                <w:lang w:eastAsia="en-NZ"/>
              </w:rPr>
              <w:t xml:space="preserve">Limit 2000 </w:t>
            </w:r>
            <w:r w:rsidRPr="002351F5">
              <w:rPr>
                <w:rFonts w:eastAsia="Times New Roman" w:cs="Calibri"/>
                <w:b/>
                <w:color w:val="000000" w:themeColor="text1"/>
                <w:lang w:eastAsia="en-NZ"/>
              </w:rPr>
              <w:t xml:space="preserve">characters.  </w:t>
            </w:r>
            <w:r w:rsidRPr="002351F5">
              <w:rPr>
                <w:rFonts w:eastAsia="Times New Roman" w:cs="Calibri"/>
                <w:color w:val="000000" w:themeColor="text1"/>
                <w:lang w:eastAsia="en-NZ"/>
              </w:rPr>
              <w:t>Describe the different ways in which the software and associated services can be purchased e.g.</w:t>
            </w:r>
          </w:p>
          <w:p w14:paraId="2D52A690" w14:textId="77777777" w:rsidR="007B3D22" w:rsidRPr="002351F5" w:rsidRDefault="007B3D22" w:rsidP="007B3D22">
            <w:pPr>
              <w:pStyle w:val="ListParagraph"/>
              <w:keepLines w:val="0"/>
              <w:numPr>
                <w:ilvl w:val="0"/>
                <w:numId w:val="60"/>
              </w:numPr>
              <w:spacing w:before="0" w:after="0"/>
              <w:rPr>
                <w:rFonts w:eastAsia="Times New Roman" w:cs="Calibri"/>
                <w:color w:val="000000" w:themeColor="text1"/>
                <w:lang w:eastAsia="en-NZ"/>
              </w:rPr>
            </w:pPr>
            <w:r w:rsidRPr="002351F5">
              <w:rPr>
                <w:rFonts w:eastAsia="Times New Roman" w:cs="Calibri"/>
                <w:color w:val="000000" w:themeColor="text1"/>
                <w:lang w:eastAsia="en-NZ"/>
              </w:rPr>
              <w:t xml:space="preserve">modular pricing, </w:t>
            </w:r>
          </w:p>
          <w:p w14:paraId="56CCACCA" w14:textId="77777777" w:rsidR="007B3D22" w:rsidRPr="002351F5" w:rsidRDefault="007B3D22" w:rsidP="007B3D22">
            <w:pPr>
              <w:pStyle w:val="ListParagraph"/>
              <w:keepLines w:val="0"/>
              <w:numPr>
                <w:ilvl w:val="0"/>
                <w:numId w:val="60"/>
              </w:numPr>
              <w:spacing w:before="0" w:after="0"/>
              <w:rPr>
                <w:rFonts w:eastAsia="Times New Roman" w:cs="Calibri"/>
                <w:color w:val="000000" w:themeColor="text1"/>
                <w:lang w:eastAsia="en-NZ"/>
              </w:rPr>
            </w:pPr>
            <w:r w:rsidRPr="002351F5">
              <w:rPr>
                <w:rFonts w:eastAsia="Times New Roman" w:cs="Calibri"/>
                <w:color w:val="000000" w:themeColor="text1"/>
                <w:lang w:eastAsia="en-NZ"/>
              </w:rPr>
              <w:t>transaction based pricing (e.g. per payslip</w:t>
            </w:r>
            <w:r>
              <w:rPr>
                <w:rFonts w:eastAsia="Times New Roman" w:cs="Calibri"/>
                <w:color w:val="000000" w:themeColor="text1"/>
                <w:lang w:eastAsia="en-NZ"/>
              </w:rPr>
              <w:t>)</w:t>
            </w:r>
          </w:p>
          <w:p w14:paraId="050DB05B" w14:textId="77777777" w:rsidR="007B3D22" w:rsidRPr="002351F5" w:rsidRDefault="007B3D22" w:rsidP="007B3D22">
            <w:pPr>
              <w:pStyle w:val="ListParagraph"/>
              <w:keepLines w:val="0"/>
              <w:numPr>
                <w:ilvl w:val="0"/>
                <w:numId w:val="60"/>
              </w:numPr>
              <w:spacing w:before="0" w:after="0"/>
              <w:rPr>
                <w:rFonts w:eastAsia="Times New Roman" w:cs="Calibri"/>
                <w:color w:val="000000" w:themeColor="text1"/>
                <w:lang w:eastAsia="en-NZ"/>
              </w:rPr>
            </w:pPr>
            <w:r w:rsidRPr="002351F5">
              <w:rPr>
                <w:rFonts w:eastAsia="Times New Roman" w:cs="Calibri"/>
                <w:color w:val="000000" w:themeColor="text1"/>
                <w:lang w:eastAsia="en-NZ"/>
              </w:rPr>
              <w:t>monthly/annual fees and the basis of the fee (e.g. no. of employees)</w:t>
            </w:r>
          </w:p>
          <w:p w14:paraId="793346E8" w14:textId="77777777" w:rsidR="007B3D22" w:rsidRPr="002351F5" w:rsidRDefault="007B3D22" w:rsidP="007B3D22">
            <w:pPr>
              <w:pStyle w:val="ListParagraph"/>
              <w:keepLines w:val="0"/>
              <w:numPr>
                <w:ilvl w:val="0"/>
                <w:numId w:val="60"/>
              </w:numPr>
              <w:spacing w:before="0" w:after="0"/>
              <w:rPr>
                <w:rFonts w:eastAsia="Times New Roman" w:cs="Calibri"/>
                <w:color w:val="000000" w:themeColor="text1"/>
                <w:lang w:eastAsia="en-NZ"/>
              </w:rPr>
            </w:pPr>
            <w:r w:rsidRPr="002351F5">
              <w:rPr>
                <w:rFonts w:eastAsia="Times New Roman" w:cs="Calibri"/>
                <w:color w:val="000000" w:themeColor="text1"/>
                <w:lang w:eastAsia="en-NZ"/>
              </w:rPr>
              <w:t>support pricing</w:t>
            </w:r>
          </w:p>
          <w:p w14:paraId="3F3426CC" w14:textId="77777777" w:rsidR="007B3D22" w:rsidRPr="007E5D09" w:rsidRDefault="007B3D22" w:rsidP="007B3D22">
            <w:pPr>
              <w:pStyle w:val="ListParagraph"/>
              <w:keepLines w:val="0"/>
              <w:numPr>
                <w:ilvl w:val="0"/>
                <w:numId w:val="60"/>
              </w:numPr>
              <w:spacing w:before="0" w:after="0"/>
              <w:rPr>
                <w:rFonts w:eastAsia="Times New Roman" w:cs="Calibri"/>
                <w:b/>
                <w:color w:val="000000" w:themeColor="text1"/>
                <w:lang w:eastAsia="en-NZ"/>
              </w:rPr>
            </w:pPr>
            <w:r w:rsidRPr="002351F5">
              <w:rPr>
                <w:rFonts w:eastAsia="Times New Roman" w:cs="Calibri"/>
                <w:color w:val="000000" w:themeColor="text1"/>
                <w:lang w:eastAsia="en-NZ"/>
              </w:rPr>
              <w:t>cost of upgrades</w:t>
            </w:r>
          </w:p>
        </w:tc>
      </w:tr>
    </w:tbl>
    <w:p w14:paraId="62B41529" w14:textId="77777777" w:rsidR="007B3D22" w:rsidRDefault="007B3D22" w:rsidP="007B3D22"/>
    <w:p w14:paraId="319CA248" w14:textId="77777777" w:rsidR="007B3D22" w:rsidRDefault="007B3D22" w:rsidP="007B3D22">
      <w:pPr>
        <w:pStyle w:val="Heading3"/>
        <w:rPr>
          <w:lang w:eastAsia="en-NZ"/>
        </w:rPr>
      </w:pPr>
      <w:bookmarkStart w:id="22" w:name="_Toc55385569"/>
      <w:bookmarkStart w:id="23" w:name="_Toc72837224"/>
      <w:r w:rsidRPr="7BABA3AE">
        <w:rPr>
          <w:lang w:eastAsia="en-NZ"/>
        </w:rPr>
        <w:lastRenderedPageBreak/>
        <w:t>Step 8a:  Security - Enterprise Software Channel - Payroll Software -Provider-Hosted application information</w:t>
      </w:r>
      <w:bookmarkEnd w:id="22"/>
      <w:bookmarkEnd w:id="23"/>
    </w:p>
    <w:p w14:paraId="610A7C92" w14:textId="77777777" w:rsidR="007B3D22" w:rsidRPr="00963F29" w:rsidRDefault="007B3D22" w:rsidP="007B3D22">
      <w:pPr>
        <w:rPr>
          <w:lang w:eastAsia="en-NZ"/>
        </w:rPr>
      </w:pPr>
      <w:r>
        <w:rPr>
          <w:lang w:eastAsia="en-NZ"/>
        </w:rPr>
        <w:t xml:space="preserve">If you are applying for multiple components that can be supplied separately, refer to the </w:t>
      </w:r>
      <w:r>
        <w:rPr>
          <w:lang w:eastAsia="en-NZ"/>
        </w:rPr>
        <w:fldChar w:fldCharType="begin"/>
      </w:r>
      <w:r>
        <w:rPr>
          <w:lang w:eastAsia="en-NZ"/>
        </w:rPr>
        <w:instrText xml:space="preserve"> REF SpecialNote \h </w:instrText>
      </w:r>
      <w:r>
        <w:rPr>
          <w:lang w:eastAsia="en-NZ"/>
        </w:rPr>
      </w:r>
      <w:r>
        <w:rPr>
          <w:lang w:eastAsia="en-NZ"/>
        </w:rPr>
        <w:fldChar w:fldCharType="separate"/>
      </w:r>
      <w:r w:rsidRPr="00F959D5">
        <w:rPr>
          <w:u w:val="single"/>
        </w:rPr>
        <w:t>Special Note</w:t>
      </w:r>
      <w:r>
        <w:rPr>
          <w:lang w:eastAsia="en-NZ"/>
        </w:rPr>
        <w:fldChar w:fldCharType="end"/>
      </w:r>
      <w:r>
        <w:rPr>
          <w:lang w:eastAsia="en-NZ"/>
        </w:rPr>
        <w:t xml:space="preserve"> in the Security section of the Standing Invitation (page </w:t>
      </w:r>
      <w:r>
        <w:rPr>
          <w:lang w:eastAsia="en-NZ"/>
        </w:rPr>
        <w:fldChar w:fldCharType="begin"/>
      </w:r>
      <w:r>
        <w:rPr>
          <w:lang w:eastAsia="en-NZ"/>
        </w:rPr>
        <w:instrText xml:space="preserve"> PAGEREF SpecialNote \h </w:instrText>
      </w:r>
      <w:r>
        <w:rPr>
          <w:lang w:eastAsia="en-NZ"/>
        </w:rPr>
      </w:r>
      <w:r>
        <w:rPr>
          <w:lang w:eastAsia="en-NZ"/>
        </w:rPr>
        <w:fldChar w:fldCharType="separate"/>
      </w:r>
      <w:r>
        <w:rPr>
          <w:noProof/>
          <w:lang w:eastAsia="en-NZ"/>
        </w:rPr>
        <w:t>10</w:t>
      </w:r>
      <w:r>
        <w:rPr>
          <w:lang w:eastAsia="en-NZ"/>
        </w:rPr>
        <w:fldChar w:fldCharType="end"/>
      </w:r>
      <w:r>
        <w:rPr>
          <w:lang w:eastAsia="en-NZ"/>
        </w:rPr>
        <w:t>)</w:t>
      </w:r>
    </w:p>
    <w:tbl>
      <w:tblPr>
        <w:tblW w:w="935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4"/>
      </w:tblGrid>
      <w:tr w:rsidR="007B3D22" w:rsidRPr="00E4534C" w14:paraId="131DE12B" w14:textId="77777777" w:rsidTr="008441A8">
        <w:trPr>
          <w:cantSplit/>
          <w:trHeight w:val="390"/>
        </w:trPr>
        <w:tc>
          <w:tcPr>
            <w:tcW w:w="935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59D3C3"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b/>
                <w:bCs/>
                <w:color w:val="000000"/>
                <w:sz w:val="20"/>
                <w:szCs w:val="20"/>
                <w:lang w:eastAsia="en-NZ"/>
              </w:rPr>
              <w:t>Description</w:t>
            </w:r>
            <w:r w:rsidRPr="00E4534C">
              <w:rPr>
                <w:rFonts w:eastAsia="Times New Roman" w:cs="Calibri"/>
                <w:color w:val="000000"/>
                <w:sz w:val="20"/>
                <w:szCs w:val="20"/>
                <w:lang w:eastAsia="en-NZ"/>
              </w:rPr>
              <w:t> </w:t>
            </w:r>
          </w:p>
        </w:tc>
      </w:tr>
      <w:tr w:rsidR="007B3D22" w:rsidRPr="00E4534C" w14:paraId="3C06C8DF" w14:textId="77777777" w:rsidTr="008441A8">
        <w:trPr>
          <w:cantSplit/>
          <w:trHeight w:val="300"/>
        </w:trPr>
        <w:tc>
          <w:tcPr>
            <w:tcW w:w="9354" w:type="dxa"/>
            <w:tcBorders>
              <w:top w:val="nil"/>
              <w:left w:val="single" w:sz="6" w:space="0" w:color="auto"/>
              <w:bottom w:val="single" w:sz="6" w:space="0" w:color="auto"/>
              <w:right w:val="single" w:sz="6" w:space="0" w:color="auto"/>
            </w:tcBorders>
            <w:shd w:val="clear" w:color="auto" w:fill="BFBFBF" w:themeFill="background1" w:themeFillShade="BF"/>
            <w:hideMark/>
          </w:tcPr>
          <w:p w14:paraId="7C53F5BA"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b/>
                <w:bCs/>
                <w:szCs w:val="22"/>
                <w:lang w:eastAsia="en-NZ"/>
              </w:rPr>
              <w:t>APPLIES TO ALL Provider-hosted REGARDLESS OF TIER</w:t>
            </w:r>
            <w:r w:rsidRPr="00E4534C">
              <w:rPr>
                <w:rFonts w:eastAsia="Times New Roman" w:cs="Calibri"/>
                <w:szCs w:val="22"/>
                <w:lang w:eastAsia="en-NZ"/>
              </w:rPr>
              <w:t> </w:t>
            </w:r>
          </w:p>
        </w:tc>
      </w:tr>
      <w:tr w:rsidR="007B3D22" w:rsidRPr="00E4534C" w14:paraId="2FBADB61" w14:textId="77777777" w:rsidTr="008441A8">
        <w:trPr>
          <w:cantSplit/>
          <w:trHeight w:val="300"/>
        </w:trPr>
        <w:tc>
          <w:tcPr>
            <w:tcW w:w="9354" w:type="dxa"/>
            <w:tcBorders>
              <w:top w:val="nil"/>
              <w:left w:val="single" w:sz="6" w:space="0" w:color="auto"/>
              <w:bottom w:val="single" w:sz="6" w:space="0" w:color="auto"/>
              <w:right w:val="single" w:sz="6" w:space="0" w:color="auto"/>
            </w:tcBorders>
            <w:shd w:val="clear" w:color="auto" w:fill="auto"/>
            <w:hideMark/>
          </w:tcPr>
          <w:p w14:paraId="6B54E6DB" w14:textId="77777777" w:rsidR="007B3D22" w:rsidRPr="00EC40B2" w:rsidRDefault="007B3D22" w:rsidP="008441A8">
            <w:pPr>
              <w:keepLines w:val="0"/>
              <w:spacing w:before="0" w:after="0"/>
              <w:ind w:left="149" w:right="133"/>
              <w:jc w:val="both"/>
              <w:textAlignment w:val="baseline"/>
              <w:rPr>
                <w:rFonts w:eastAsia="Times New Roman" w:cs="Calibri"/>
                <w:b/>
                <w:szCs w:val="22"/>
                <w:lang w:eastAsia="en-NZ"/>
              </w:rPr>
            </w:pPr>
            <w:r w:rsidRPr="00EC40B2">
              <w:rPr>
                <w:rFonts w:eastAsia="Times New Roman" w:cs="Calibri"/>
                <w:b/>
                <w:szCs w:val="22"/>
                <w:lang w:eastAsia="en-NZ"/>
              </w:rPr>
              <w:t>Cloud Assessment</w:t>
            </w:r>
          </w:p>
          <w:p w14:paraId="33294337"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6F53890E">
              <w:rPr>
                <w:rFonts w:eastAsia="Times New Roman" w:cs="Calibri"/>
                <w:lang w:eastAsia="en-NZ"/>
              </w:rPr>
              <w:t xml:space="preserve">C1. Please upload a completed </w:t>
            </w:r>
            <w:hyperlink r:id="rId15" w:history="1">
              <w:r w:rsidRPr="6F53890E">
                <w:rPr>
                  <w:rStyle w:val="Hyperlink"/>
                  <w:rFonts w:eastAsia="Times New Roman" w:cs="Calibri"/>
                  <w:lang w:eastAsia="en-NZ"/>
                </w:rPr>
                <w:t>Cloud Risk Assessment form</w:t>
              </w:r>
            </w:hyperlink>
            <w:r w:rsidRPr="6F53890E">
              <w:rPr>
                <w:rFonts w:eastAsia="Times New Roman" w:cs="Calibri"/>
                <w:lang w:eastAsia="en-NZ"/>
              </w:rPr>
              <w:t xml:space="preserve">  for each </w:t>
            </w:r>
            <w:r w:rsidRPr="00F959D5">
              <w:rPr>
                <w:rFonts w:eastAsia="Times New Roman" w:cs="Calibri"/>
                <w:lang w:eastAsia="en-NZ"/>
              </w:rPr>
              <w:t xml:space="preserve">Provider-Hosted </w:t>
            </w:r>
            <w:r w:rsidRPr="6F53890E">
              <w:rPr>
                <w:rFonts w:eastAsia="Times New Roman" w:cs="Calibri"/>
                <w:lang w:eastAsia="en-NZ"/>
              </w:rPr>
              <w:t>service and any variants included in this application. </w:t>
            </w:r>
          </w:p>
          <w:p w14:paraId="51045EEF"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p>
        </w:tc>
      </w:tr>
      <w:tr w:rsidR="007B3D22" w:rsidRPr="00E4534C" w14:paraId="2D375A03" w14:textId="77777777" w:rsidTr="008441A8">
        <w:trPr>
          <w:cantSplit/>
          <w:trHeight w:val="300"/>
        </w:trPr>
        <w:tc>
          <w:tcPr>
            <w:tcW w:w="9354" w:type="dxa"/>
            <w:tcBorders>
              <w:top w:val="nil"/>
              <w:left w:val="single" w:sz="6" w:space="0" w:color="auto"/>
              <w:bottom w:val="single" w:sz="6" w:space="0" w:color="auto"/>
              <w:right w:val="single" w:sz="6" w:space="0" w:color="auto"/>
            </w:tcBorders>
            <w:shd w:val="clear" w:color="auto" w:fill="auto"/>
            <w:hideMark/>
          </w:tcPr>
          <w:p w14:paraId="2E7EE8F0" w14:textId="77777777" w:rsidR="007B3D22" w:rsidRPr="00A90C2C" w:rsidRDefault="007B3D22" w:rsidP="008441A8">
            <w:pPr>
              <w:keepLines w:val="0"/>
              <w:spacing w:before="0" w:after="0"/>
              <w:ind w:left="149" w:right="133"/>
              <w:jc w:val="both"/>
              <w:textAlignment w:val="baseline"/>
              <w:rPr>
                <w:rFonts w:eastAsia="Times New Roman" w:cs="Calibri"/>
                <w:b/>
                <w:szCs w:val="22"/>
                <w:lang w:eastAsia="en-NZ"/>
              </w:rPr>
            </w:pPr>
            <w:r w:rsidRPr="00A90C2C">
              <w:rPr>
                <w:rFonts w:eastAsia="Times New Roman" w:cs="Calibri"/>
                <w:b/>
                <w:szCs w:val="22"/>
                <w:lang w:eastAsia="en-NZ"/>
              </w:rPr>
              <w:t>Legal Jurisdiction(s)</w:t>
            </w:r>
          </w:p>
          <w:p w14:paraId="55BB0AB7"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szCs w:val="22"/>
                <w:lang w:eastAsia="en-NZ"/>
              </w:rPr>
              <w:t>C3. If the services being applied for</w:t>
            </w:r>
            <w:r w:rsidRPr="00E4534C">
              <w:rPr>
                <w:rFonts w:eastAsia="Times New Roman" w:cs="Calibri"/>
                <w:color w:val="000000"/>
                <w:szCs w:val="22"/>
                <w:lang w:eastAsia="en-NZ"/>
              </w:rPr>
              <w:t> include the processing</w:t>
            </w:r>
            <w:r w:rsidRPr="00E4534C">
              <w:rPr>
                <w:rFonts w:eastAsia="Times New Roman" w:cs="Calibri"/>
                <w:szCs w:val="22"/>
                <w:lang w:eastAsia="en-NZ"/>
              </w:rPr>
              <w:t>, transmission,</w:t>
            </w:r>
            <w:r w:rsidRPr="00E4534C">
              <w:rPr>
                <w:rFonts w:eastAsia="Times New Roman" w:cs="Calibri"/>
                <w:color w:val="000000"/>
                <w:szCs w:val="22"/>
                <w:lang w:eastAsia="en-NZ"/>
              </w:rPr>
              <w:t> or storage of Citizen &amp;/or Agency data, please confirm in which legal jurisdiction(s) this will occur? </w:t>
            </w:r>
          </w:p>
          <w:p w14:paraId="0396EBEC" w14:textId="77777777" w:rsidR="007B3D22" w:rsidRPr="00E4534C" w:rsidRDefault="007B3D22" w:rsidP="007B3D22">
            <w:pPr>
              <w:keepLines w:val="0"/>
              <w:numPr>
                <w:ilvl w:val="0"/>
                <w:numId w:val="61"/>
              </w:numPr>
              <w:spacing w:before="0" w:after="0"/>
              <w:ind w:left="149" w:right="133" w:firstLine="0"/>
              <w:jc w:val="both"/>
              <w:textAlignment w:val="baseline"/>
              <w:rPr>
                <w:rFonts w:eastAsia="Times New Roman" w:cs="Calibri"/>
                <w:sz w:val="20"/>
                <w:szCs w:val="20"/>
                <w:lang w:eastAsia="en-NZ"/>
              </w:rPr>
            </w:pPr>
            <w:r w:rsidRPr="00E4534C">
              <w:rPr>
                <w:rFonts w:eastAsia="Times New Roman" w:cs="Calibri"/>
                <w:color w:val="000000"/>
                <w:szCs w:val="22"/>
                <w:lang w:eastAsia="en-NZ"/>
              </w:rPr>
              <w:t>[must specify – free text box] </w:t>
            </w:r>
          </w:p>
          <w:p w14:paraId="4FE55D41"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p>
        </w:tc>
      </w:tr>
      <w:tr w:rsidR="007B3D22" w:rsidRPr="00E4534C" w14:paraId="67929C6E" w14:textId="77777777" w:rsidTr="008441A8">
        <w:trPr>
          <w:cantSplit/>
          <w:trHeight w:val="300"/>
        </w:trPr>
        <w:tc>
          <w:tcPr>
            <w:tcW w:w="9354" w:type="dxa"/>
            <w:tcBorders>
              <w:top w:val="nil"/>
              <w:left w:val="single" w:sz="6" w:space="0" w:color="auto"/>
              <w:bottom w:val="single" w:sz="6" w:space="0" w:color="auto"/>
              <w:right w:val="single" w:sz="6" w:space="0" w:color="auto"/>
            </w:tcBorders>
            <w:shd w:val="clear" w:color="auto" w:fill="auto"/>
            <w:hideMark/>
          </w:tcPr>
          <w:p w14:paraId="3F84DEEF" w14:textId="77777777" w:rsidR="007B3D22" w:rsidRPr="00A90C2C" w:rsidRDefault="007B3D22" w:rsidP="008441A8">
            <w:pPr>
              <w:keepLines w:val="0"/>
              <w:spacing w:before="0" w:after="0"/>
              <w:ind w:left="149" w:right="133"/>
              <w:jc w:val="both"/>
              <w:textAlignment w:val="baseline"/>
              <w:rPr>
                <w:rFonts w:eastAsia="Times New Roman" w:cs="Calibri"/>
                <w:b/>
                <w:color w:val="000000"/>
                <w:szCs w:val="22"/>
                <w:lang w:eastAsia="en-NZ"/>
              </w:rPr>
            </w:pPr>
            <w:r w:rsidRPr="00A90C2C">
              <w:rPr>
                <w:rFonts w:eastAsia="Times New Roman" w:cs="Calibri"/>
                <w:b/>
                <w:color w:val="000000"/>
                <w:szCs w:val="22"/>
                <w:lang w:eastAsia="en-NZ"/>
              </w:rPr>
              <w:t>Foreign Laws or Requests</w:t>
            </w:r>
          </w:p>
          <w:p w14:paraId="6769595A"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color w:val="000000"/>
                <w:szCs w:val="22"/>
                <w:lang w:eastAsia="en-NZ"/>
              </w:rPr>
              <w:t>C4. Please confirm, if you are aware, if any of the </w:t>
            </w:r>
            <w:r w:rsidRPr="00E4534C">
              <w:rPr>
                <w:rFonts w:eastAsia="Times New Roman" w:cs="Calibri"/>
                <w:szCs w:val="22"/>
                <w:lang w:eastAsia="en-NZ"/>
              </w:rPr>
              <w:t>services being applied for</w:t>
            </w:r>
            <w:r w:rsidRPr="00E4534C">
              <w:rPr>
                <w:rFonts w:eastAsia="Times New Roman" w:cs="Calibri"/>
                <w:color w:val="000000"/>
                <w:szCs w:val="22"/>
                <w:lang w:eastAsia="en-NZ"/>
              </w:rPr>
              <w:t> could be subject to foreign laws or requests by foreign governments to access Citizen &amp;/or Agency data in a way which could affect the security or privacy of the data? </w:t>
            </w:r>
          </w:p>
          <w:p w14:paraId="4F95CC6D"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color w:val="000000"/>
                <w:szCs w:val="22"/>
                <w:lang w:eastAsia="en-NZ"/>
              </w:rPr>
              <w:t>Please specify [must choose one] </w:t>
            </w:r>
          </w:p>
          <w:p w14:paraId="40D05FAB" w14:textId="77777777" w:rsidR="007B3D22" w:rsidRPr="00E4534C" w:rsidRDefault="007B3D22" w:rsidP="007B3D22">
            <w:pPr>
              <w:keepLines w:val="0"/>
              <w:numPr>
                <w:ilvl w:val="0"/>
                <w:numId w:val="62"/>
              </w:numPr>
              <w:spacing w:before="0" w:after="0"/>
              <w:ind w:left="149" w:right="133" w:firstLine="0"/>
              <w:jc w:val="both"/>
              <w:textAlignment w:val="baseline"/>
              <w:rPr>
                <w:rFonts w:eastAsia="Times New Roman" w:cs="Calibri"/>
                <w:szCs w:val="22"/>
                <w:lang w:eastAsia="en-NZ"/>
              </w:rPr>
            </w:pPr>
            <w:r w:rsidRPr="00E4534C">
              <w:rPr>
                <w:rFonts w:eastAsia="Times New Roman" w:cs="Calibri"/>
                <w:color w:val="000000"/>
                <w:szCs w:val="22"/>
                <w:lang w:eastAsia="en-NZ"/>
              </w:rPr>
              <w:t>Yes </w:t>
            </w:r>
          </w:p>
          <w:p w14:paraId="14F2F672" w14:textId="77777777" w:rsidR="007B3D22" w:rsidRPr="00E4534C" w:rsidRDefault="007B3D22" w:rsidP="007B3D22">
            <w:pPr>
              <w:keepLines w:val="0"/>
              <w:numPr>
                <w:ilvl w:val="1"/>
                <w:numId w:val="62"/>
              </w:numPr>
              <w:spacing w:before="0" w:after="0"/>
              <w:ind w:right="133"/>
              <w:jc w:val="both"/>
              <w:textAlignment w:val="baseline"/>
              <w:rPr>
                <w:rFonts w:eastAsia="Times New Roman" w:cs="Calibri"/>
                <w:szCs w:val="22"/>
                <w:lang w:eastAsia="en-NZ"/>
              </w:rPr>
            </w:pPr>
            <w:r w:rsidRPr="00E4534C">
              <w:rPr>
                <w:rFonts w:eastAsia="Times New Roman" w:cs="Calibri"/>
                <w:color w:val="000000"/>
                <w:szCs w:val="22"/>
                <w:lang w:eastAsia="en-NZ"/>
              </w:rPr>
              <w:t>Please provide further details [required] </w:t>
            </w:r>
          </w:p>
          <w:p w14:paraId="47E5264A" w14:textId="77777777" w:rsidR="007B3D22" w:rsidRPr="00E4534C" w:rsidRDefault="007B3D22" w:rsidP="007B3D22">
            <w:pPr>
              <w:keepLines w:val="0"/>
              <w:numPr>
                <w:ilvl w:val="1"/>
                <w:numId w:val="62"/>
              </w:numPr>
              <w:spacing w:before="0" w:after="0"/>
              <w:ind w:right="133"/>
              <w:jc w:val="both"/>
              <w:textAlignment w:val="baseline"/>
              <w:rPr>
                <w:rFonts w:eastAsia="Times New Roman" w:cs="Calibri"/>
                <w:szCs w:val="22"/>
                <w:lang w:eastAsia="en-NZ"/>
              </w:rPr>
            </w:pPr>
            <w:r w:rsidRPr="00E4534C">
              <w:rPr>
                <w:rFonts w:eastAsia="Times New Roman" w:cs="Calibri"/>
                <w:color w:val="000000"/>
                <w:szCs w:val="22"/>
                <w:lang w:eastAsia="en-NZ"/>
              </w:rPr>
              <w:t>Further info [optional file upload] </w:t>
            </w:r>
          </w:p>
          <w:p w14:paraId="3CFACB89" w14:textId="77777777" w:rsidR="007B3D22" w:rsidRPr="00E4534C" w:rsidRDefault="007B3D22" w:rsidP="007B3D22">
            <w:pPr>
              <w:keepLines w:val="0"/>
              <w:numPr>
                <w:ilvl w:val="0"/>
                <w:numId w:val="62"/>
              </w:numPr>
              <w:spacing w:before="0" w:after="0"/>
              <w:ind w:left="149" w:right="133" w:firstLine="0"/>
              <w:jc w:val="both"/>
              <w:textAlignment w:val="baseline"/>
              <w:rPr>
                <w:rFonts w:eastAsia="Times New Roman" w:cs="Calibri"/>
                <w:sz w:val="20"/>
                <w:szCs w:val="20"/>
                <w:lang w:eastAsia="en-NZ"/>
              </w:rPr>
            </w:pPr>
            <w:r w:rsidRPr="00E4534C">
              <w:rPr>
                <w:rFonts w:eastAsia="Times New Roman" w:cs="Calibri"/>
                <w:color w:val="000000"/>
                <w:szCs w:val="22"/>
                <w:lang w:eastAsia="en-NZ"/>
              </w:rPr>
              <w:t>No </w:t>
            </w:r>
          </w:p>
          <w:p w14:paraId="7C5F1AC3"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p>
        </w:tc>
      </w:tr>
      <w:tr w:rsidR="007B3D22" w:rsidRPr="00E4534C" w14:paraId="1E01CF64" w14:textId="77777777" w:rsidTr="008441A8">
        <w:trPr>
          <w:cantSplit/>
          <w:trHeight w:val="300"/>
        </w:trPr>
        <w:tc>
          <w:tcPr>
            <w:tcW w:w="9354" w:type="dxa"/>
            <w:tcBorders>
              <w:top w:val="nil"/>
              <w:left w:val="single" w:sz="6" w:space="0" w:color="auto"/>
              <w:bottom w:val="single" w:sz="6" w:space="0" w:color="auto"/>
              <w:right w:val="single" w:sz="6" w:space="0" w:color="auto"/>
            </w:tcBorders>
            <w:shd w:val="clear" w:color="auto" w:fill="auto"/>
            <w:hideMark/>
          </w:tcPr>
          <w:p w14:paraId="7E880FE2" w14:textId="77777777" w:rsidR="007B3D22" w:rsidRPr="00A90C2C" w:rsidRDefault="007B3D22" w:rsidP="008441A8">
            <w:pPr>
              <w:keepLines w:val="0"/>
              <w:spacing w:before="0" w:after="0"/>
              <w:ind w:left="149" w:right="133"/>
              <w:jc w:val="both"/>
              <w:textAlignment w:val="baseline"/>
              <w:rPr>
                <w:rFonts w:eastAsia="Times New Roman" w:cs="Calibri"/>
                <w:b/>
                <w:szCs w:val="22"/>
                <w:lang w:eastAsia="en-NZ"/>
              </w:rPr>
            </w:pPr>
            <w:r w:rsidRPr="00A90C2C">
              <w:rPr>
                <w:rFonts w:eastAsia="Times New Roman" w:cs="Calibri"/>
                <w:b/>
                <w:szCs w:val="22"/>
                <w:lang w:eastAsia="en-NZ"/>
              </w:rPr>
              <w:t>Encryption</w:t>
            </w:r>
          </w:p>
          <w:p w14:paraId="44D64ED5"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szCs w:val="22"/>
                <w:lang w:eastAsia="en-NZ"/>
              </w:rPr>
              <w:t>C5. Please confirm that the encryption protocols and algorithms used when processing, transmitting, or storing Citizen &amp;/or Agency data, for </w:t>
            </w:r>
            <w:r w:rsidRPr="00E4534C">
              <w:rPr>
                <w:rFonts w:eastAsia="Times New Roman" w:cs="Calibri"/>
                <w:color w:val="000000"/>
                <w:szCs w:val="22"/>
                <w:lang w:eastAsia="en-NZ"/>
              </w:rPr>
              <w:t>any of the </w:t>
            </w:r>
            <w:r w:rsidRPr="00E4534C">
              <w:rPr>
                <w:rFonts w:eastAsia="Times New Roman" w:cs="Calibri"/>
                <w:szCs w:val="22"/>
                <w:lang w:eastAsia="en-NZ"/>
              </w:rPr>
              <w:t>services (or service variants) being applied for,</w:t>
            </w:r>
            <w:r w:rsidRPr="00E4534C">
              <w:rPr>
                <w:rFonts w:eastAsia="Times New Roman" w:cs="Calibri"/>
                <w:color w:val="000000"/>
                <w:szCs w:val="22"/>
                <w:lang w:eastAsia="en-NZ"/>
              </w:rPr>
              <w:t> </w:t>
            </w:r>
            <w:r w:rsidRPr="00E4534C">
              <w:rPr>
                <w:rFonts w:eastAsia="Times New Roman" w:cs="Calibri"/>
                <w:szCs w:val="22"/>
                <w:lang w:eastAsia="en-NZ"/>
              </w:rPr>
              <w:t>comply with guidelines provided in the current version of the NZISM (for example refer to NZISM v3.3 sections 17.2, 17.3 and 17.4 at </w:t>
            </w:r>
            <w:hyperlink r:id="rId16" w:tgtFrame="_blank" w:history="1">
              <w:r w:rsidRPr="00E4534C">
                <w:rPr>
                  <w:rFonts w:eastAsia="Times New Roman" w:cs="Calibri"/>
                  <w:color w:val="1F546B"/>
                  <w:szCs w:val="22"/>
                  <w:u w:val="single"/>
                  <w:lang w:eastAsia="en-NZ"/>
                </w:rPr>
                <w:t>https://www.nzism.gcsb.govt.nz/</w:t>
              </w:r>
            </w:hyperlink>
            <w:r w:rsidRPr="00E4534C">
              <w:rPr>
                <w:rFonts w:eastAsia="Times New Roman" w:cs="Calibri"/>
                <w:szCs w:val="22"/>
                <w:lang w:eastAsia="en-NZ"/>
              </w:rPr>
              <w:t>). </w:t>
            </w:r>
          </w:p>
          <w:p w14:paraId="6C9B136C"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color w:val="000000"/>
                <w:szCs w:val="22"/>
                <w:lang w:eastAsia="en-NZ"/>
              </w:rPr>
              <w:t>Please specify [must choose one] </w:t>
            </w:r>
          </w:p>
          <w:p w14:paraId="14451278" w14:textId="77777777" w:rsidR="007B3D22" w:rsidRPr="00E4534C" w:rsidRDefault="007B3D22" w:rsidP="007B3D22">
            <w:pPr>
              <w:keepLines w:val="0"/>
              <w:numPr>
                <w:ilvl w:val="0"/>
                <w:numId w:val="63"/>
              </w:numPr>
              <w:spacing w:before="0" w:after="0"/>
              <w:ind w:left="149" w:right="133" w:firstLine="0"/>
              <w:jc w:val="both"/>
              <w:textAlignment w:val="baseline"/>
              <w:rPr>
                <w:rFonts w:eastAsia="Times New Roman" w:cs="Calibri"/>
                <w:szCs w:val="22"/>
                <w:lang w:eastAsia="en-NZ"/>
              </w:rPr>
            </w:pPr>
            <w:r w:rsidRPr="00E4534C">
              <w:rPr>
                <w:rFonts w:eastAsia="Times New Roman" w:cs="Calibri"/>
                <w:color w:val="000000"/>
                <w:szCs w:val="22"/>
                <w:lang w:eastAsia="en-NZ"/>
              </w:rPr>
              <w:t>Yes </w:t>
            </w:r>
          </w:p>
          <w:p w14:paraId="38E23F5D" w14:textId="77777777" w:rsidR="007B3D22" w:rsidRPr="00E4534C" w:rsidRDefault="007B3D22" w:rsidP="007B3D22">
            <w:pPr>
              <w:keepLines w:val="0"/>
              <w:numPr>
                <w:ilvl w:val="1"/>
                <w:numId w:val="63"/>
              </w:numPr>
              <w:spacing w:before="0" w:after="0"/>
              <w:ind w:right="133"/>
              <w:jc w:val="both"/>
              <w:textAlignment w:val="baseline"/>
              <w:rPr>
                <w:rFonts w:eastAsia="Times New Roman" w:cs="Calibri"/>
                <w:szCs w:val="22"/>
                <w:lang w:eastAsia="en-NZ"/>
              </w:rPr>
            </w:pPr>
            <w:r w:rsidRPr="00E4534C">
              <w:rPr>
                <w:rFonts w:eastAsia="Times New Roman" w:cs="Calibri"/>
                <w:color w:val="000000"/>
                <w:szCs w:val="22"/>
                <w:lang w:eastAsia="en-NZ"/>
              </w:rPr>
              <w:t>Please provide further details or comments [required – free text box] </w:t>
            </w:r>
          </w:p>
          <w:p w14:paraId="5AA5AE59" w14:textId="77777777" w:rsidR="007B3D22" w:rsidRPr="00E4534C" w:rsidRDefault="007B3D22" w:rsidP="007B3D22">
            <w:pPr>
              <w:keepLines w:val="0"/>
              <w:numPr>
                <w:ilvl w:val="0"/>
                <w:numId w:val="63"/>
              </w:numPr>
              <w:spacing w:before="0" w:after="0"/>
              <w:ind w:left="149" w:right="133" w:firstLine="0"/>
              <w:jc w:val="both"/>
              <w:textAlignment w:val="baseline"/>
              <w:rPr>
                <w:rFonts w:eastAsia="Times New Roman" w:cs="Calibri"/>
                <w:szCs w:val="22"/>
                <w:lang w:eastAsia="en-NZ"/>
              </w:rPr>
            </w:pPr>
            <w:r w:rsidRPr="00E4534C">
              <w:rPr>
                <w:rFonts w:eastAsia="Times New Roman" w:cs="Calibri"/>
                <w:color w:val="000000"/>
                <w:szCs w:val="22"/>
                <w:lang w:eastAsia="en-NZ"/>
              </w:rPr>
              <w:t>No </w:t>
            </w:r>
          </w:p>
          <w:p w14:paraId="211E64D3" w14:textId="77777777" w:rsidR="007B3D22" w:rsidRPr="00E4534C" w:rsidRDefault="007B3D22" w:rsidP="007B3D22">
            <w:pPr>
              <w:keepLines w:val="0"/>
              <w:numPr>
                <w:ilvl w:val="1"/>
                <w:numId w:val="63"/>
              </w:numPr>
              <w:spacing w:before="0" w:after="0"/>
              <w:ind w:right="133"/>
              <w:jc w:val="both"/>
              <w:textAlignment w:val="baseline"/>
              <w:rPr>
                <w:rFonts w:eastAsia="Times New Roman" w:cs="Calibri"/>
                <w:sz w:val="20"/>
                <w:szCs w:val="20"/>
                <w:lang w:eastAsia="en-NZ"/>
              </w:rPr>
            </w:pPr>
            <w:r w:rsidRPr="00E4534C">
              <w:rPr>
                <w:rFonts w:eastAsia="Times New Roman" w:cs="Calibri"/>
                <w:color w:val="000000"/>
                <w:szCs w:val="22"/>
                <w:lang w:eastAsia="en-NZ"/>
              </w:rPr>
              <w:t>Additional information.  Please specify any other guidelines or standard which apply. </w:t>
            </w:r>
          </w:p>
          <w:p w14:paraId="260EB9FC"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p>
        </w:tc>
      </w:tr>
      <w:tr w:rsidR="007B3D22" w:rsidRPr="00E4534C" w14:paraId="75D8A632" w14:textId="77777777" w:rsidTr="008441A8">
        <w:trPr>
          <w:cantSplit/>
          <w:trHeight w:val="300"/>
        </w:trPr>
        <w:tc>
          <w:tcPr>
            <w:tcW w:w="9354" w:type="dxa"/>
            <w:tcBorders>
              <w:top w:val="single" w:sz="6" w:space="0" w:color="auto"/>
              <w:left w:val="single" w:sz="6" w:space="0" w:color="auto"/>
              <w:bottom w:val="single" w:sz="6" w:space="0" w:color="auto"/>
              <w:right w:val="single" w:sz="6" w:space="0" w:color="auto"/>
            </w:tcBorders>
            <w:shd w:val="clear" w:color="auto" w:fill="auto"/>
            <w:hideMark/>
          </w:tcPr>
          <w:p w14:paraId="467DF6CF" w14:textId="77777777" w:rsidR="007B3D22" w:rsidRPr="00A90C2C" w:rsidRDefault="007B3D22" w:rsidP="008441A8">
            <w:pPr>
              <w:keepLines w:val="0"/>
              <w:spacing w:before="0" w:after="0"/>
              <w:ind w:left="149" w:right="133"/>
              <w:jc w:val="both"/>
              <w:textAlignment w:val="baseline"/>
              <w:rPr>
                <w:rFonts w:eastAsia="Times New Roman" w:cs="Calibri"/>
                <w:b/>
                <w:szCs w:val="22"/>
                <w:lang w:eastAsia="en-NZ"/>
              </w:rPr>
            </w:pPr>
            <w:r w:rsidRPr="00A90C2C">
              <w:rPr>
                <w:rFonts w:eastAsia="Times New Roman" w:cs="Calibri"/>
                <w:b/>
                <w:szCs w:val="22"/>
                <w:lang w:eastAsia="en-NZ"/>
              </w:rPr>
              <w:t>APIs</w:t>
            </w:r>
          </w:p>
          <w:p w14:paraId="697247FA"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szCs w:val="22"/>
                <w:lang w:eastAsia="en-NZ"/>
              </w:rPr>
              <w:t>C6. Please confirm that </w:t>
            </w:r>
            <w:r w:rsidRPr="00E4534C">
              <w:rPr>
                <w:rFonts w:eastAsia="Times New Roman" w:cs="Calibri"/>
                <w:color w:val="000000"/>
                <w:szCs w:val="22"/>
                <w:lang w:eastAsia="en-NZ"/>
              </w:rPr>
              <w:t>all </w:t>
            </w:r>
            <w:r w:rsidRPr="00E4534C">
              <w:rPr>
                <w:rFonts w:eastAsia="Times New Roman" w:cs="Calibri"/>
                <w:szCs w:val="22"/>
                <w:lang w:eastAsia="en-NZ"/>
              </w:rPr>
              <w:t>relevant system/service Application Programming Interfaces (APIs) and mechanisms for bulk data transfers including using physical storage media have processes and technology to guarantee the confidentiality and integrity of the information, and undergo regular security reviews</w:t>
            </w:r>
            <w:r w:rsidRPr="00E4534C">
              <w:rPr>
                <w:rFonts w:eastAsia="Times New Roman" w:cs="Calibri"/>
                <w:color w:val="000000"/>
                <w:szCs w:val="22"/>
                <w:lang w:eastAsia="en-NZ"/>
              </w:rPr>
              <w:t>. </w:t>
            </w:r>
          </w:p>
          <w:p w14:paraId="6040276C"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szCs w:val="22"/>
                <w:lang w:eastAsia="en-NZ"/>
              </w:rPr>
              <w:t>(for example, refer to NZISM v3.3 section </w:t>
            </w:r>
            <w:r w:rsidRPr="00E4534C">
              <w:rPr>
                <w:rFonts w:eastAsia="Times New Roman" w:cs="Calibri"/>
                <w:color w:val="000000"/>
                <w:szCs w:val="22"/>
                <w:lang w:eastAsia="en-NZ"/>
              </w:rPr>
              <w:t>20 </w:t>
            </w:r>
            <w:r w:rsidRPr="00E4534C">
              <w:rPr>
                <w:rFonts w:eastAsia="Times New Roman" w:cs="Calibri"/>
                <w:szCs w:val="22"/>
                <w:lang w:eastAsia="en-NZ"/>
              </w:rPr>
              <w:t>at </w:t>
            </w:r>
            <w:hyperlink r:id="rId17" w:tgtFrame="_blank" w:history="1">
              <w:r w:rsidRPr="00E4534C">
                <w:rPr>
                  <w:rFonts w:eastAsia="Times New Roman" w:cs="Calibri"/>
                  <w:color w:val="1F546B"/>
                  <w:szCs w:val="22"/>
                  <w:u w:val="single"/>
                  <w:lang w:eastAsia="en-NZ"/>
                </w:rPr>
                <w:t>https://www.nzism.gcsb.govt.nz/</w:t>
              </w:r>
            </w:hyperlink>
            <w:r w:rsidRPr="00E4534C">
              <w:rPr>
                <w:rFonts w:eastAsia="Times New Roman" w:cs="Calibri"/>
                <w:szCs w:val="22"/>
                <w:lang w:eastAsia="en-NZ"/>
              </w:rPr>
              <w:t>) </w:t>
            </w:r>
          </w:p>
          <w:p w14:paraId="18353FC4"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color w:val="000000"/>
                <w:szCs w:val="22"/>
                <w:lang w:eastAsia="en-NZ"/>
              </w:rPr>
              <w:t>Please confirm [must choose one] </w:t>
            </w:r>
          </w:p>
          <w:p w14:paraId="4DDBFA66" w14:textId="77777777" w:rsidR="007B3D22" w:rsidRPr="00E4534C" w:rsidRDefault="007B3D22" w:rsidP="007B3D22">
            <w:pPr>
              <w:keepLines w:val="0"/>
              <w:numPr>
                <w:ilvl w:val="0"/>
                <w:numId w:val="64"/>
              </w:numPr>
              <w:spacing w:before="0" w:after="0"/>
              <w:ind w:left="149" w:right="133" w:firstLine="0"/>
              <w:jc w:val="both"/>
              <w:textAlignment w:val="baseline"/>
              <w:rPr>
                <w:rFonts w:eastAsia="Times New Roman" w:cs="Calibri"/>
                <w:szCs w:val="22"/>
                <w:lang w:eastAsia="en-NZ"/>
              </w:rPr>
            </w:pPr>
            <w:r w:rsidRPr="00E4534C">
              <w:rPr>
                <w:rFonts w:eastAsia="Times New Roman" w:cs="Calibri"/>
                <w:color w:val="000000"/>
                <w:szCs w:val="22"/>
                <w:lang w:eastAsia="en-NZ"/>
              </w:rPr>
              <w:t>Yes </w:t>
            </w:r>
          </w:p>
          <w:p w14:paraId="0B21FDBD" w14:textId="77777777" w:rsidR="007B3D22" w:rsidRPr="00E4534C" w:rsidRDefault="007B3D22" w:rsidP="007B3D22">
            <w:pPr>
              <w:keepLines w:val="0"/>
              <w:numPr>
                <w:ilvl w:val="1"/>
                <w:numId w:val="64"/>
              </w:numPr>
              <w:spacing w:before="0" w:after="0"/>
              <w:ind w:right="133"/>
              <w:jc w:val="both"/>
              <w:textAlignment w:val="baseline"/>
              <w:rPr>
                <w:rFonts w:eastAsia="Times New Roman" w:cs="Calibri"/>
                <w:szCs w:val="22"/>
                <w:lang w:eastAsia="en-NZ"/>
              </w:rPr>
            </w:pPr>
            <w:r w:rsidRPr="00E4534C">
              <w:rPr>
                <w:rFonts w:eastAsia="Times New Roman" w:cs="Calibri"/>
                <w:color w:val="000000"/>
                <w:szCs w:val="22"/>
                <w:lang w:eastAsia="en-NZ"/>
              </w:rPr>
              <w:t>Please provide further details or comments [required – free text box] </w:t>
            </w:r>
          </w:p>
          <w:p w14:paraId="320FF79B" w14:textId="77777777" w:rsidR="007B3D22" w:rsidRPr="00E4534C" w:rsidRDefault="007B3D22" w:rsidP="007B3D22">
            <w:pPr>
              <w:keepLines w:val="0"/>
              <w:numPr>
                <w:ilvl w:val="0"/>
                <w:numId w:val="64"/>
              </w:numPr>
              <w:spacing w:before="0" w:after="0"/>
              <w:ind w:left="149" w:right="133" w:firstLine="0"/>
              <w:jc w:val="both"/>
              <w:textAlignment w:val="baseline"/>
              <w:rPr>
                <w:rFonts w:eastAsia="Times New Roman" w:cs="Calibri"/>
                <w:szCs w:val="22"/>
                <w:lang w:eastAsia="en-NZ"/>
              </w:rPr>
            </w:pPr>
            <w:r w:rsidRPr="00E4534C">
              <w:rPr>
                <w:rFonts w:eastAsia="Times New Roman" w:cs="Calibri"/>
                <w:color w:val="000000"/>
                <w:szCs w:val="22"/>
                <w:lang w:eastAsia="en-NZ"/>
              </w:rPr>
              <w:t>No  </w:t>
            </w:r>
          </w:p>
          <w:p w14:paraId="299AB4C6" w14:textId="77777777" w:rsidR="007B3D22" w:rsidRPr="00E4534C" w:rsidRDefault="007B3D22" w:rsidP="007B3D22">
            <w:pPr>
              <w:keepLines w:val="0"/>
              <w:numPr>
                <w:ilvl w:val="1"/>
                <w:numId w:val="64"/>
              </w:numPr>
              <w:spacing w:before="0" w:after="0"/>
              <w:ind w:right="133"/>
              <w:jc w:val="both"/>
              <w:textAlignment w:val="baseline"/>
              <w:rPr>
                <w:rFonts w:eastAsia="Times New Roman" w:cs="Calibri"/>
                <w:sz w:val="20"/>
                <w:szCs w:val="20"/>
                <w:lang w:eastAsia="en-NZ"/>
              </w:rPr>
            </w:pPr>
            <w:r w:rsidRPr="00E4534C">
              <w:rPr>
                <w:rFonts w:eastAsia="Times New Roman" w:cs="Calibri"/>
                <w:color w:val="000000"/>
                <w:szCs w:val="22"/>
                <w:lang w:eastAsia="en-NZ"/>
              </w:rPr>
              <w:t>Please provide further details [required – free text box] </w:t>
            </w:r>
          </w:p>
          <w:p w14:paraId="2F15E400"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p>
        </w:tc>
      </w:tr>
      <w:tr w:rsidR="007B3D22" w:rsidRPr="00E4534C" w14:paraId="721E794C" w14:textId="77777777" w:rsidTr="008441A8">
        <w:trPr>
          <w:cantSplit/>
          <w:trHeight w:val="300"/>
        </w:trPr>
        <w:tc>
          <w:tcPr>
            <w:tcW w:w="9354" w:type="dxa"/>
            <w:tcBorders>
              <w:top w:val="single" w:sz="6" w:space="0" w:color="auto"/>
              <w:left w:val="single" w:sz="6" w:space="0" w:color="auto"/>
              <w:bottom w:val="single" w:sz="6" w:space="0" w:color="auto"/>
              <w:right w:val="single" w:sz="6" w:space="0" w:color="auto"/>
            </w:tcBorders>
            <w:shd w:val="clear" w:color="auto" w:fill="auto"/>
            <w:hideMark/>
          </w:tcPr>
          <w:p w14:paraId="136CAFF9" w14:textId="77777777" w:rsidR="007B3D22" w:rsidRPr="00A90C2C" w:rsidRDefault="007B3D22" w:rsidP="008441A8">
            <w:pPr>
              <w:keepLines w:val="0"/>
              <w:spacing w:before="0" w:after="0"/>
              <w:ind w:left="149" w:right="133"/>
              <w:jc w:val="both"/>
              <w:textAlignment w:val="baseline"/>
              <w:rPr>
                <w:rFonts w:eastAsia="Times New Roman" w:cs="Calibri"/>
                <w:b/>
                <w:szCs w:val="22"/>
                <w:lang w:eastAsia="en-NZ"/>
              </w:rPr>
            </w:pPr>
            <w:r w:rsidRPr="00A90C2C">
              <w:rPr>
                <w:rFonts w:eastAsia="Times New Roman" w:cs="Calibri"/>
                <w:b/>
                <w:szCs w:val="22"/>
                <w:lang w:eastAsia="en-NZ"/>
              </w:rPr>
              <w:lastRenderedPageBreak/>
              <w:t>Identity Management</w:t>
            </w:r>
          </w:p>
          <w:p w14:paraId="4BA794D6"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szCs w:val="22"/>
                <w:lang w:eastAsia="en-NZ"/>
              </w:rPr>
              <w:t>C7. Please confirm that personnel access to the services being applied for is covered by your own robust </w:t>
            </w:r>
            <w:r w:rsidRPr="00E4534C">
              <w:rPr>
                <w:rFonts w:eastAsia="Times New Roman" w:cs="Calibri"/>
                <w:color w:val="000000"/>
                <w:szCs w:val="22"/>
                <w:lang w:eastAsia="en-NZ"/>
              </w:rPr>
              <w:t>identit</w:t>
            </w:r>
            <w:r w:rsidRPr="00E4534C">
              <w:rPr>
                <w:rFonts w:eastAsia="Times New Roman" w:cs="Calibri"/>
                <w:szCs w:val="22"/>
                <w:lang w:eastAsia="en-NZ"/>
              </w:rPr>
              <w:t>y management and </w:t>
            </w:r>
            <w:r w:rsidRPr="00E4534C">
              <w:rPr>
                <w:rFonts w:eastAsia="Times New Roman" w:cs="Calibri"/>
                <w:color w:val="000000"/>
                <w:szCs w:val="22"/>
                <w:lang w:eastAsia="en-NZ"/>
              </w:rPr>
              <w:t>protect</w:t>
            </w:r>
            <w:r w:rsidRPr="00E4534C">
              <w:rPr>
                <w:rFonts w:eastAsia="Times New Roman" w:cs="Calibri"/>
                <w:szCs w:val="22"/>
                <w:lang w:eastAsia="en-NZ"/>
              </w:rPr>
              <w:t>ion processes.  And that these are applied and managed </w:t>
            </w:r>
            <w:r w:rsidRPr="00E4534C">
              <w:rPr>
                <w:rFonts w:eastAsia="Times New Roman" w:cs="Calibri"/>
                <w:color w:val="000000"/>
                <w:szCs w:val="22"/>
                <w:lang w:eastAsia="en-NZ"/>
              </w:rPr>
              <w:t>to ensure privacy and security of Citizen &amp;/or Agency data. </w:t>
            </w:r>
          </w:p>
          <w:p w14:paraId="7705A41D"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color w:val="000000"/>
                <w:szCs w:val="22"/>
                <w:lang w:eastAsia="en-NZ"/>
              </w:rPr>
              <w:t>(NOTE: Public cloud provider identity management and protection processes alone may not be sufficient)</w:t>
            </w:r>
            <w:r w:rsidRPr="00E4534C">
              <w:rPr>
                <w:rFonts w:eastAsia="Times New Roman" w:cs="Calibri"/>
                <w:szCs w:val="22"/>
                <w:lang w:eastAsia="en-NZ"/>
              </w:rPr>
              <w:t>. </w:t>
            </w:r>
          </w:p>
          <w:p w14:paraId="2E75EC97"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color w:val="000000"/>
                <w:szCs w:val="22"/>
                <w:lang w:eastAsia="en-NZ"/>
              </w:rPr>
              <w:t>Please confirm [must choose one] </w:t>
            </w:r>
          </w:p>
          <w:p w14:paraId="7D0220AA" w14:textId="77777777" w:rsidR="007B3D22" w:rsidRPr="00E4534C" w:rsidRDefault="007B3D22" w:rsidP="007B3D22">
            <w:pPr>
              <w:keepLines w:val="0"/>
              <w:numPr>
                <w:ilvl w:val="0"/>
                <w:numId w:val="65"/>
              </w:numPr>
              <w:spacing w:before="0" w:after="0"/>
              <w:ind w:left="149" w:right="133" w:firstLine="0"/>
              <w:jc w:val="both"/>
              <w:textAlignment w:val="baseline"/>
              <w:rPr>
                <w:rFonts w:eastAsia="Times New Roman" w:cs="Calibri"/>
                <w:szCs w:val="22"/>
                <w:lang w:eastAsia="en-NZ"/>
              </w:rPr>
            </w:pPr>
            <w:r w:rsidRPr="00E4534C">
              <w:rPr>
                <w:rFonts w:eastAsia="Times New Roman" w:cs="Calibri"/>
                <w:color w:val="000000"/>
                <w:szCs w:val="22"/>
                <w:lang w:eastAsia="en-NZ"/>
              </w:rPr>
              <w:t>Yes </w:t>
            </w:r>
          </w:p>
          <w:p w14:paraId="55AC025B" w14:textId="77777777" w:rsidR="007B3D22" w:rsidRPr="00E4534C" w:rsidRDefault="007B3D22" w:rsidP="007B3D22">
            <w:pPr>
              <w:keepLines w:val="0"/>
              <w:numPr>
                <w:ilvl w:val="1"/>
                <w:numId w:val="65"/>
              </w:numPr>
              <w:spacing w:before="0" w:after="0"/>
              <w:ind w:right="133"/>
              <w:jc w:val="both"/>
              <w:textAlignment w:val="baseline"/>
              <w:rPr>
                <w:rFonts w:eastAsia="Times New Roman" w:cs="Calibri"/>
                <w:szCs w:val="22"/>
                <w:lang w:eastAsia="en-NZ"/>
              </w:rPr>
            </w:pPr>
            <w:r w:rsidRPr="00E4534C">
              <w:rPr>
                <w:rFonts w:eastAsia="Times New Roman" w:cs="Calibri"/>
                <w:szCs w:val="22"/>
                <w:lang w:eastAsia="en-NZ"/>
              </w:rPr>
              <w:t>Please provide more information </w:t>
            </w:r>
          </w:p>
          <w:p w14:paraId="42E34CC7" w14:textId="77777777" w:rsidR="007B3D22" w:rsidRPr="00E4534C" w:rsidRDefault="007B3D22" w:rsidP="007B3D22">
            <w:pPr>
              <w:keepLines w:val="0"/>
              <w:numPr>
                <w:ilvl w:val="0"/>
                <w:numId w:val="65"/>
              </w:numPr>
              <w:spacing w:before="0" w:after="0"/>
              <w:ind w:left="149" w:right="133" w:firstLine="0"/>
              <w:jc w:val="both"/>
              <w:textAlignment w:val="baseline"/>
              <w:rPr>
                <w:rFonts w:eastAsia="Times New Roman" w:cs="Calibri"/>
                <w:szCs w:val="22"/>
                <w:lang w:eastAsia="en-NZ"/>
              </w:rPr>
            </w:pPr>
            <w:r w:rsidRPr="00E4534C">
              <w:rPr>
                <w:rFonts w:eastAsia="Times New Roman" w:cs="Calibri"/>
                <w:color w:val="000000"/>
                <w:szCs w:val="22"/>
                <w:lang w:eastAsia="en-NZ"/>
              </w:rPr>
              <w:t>No  </w:t>
            </w:r>
          </w:p>
          <w:p w14:paraId="25054177" w14:textId="77777777" w:rsidR="007B3D22" w:rsidRPr="00E4534C" w:rsidRDefault="007B3D22" w:rsidP="007B3D22">
            <w:pPr>
              <w:keepLines w:val="0"/>
              <w:numPr>
                <w:ilvl w:val="1"/>
                <w:numId w:val="65"/>
              </w:numPr>
              <w:spacing w:before="0" w:after="0"/>
              <w:ind w:right="133"/>
              <w:jc w:val="both"/>
              <w:textAlignment w:val="baseline"/>
              <w:rPr>
                <w:rFonts w:eastAsia="Times New Roman" w:cs="Calibri"/>
                <w:sz w:val="20"/>
                <w:szCs w:val="20"/>
                <w:lang w:eastAsia="en-NZ"/>
              </w:rPr>
            </w:pPr>
            <w:r w:rsidRPr="00E4534C">
              <w:rPr>
                <w:rFonts w:eastAsia="Times New Roman" w:cs="Calibri"/>
                <w:szCs w:val="22"/>
                <w:lang w:eastAsia="en-NZ"/>
              </w:rPr>
              <w:t>Please provide further information [required – free text box] </w:t>
            </w:r>
          </w:p>
          <w:p w14:paraId="55AD3D88"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p>
        </w:tc>
      </w:tr>
      <w:tr w:rsidR="007B3D22" w:rsidRPr="00E4534C" w14:paraId="1B6F94CB" w14:textId="77777777" w:rsidTr="008441A8">
        <w:trPr>
          <w:cantSplit/>
          <w:trHeight w:val="300"/>
        </w:trPr>
        <w:tc>
          <w:tcPr>
            <w:tcW w:w="9354" w:type="dxa"/>
            <w:tcBorders>
              <w:top w:val="single" w:sz="6" w:space="0" w:color="auto"/>
              <w:left w:val="single" w:sz="6" w:space="0" w:color="auto"/>
              <w:bottom w:val="single" w:sz="6" w:space="0" w:color="auto"/>
              <w:right w:val="single" w:sz="6" w:space="0" w:color="auto"/>
            </w:tcBorders>
            <w:shd w:val="clear" w:color="auto" w:fill="auto"/>
            <w:hideMark/>
          </w:tcPr>
          <w:p w14:paraId="16205239" w14:textId="77777777" w:rsidR="007B3D22" w:rsidRPr="00A90C2C" w:rsidRDefault="007B3D22" w:rsidP="008441A8">
            <w:pPr>
              <w:keepLines w:val="0"/>
              <w:spacing w:before="0" w:after="0"/>
              <w:ind w:left="149" w:right="133"/>
              <w:jc w:val="both"/>
              <w:textAlignment w:val="baseline"/>
              <w:rPr>
                <w:rFonts w:eastAsia="Times New Roman" w:cs="Calibri"/>
                <w:b/>
                <w:szCs w:val="22"/>
                <w:lang w:eastAsia="en-NZ"/>
              </w:rPr>
            </w:pPr>
            <w:r w:rsidRPr="00A90C2C">
              <w:rPr>
                <w:rFonts w:eastAsia="Times New Roman" w:cs="Calibri"/>
                <w:b/>
                <w:szCs w:val="22"/>
                <w:lang w:eastAsia="en-NZ"/>
              </w:rPr>
              <w:t>Passwords</w:t>
            </w:r>
          </w:p>
          <w:p w14:paraId="70FF00B0"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szCs w:val="22"/>
                <w:lang w:eastAsia="en-NZ"/>
              </w:rPr>
              <w:t>C8. Please confirm that </w:t>
            </w:r>
            <w:r w:rsidRPr="00E4534C">
              <w:rPr>
                <w:rFonts w:eastAsia="Times New Roman" w:cs="Calibri"/>
                <w:color w:val="000000"/>
                <w:szCs w:val="22"/>
                <w:lang w:eastAsia="en-NZ"/>
              </w:rPr>
              <w:t>all </w:t>
            </w:r>
            <w:r w:rsidRPr="00E4534C">
              <w:rPr>
                <w:rFonts w:eastAsia="Times New Roman" w:cs="Calibri"/>
                <w:szCs w:val="22"/>
                <w:lang w:eastAsia="en-NZ"/>
              </w:rPr>
              <w:t>relevant system/service access </w:t>
            </w:r>
            <w:r w:rsidRPr="00E4534C">
              <w:rPr>
                <w:rFonts w:eastAsia="Times New Roman" w:cs="Calibri"/>
                <w:color w:val="000000"/>
                <w:szCs w:val="22"/>
                <w:lang w:eastAsia="en-NZ"/>
              </w:rPr>
              <w:t>passwords enforce complexity in compliance </w:t>
            </w:r>
            <w:r w:rsidRPr="00E4534C">
              <w:rPr>
                <w:rFonts w:eastAsia="Times New Roman" w:cs="Calibri"/>
                <w:szCs w:val="22"/>
                <w:lang w:eastAsia="en-NZ"/>
              </w:rPr>
              <w:t>with the guidelines provided in the current version of the NZISM </w:t>
            </w:r>
            <w:r w:rsidRPr="00E4534C">
              <w:rPr>
                <w:rFonts w:eastAsia="Times New Roman" w:cs="Calibri"/>
                <w:color w:val="000000"/>
                <w:szCs w:val="22"/>
                <w:lang w:eastAsia="en-NZ"/>
              </w:rPr>
              <w:t>and </w:t>
            </w:r>
            <w:r w:rsidRPr="00E4534C">
              <w:rPr>
                <w:rFonts w:eastAsia="Times New Roman" w:cs="Calibri"/>
                <w:szCs w:val="22"/>
                <w:lang w:eastAsia="en-NZ"/>
              </w:rPr>
              <w:t>that multi-factor authentication is used for access (as a minimum) by </w:t>
            </w:r>
            <w:r w:rsidRPr="00E4534C">
              <w:rPr>
                <w:rFonts w:eastAsia="Times New Roman" w:cs="Calibri"/>
                <w:color w:val="000000"/>
                <w:szCs w:val="22"/>
                <w:lang w:eastAsia="en-NZ"/>
              </w:rPr>
              <w:t>system/service administrators. </w:t>
            </w:r>
          </w:p>
          <w:p w14:paraId="01CA51AF"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szCs w:val="22"/>
                <w:lang w:eastAsia="en-NZ"/>
              </w:rPr>
              <w:t>(for example, refer to NZISM v3.3 sections </w:t>
            </w:r>
            <w:r w:rsidRPr="00E4534C">
              <w:rPr>
                <w:rFonts w:eastAsia="Times New Roman" w:cs="Calibri"/>
                <w:color w:val="000000"/>
                <w:szCs w:val="22"/>
                <w:lang w:eastAsia="en-NZ"/>
              </w:rPr>
              <w:t>16.1</w:t>
            </w:r>
            <w:r w:rsidRPr="00E4534C">
              <w:rPr>
                <w:rFonts w:eastAsia="Times New Roman" w:cs="Calibri"/>
                <w:szCs w:val="22"/>
                <w:lang w:eastAsia="en-NZ"/>
              </w:rPr>
              <w:t> [</w:t>
            </w:r>
            <w:r w:rsidRPr="00E4534C">
              <w:rPr>
                <w:rFonts w:eastAsia="Times New Roman" w:cs="Calibri"/>
                <w:color w:val="000000"/>
                <w:szCs w:val="22"/>
                <w:lang w:eastAsia="en-NZ"/>
              </w:rPr>
              <w:t>specifically 16.1.23.C03-02, 16.1.24.C03-04], 16.3 and 16.4 </w:t>
            </w:r>
            <w:r w:rsidRPr="00E4534C">
              <w:rPr>
                <w:rFonts w:eastAsia="Times New Roman" w:cs="Calibri"/>
                <w:szCs w:val="22"/>
                <w:lang w:eastAsia="en-NZ"/>
              </w:rPr>
              <w:t>at </w:t>
            </w:r>
            <w:hyperlink r:id="rId18" w:tgtFrame="_blank" w:history="1">
              <w:r w:rsidRPr="00E4534C">
                <w:rPr>
                  <w:rFonts w:eastAsia="Times New Roman" w:cs="Calibri"/>
                  <w:color w:val="1F546B"/>
                  <w:szCs w:val="22"/>
                  <w:u w:val="single"/>
                  <w:lang w:eastAsia="en-NZ"/>
                </w:rPr>
                <w:t>https://www.nzism.gcsb.govt.nz/</w:t>
              </w:r>
            </w:hyperlink>
            <w:r w:rsidRPr="00E4534C">
              <w:rPr>
                <w:rFonts w:eastAsia="Times New Roman" w:cs="Calibri"/>
                <w:szCs w:val="22"/>
                <w:lang w:eastAsia="en-NZ"/>
              </w:rPr>
              <w:t>) </w:t>
            </w:r>
          </w:p>
          <w:p w14:paraId="49AC4FDC"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color w:val="000000"/>
                <w:szCs w:val="22"/>
                <w:lang w:eastAsia="en-NZ"/>
              </w:rPr>
              <w:t>Please confirm [must choose one] </w:t>
            </w:r>
          </w:p>
          <w:p w14:paraId="728087FB" w14:textId="77777777" w:rsidR="007B3D22" w:rsidRPr="00E4534C" w:rsidRDefault="007B3D22" w:rsidP="007B3D22">
            <w:pPr>
              <w:keepLines w:val="0"/>
              <w:numPr>
                <w:ilvl w:val="0"/>
                <w:numId w:val="66"/>
              </w:numPr>
              <w:spacing w:before="0" w:after="0"/>
              <w:ind w:left="149" w:right="133" w:firstLine="0"/>
              <w:jc w:val="both"/>
              <w:textAlignment w:val="baseline"/>
              <w:rPr>
                <w:rFonts w:eastAsia="Times New Roman" w:cs="Calibri"/>
                <w:szCs w:val="22"/>
                <w:lang w:eastAsia="en-NZ"/>
              </w:rPr>
            </w:pPr>
            <w:r w:rsidRPr="00E4534C">
              <w:rPr>
                <w:rFonts w:eastAsia="Times New Roman" w:cs="Calibri"/>
                <w:color w:val="000000"/>
                <w:szCs w:val="22"/>
                <w:lang w:eastAsia="en-NZ"/>
              </w:rPr>
              <w:t>Yes </w:t>
            </w:r>
          </w:p>
          <w:p w14:paraId="47EDAFF4" w14:textId="77777777" w:rsidR="007B3D22" w:rsidRPr="00E4534C" w:rsidRDefault="007B3D22" w:rsidP="007B3D22">
            <w:pPr>
              <w:keepLines w:val="0"/>
              <w:numPr>
                <w:ilvl w:val="1"/>
                <w:numId w:val="66"/>
              </w:numPr>
              <w:spacing w:before="0" w:after="0"/>
              <w:ind w:right="133"/>
              <w:jc w:val="both"/>
              <w:textAlignment w:val="baseline"/>
              <w:rPr>
                <w:rFonts w:eastAsia="Times New Roman" w:cs="Calibri"/>
                <w:szCs w:val="22"/>
                <w:lang w:eastAsia="en-NZ"/>
              </w:rPr>
            </w:pPr>
            <w:r w:rsidRPr="00E4534C">
              <w:rPr>
                <w:rFonts w:eastAsia="Times New Roman" w:cs="Calibri"/>
                <w:color w:val="000000"/>
                <w:szCs w:val="22"/>
                <w:lang w:eastAsia="en-NZ"/>
              </w:rPr>
              <w:t>Please provide further details or comments [required – free text box] </w:t>
            </w:r>
          </w:p>
          <w:p w14:paraId="04840294" w14:textId="77777777" w:rsidR="007B3D22" w:rsidRPr="00E4534C" w:rsidRDefault="007B3D22" w:rsidP="007B3D22">
            <w:pPr>
              <w:keepLines w:val="0"/>
              <w:numPr>
                <w:ilvl w:val="0"/>
                <w:numId w:val="66"/>
              </w:numPr>
              <w:spacing w:before="0" w:after="0"/>
              <w:ind w:left="149" w:right="133" w:firstLine="0"/>
              <w:jc w:val="both"/>
              <w:textAlignment w:val="baseline"/>
              <w:rPr>
                <w:rFonts w:eastAsia="Times New Roman" w:cs="Calibri"/>
                <w:szCs w:val="22"/>
                <w:lang w:eastAsia="en-NZ"/>
              </w:rPr>
            </w:pPr>
            <w:r w:rsidRPr="00E4534C">
              <w:rPr>
                <w:rFonts w:eastAsia="Times New Roman" w:cs="Calibri"/>
                <w:color w:val="000000"/>
                <w:szCs w:val="22"/>
                <w:lang w:eastAsia="en-NZ"/>
              </w:rPr>
              <w:t>No  </w:t>
            </w:r>
          </w:p>
          <w:p w14:paraId="5763A08F" w14:textId="77777777" w:rsidR="007B3D22" w:rsidRPr="00E4534C" w:rsidRDefault="007B3D22" w:rsidP="007B3D22">
            <w:pPr>
              <w:keepLines w:val="0"/>
              <w:numPr>
                <w:ilvl w:val="1"/>
                <w:numId w:val="66"/>
              </w:numPr>
              <w:spacing w:before="0" w:after="0"/>
              <w:ind w:right="133"/>
              <w:jc w:val="both"/>
              <w:textAlignment w:val="baseline"/>
              <w:rPr>
                <w:rFonts w:eastAsia="Times New Roman" w:cs="Calibri"/>
                <w:sz w:val="20"/>
                <w:szCs w:val="20"/>
                <w:lang w:eastAsia="en-NZ"/>
              </w:rPr>
            </w:pPr>
            <w:r w:rsidRPr="00E4534C">
              <w:rPr>
                <w:rFonts w:eastAsia="Times New Roman" w:cs="Calibri"/>
                <w:color w:val="000000"/>
                <w:szCs w:val="22"/>
                <w:lang w:eastAsia="en-NZ"/>
              </w:rPr>
              <w:t>Please provide further details [required – free text box] </w:t>
            </w:r>
          </w:p>
          <w:p w14:paraId="24138204"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p>
        </w:tc>
      </w:tr>
      <w:tr w:rsidR="007B3D22" w:rsidRPr="00E4534C" w14:paraId="32414AD7" w14:textId="77777777" w:rsidTr="008441A8">
        <w:trPr>
          <w:cantSplit/>
          <w:trHeight w:val="300"/>
        </w:trPr>
        <w:tc>
          <w:tcPr>
            <w:tcW w:w="9354" w:type="dxa"/>
            <w:tcBorders>
              <w:top w:val="single" w:sz="6" w:space="0" w:color="auto"/>
              <w:left w:val="single" w:sz="6" w:space="0" w:color="auto"/>
              <w:bottom w:val="single" w:sz="6" w:space="0" w:color="auto"/>
              <w:right w:val="single" w:sz="6" w:space="0" w:color="auto"/>
            </w:tcBorders>
            <w:shd w:val="clear" w:color="auto" w:fill="auto"/>
            <w:hideMark/>
          </w:tcPr>
          <w:p w14:paraId="22ABF236" w14:textId="77777777" w:rsidR="007B3D22" w:rsidRPr="00A90C2C" w:rsidRDefault="007B3D22" w:rsidP="008441A8">
            <w:pPr>
              <w:keepLines w:val="0"/>
              <w:spacing w:before="0" w:after="0"/>
              <w:ind w:left="149" w:right="133"/>
              <w:jc w:val="both"/>
              <w:textAlignment w:val="baseline"/>
              <w:rPr>
                <w:rFonts w:eastAsia="Times New Roman" w:cs="Calibri"/>
                <w:b/>
                <w:szCs w:val="22"/>
                <w:lang w:eastAsia="en-NZ"/>
              </w:rPr>
            </w:pPr>
            <w:r w:rsidRPr="00A90C2C">
              <w:rPr>
                <w:rFonts w:eastAsia="Times New Roman" w:cs="Calibri"/>
                <w:b/>
                <w:szCs w:val="22"/>
                <w:lang w:eastAsia="en-NZ"/>
              </w:rPr>
              <w:t>Ownership of Data</w:t>
            </w:r>
          </w:p>
          <w:p w14:paraId="3977B984"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szCs w:val="22"/>
                <w:lang w:eastAsia="en-NZ"/>
              </w:rPr>
              <w:t>C9. Please confirm that your organisation has internal policies and processes to ensure that customers retain ownership of their data, including personal information, stored and processed by your services, and that this data is not used for any other purpose than delivering the services which are offered via the Marketplace. </w:t>
            </w:r>
          </w:p>
          <w:p w14:paraId="4114C3C3"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color w:val="000000"/>
                <w:szCs w:val="22"/>
                <w:lang w:eastAsia="en-NZ"/>
              </w:rPr>
              <w:t> </w:t>
            </w:r>
          </w:p>
          <w:p w14:paraId="54A6DC44"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color w:val="000000"/>
                <w:szCs w:val="22"/>
                <w:lang w:eastAsia="en-NZ"/>
              </w:rPr>
              <w:t>Please confirm [must choose one] </w:t>
            </w:r>
          </w:p>
          <w:p w14:paraId="205D0109" w14:textId="77777777" w:rsidR="007B3D22" w:rsidRPr="00E4534C" w:rsidRDefault="007B3D22" w:rsidP="007B3D22">
            <w:pPr>
              <w:keepLines w:val="0"/>
              <w:numPr>
                <w:ilvl w:val="0"/>
                <w:numId w:val="67"/>
              </w:numPr>
              <w:spacing w:before="0" w:after="0"/>
              <w:ind w:left="149" w:right="133" w:firstLine="0"/>
              <w:jc w:val="both"/>
              <w:textAlignment w:val="baseline"/>
              <w:rPr>
                <w:rFonts w:eastAsia="Times New Roman" w:cs="Calibri"/>
                <w:szCs w:val="22"/>
                <w:lang w:eastAsia="en-NZ"/>
              </w:rPr>
            </w:pPr>
            <w:r w:rsidRPr="00E4534C">
              <w:rPr>
                <w:rFonts w:eastAsia="Times New Roman" w:cs="Calibri"/>
                <w:color w:val="000000"/>
                <w:szCs w:val="22"/>
                <w:lang w:eastAsia="en-NZ"/>
              </w:rPr>
              <w:t>Yes </w:t>
            </w:r>
          </w:p>
          <w:p w14:paraId="2AFD7210" w14:textId="77777777" w:rsidR="007B3D22" w:rsidRPr="00E4534C" w:rsidRDefault="007B3D22" w:rsidP="007B3D22">
            <w:pPr>
              <w:keepLines w:val="0"/>
              <w:numPr>
                <w:ilvl w:val="1"/>
                <w:numId w:val="67"/>
              </w:numPr>
              <w:spacing w:before="0" w:after="0"/>
              <w:ind w:right="133"/>
              <w:jc w:val="both"/>
              <w:textAlignment w:val="baseline"/>
              <w:rPr>
                <w:rFonts w:eastAsia="Times New Roman" w:cs="Calibri"/>
                <w:szCs w:val="22"/>
                <w:lang w:eastAsia="en-NZ"/>
              </w:rPr>
            </w:pPr>
            <w:r w:rsidRPr="00E4534C">
              <w:rPr>
                <w:rFonts w:eastAsia="Times New Roman" w:cs="Calibri"/>
                <w:color w:val="000000"/>
                <w:szCs w:val="22"/>
                <w:lang w:eastAsia="en-NZ"/>
              </w:rPr>
              <w:t>Please provide supporting information [optional – file upload] </w:t>
            </w:r>
          </w:p>
          <w:p w14:paraId="580DA7B4" w14:textId="77777777" w:rsidR="007B3D22" w:rsidRPr="00E4534C" w:rsidRDefault="007B3D22" w:rsidP="007B3D22">
            <w:pPr>
              <w:keepLines w:val="0"/>
              <w:numPr>
                <w:ilvl w:val="0"/>
                <w:numId w:val="67"/>
              </w:numPr>
              <w:spacing w:before="0" w:after="0"/>
              <w:ind w:left="149" w:right="133" w:firstLine="0"/>
              <w:jc w:val="both"/>
              <w:textAlignment w:val="baseline"/>
              <w:rPr>
                <w:rFonts w:eastAsia="Times New Roman" w:cs="Calibri"/>
                <w:szCs w:val="22"/>
                <w:lang w:eastAsia="en-NZ"/>
              </w:rPr>
            </w:pPr>
            <w:r w:rsidRPr="00E4534C">
              <w:rPr>
                <w:rFonts w:eastAsia="Times New Roman" w:cs="Calibri"/>
                <w:color w:val="000000"/>
                <w:szCs w:val="22"/>
                <w:lang w:eastAsia="en-NZ"/>
              </w:rPr>
              <w:t>No  </w:t>
            </w:r>
          </w:p>
          <w:p w14:paraId="1EE780B4" w14:textId="77777777" w:rsidR="007B3D22" w:rsidRPr="00E4534C" w:rsidRDefault="007B3D22" w:rsidP="007B3D22">
            <w:pPr>
              <w:keepLines w:val="0"/>
              <w:numPr>
                <w:ilvl w:val="1"/>
                <w:numId w:val="67"/>
              </w:numPr>
              <w:spacing w:before="0" w:after="0"/>
              <w:ind w:right="133"/>
              <w:jc w:val="both"/>
              <w:textAlignment w:val="baseline"/>
              <w:rPr>
                <w:rFonts w:eastAsia="Times New Roman" w:cs="Calibri"/>
                <w:sz w:val="20"/>
                <w:szCs w:val="20"/>
                <w:lang w:eastAsia="en-NZ"/>
              </w:rPr>
            </w:pPr>
            <w:r w:rsidRPr="00E4534C">
              <w:rPr>
                <w:rFonts w:eastAsia="Times New Roman" w:cs="Calibri"/>
                <w:color w:val="000000"/>
                <w:szCs w:val="22"/>
                <w:lang w:eastAsia="en-NZ"/>
              </w:rPr>
              <w:t>Please provide further information [required – free text box] </w:t>
            </w:r>
          </w:p>
        </w:tc>
      </w:tr>
      <w:tr w:rsidR="007B3D22" w:rsidRPr="00E4534C" w14:paraId="740E8B3C" w14:textId="77777777" w:rsidTr="008441A8">
        <w:trPr>
          <w:cantSplit/>
          <w:trHeight w:val="300"/>
        </w:trPr>
        <w:tc>
          <w:tcPr>
            <w:tcW w:w="9354" w:type="dxa"/>
            <w:tcBorders>
              <w:top w:val="single" w:sz="6" w:space="0" w:color="auto"/>
              <w:left w:val="single" w:sz="6" w:space="0" w:color="auto"/>
              <w:bottom w:val="single" w:sz="6" w:space="0" w:color="auto"/>
              <w:right w:val="single" w:sz="6" w:space="0" w:color="auto"/>
            </w:tcBorders>
            <w:shd w:val="clear" w:color="auto" w:fill="auto"/>
            <w:hideMark/>
          </w:tcPr>
          <w:p w14:paraId="0DE0DE98" w14:textId="77777777" w:rsidR="007B3D22" w:rsidRPr="00A90C2C" w:rsidRDefault="007B3D22" w:rsidP="008441A8">
            <w:pPr>
              <w:keepLines w:val="0"/>
              <w:spacing w:before="0" w:after="0"/>
              <w:ind w:left="149" w:right="133"/>
              <w:jc w:val="both"/>
              <w:textAlignment w:val="baseline"/>
              <w:rPr>
                <w:rFonts w:eastAsia="Times New Roman" w:cs="Calibri"/>
                <w:b/>
                <w:szCs w:val="22"/>
                <w:lang w:eastAsia="en-NZ"/>
              </w:rPr>
            </w:pPr>
            <w:r w:rsidRPr="00A90C2C">
              <w:rPr>
                <w:rFonts w:eastAsia="Times New Roman" w:cs="Calibri"/>
                <w:b/>
                <w:szCs w:val="22"/>
                <w:lang w:eastAsia="en-NZ"/>
              </w:rPr>
              <w:t>Security Awareness Training</w:t>
            </w:r>
          </w:p>
          <w:p w14:paraId="06C82173"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szCs w:val="22"/>
                <w:lang w:eastAsia="en-NZ"/>
              </w:rPr>
              <w:t>C11. Please confirm</w:t>
            </w:r>
            <w:r w:rsidRPr="00E4534C">
              <w:rPr>
                <w:rFonts w:eastAsia="Times New Roman" w:cs="Calibri"/>
                <w:color w:val="000000"/>
                <w:szCs w:val="22"/>
                <w:lang w:eastAsia="en-NZ"/>
              </w:rPr>
              <w:t> you have a formal staff security awareness training policy which includes aspects related to privacy, information management, confidentiality and prevention of financial fraud. </w:t>
            </w:r>
          </w:p>
          <w:p w14:paraId="46B7DD0B"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color w:val="000000"/>
                <w:szCs w:val="22"/>
                <w:lang w:eastAsia="en-NZ"/>
              </w:rPr>
              <w:t>Please confirm [must choose one] </w:t>
            </w:r>
          </w:p>
          <w:p w14:paraId="16A7C58B" w14:textId="77777777" w:rsidR="007B3D22" w:rsidRPr="00E4534C" w:rsidRDefault="007B3D22" w:rsidP="007B3D22">
            <w:pPr>
              <w:keepLines w:val="0"/>
              <w:numPr>
                <w:ilvl w:val="0"/>
                <w:numId w:val="68"/>
              </w:numPr>
              <w:spacing w:before="0" w:after="0"/>
              <w:ind w:left="149" w:right="133" w:firstLine="0"/>
              <w:jc w:val="both"/>
              <w:textAlignment w:val="baseline"/>
              <w:rPr>
                <w:rFonts w:eastAsia="Times New Roman" w:cs="Calibri"/>
                <w:szCs w:val="22"/>
                <w:lang w:eastAsia="en-NZ"/>
              </w:rPr>
            </w:pPr>
            <w:r w:rsidRPr="00E4534C">
              <w:rPr>
                <w:rFonts w:eastAsia="Times New Roman" w:cs="Calibri"/>
                <w:color w:val="000000"/>
                <w:szCs w:val="22"/>
                <w:lang w:eastAsia="en-NZ"/>
              </w:rPr>
              <w:t>Yes </w:t>
            </w:r>
          </w:p>
          <w:p w14:paraId="3D52111B" w14:textId="77777777" w:rsidR="007B3D22" w:rsidRPr="00E4534C" w:rsidRDefault="007B3D22" w:rsidP="007B3D22">
            <w:pPr>
              <w:keepLines w:val="0"/>
              <w:numPr>
                <w:ilvl w:val="1"/>
                <w:numId w:val="68"/>
              </w:numPr>
              <w:spacing w:before="0" w:after="0"/>
              <w:ind w:right="133"/>
              <w:jc w:val="both"/>
              <w:textAlignment w:val="baseline"/>
              <w:rPr>
                <w:rFonts w:eastAsia="Times New Roman" w:cs="Calibri"/>
                <w:szCs w:val="22"/>
                <w:lang w:eastAsia="en-NZ"/>
              </w:rPr>
            </w:pPr>
            <w:r w:rsidRPr="00E4534C">
              <w:rPr>
                <w:rFonts w:eastAsia="Times New Roman" w:cs="Calibri"/>
                <w:color w:val="000000"/>
                <w:szCs w:val="22"/>
                <w:lang w:eastAsia="en-NZ"/>
              </w:rPr>
              <w:t>If available, please upload relevant high-level supporting documentation [optional – file upload] </w:t>
            </w:r>
          </w:p>
          <w:p w14:paraId="106707B6" w14:textId="77777777" w:rsidR="007B3D22" w:rsidRPr="00E4534C" w:rsidRDefault="007B3D22" w:rsidP="007B3D22">
            <w:pPr>
              <w:keepLines w:val="0"/>
              <w:numPr>
                <w:ilvl w:val="0"/>
                <w:numId w:val="68"/>
              </w:numPr>
              <w:spacing w:before="0" w:after="0"/>
              <w:ind w:left="149" w:right="133" w:firstLine="0"/>
              <w:jc w:val="both"/>
              <w:textAlignment w:val="baseline"/>
              <w:rPr>
                <w:rFonts w:eastAsia="Times New Roman" w:cs="Calibri"/>
                <w:szCs w:val="22"/>
                <w:lang w:eastAsia="en-NZ"/>
              </w:rPr>
            </w:pPr>
            <w:r w:rsidRPr="00E4534C">
              <w:rPr>
                <w:rFonts w:eastAsia="Times New Roman" w:cs="Calibri"/>
                <w:color w:val="000000"/>
                <w:szCs w:val="22"/>
                <w:lang w:eastAsia="en-NZ"/>
              </w:rPr>
              <w:t>No  </w:t>
            </w:r>
          </w:p>
          <w:p w14:paraId="5B9F8EDB" w14:textId="77777777" w:rsidR="007B3D22" w:rsidRPr="00E4534C" w:rsidRDefault="007B3D22" w:rsidP="007B3D22">
            <w:pPr>
              <w:keepLines w:val="0"/>
              <w:numPr>
                <w:ilvl w:val="1"/>
                <w:numId w:val="68"/>
              </w:numPr>
              <w:spacing w:before="0" w:after="0"/>
              <w:ind w:right="133"/>
              <w:jc w:val="both"/>
              <w:textAlignment w:val="baseline"/>
              <w:rPr>
                <w:rFonts w:eastAsia="Times New Roman" w:cs="Calibri"/>
                <w:sz w:val="20"/>
                <w:szCs w:val="20"/>
                <w:lang w:eastAsia="en-NZ"/>
              </w:rPr>
            </w:pPr>
            <w:r w:rsidRPr="00E4534C">
              <w:rPr>
                <w:rFonts w:eastAsia="Times New Roman" w:cs="Calibri"/>
                <w:color w:val="000000"/>
                <w:szCs w:val="22"/>
                <w:lang w:eastAsia="en-NZ"/>
              </w:rPr>
              <w:t>Please provide further information [required – free text box] </w:t>
            </w:r>
          </w:p>
          <w:p w14:paraId="13385B2D"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p>
        </w:tc>
      </w:tr>
      <w:tr w:rsidR="007B3D22" w:rsidRPr="00E4534C" w14:paraId="6CEDAB6E" w14:textId="77777777" w:rsidTr="008441A8">
        <w:trPr>
          <w:cantSplit/>
          <w:trHeight w:val="300"/>
        </w:trPr>
        <w:tc>
          <w:tcPr>
            <w:tcW w:w="9354" w:type="dxa"/>
            <w:tcBorders>
              <w:top w:val="single" w:sz="6" w:space="0" w:color="auto"/>
              <w:left w:val="single" w:sz="6" w:space="0" w:color="auto"/>
              <w:bottom w:val="single" w:sz="6" w:space="0" w:color="auto"/>
              <w:right w:val="single" w:sz="6" w:space="0" w:color="auto"/>
            </w:tcBorders>
            <w:shd w:val="clear" w:color="auto" w:fill="auto"/>
            <w:hideMark/>
          </w:tcPr>
          <w:p w14:paraId="6D007E58" w14:textId="77777777" w:rsidR="007B3D22" w:rsidRPr="00A90C2C" w:rsidRDefault="007B3D22" w:rsidP="008441A8">
            <w:pPr>
              <w:keepLines w:val="0"/>
              <w:spacing w:before="0" w:after="0"/>
              <w:ind w:left="149" w:right="133"/>
              <w:jc w:val="both"/>
              <w:textAlignment w:val="baseline"/>
              <w:rPr>
                <w:rFonts w:eastAsia="Times New Roman" w:cs="Calibri"/>
                <w:b/>
                <w:szCs w:val="22"/>
                <w:lang w:eastAsia="en-NZ"/>
              </w:rPr>
            </w:pPr>
            <w:r w:rsidRPr="00A90C2C">
              <w:rPr>
                <w:rFonts w:eastAsia="Times New Roman" w:cs="Calibri"/>
                <w:b/>
                <w:szCs w:val="22"/>
                <w:lang w:eastAsia="en-NZ"/>
              </w:rPr>
              <w:lastRenderedPageBreak/>
              <w:t>Security Breach Notifications</w:t>
            </w:r>
          </w:p>
          <w:p w14:paraId="46FBF86B"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szCs w:val="22"/>
                <w:lang w:eastAsia="en-NZ"/>
              </w:rPr>
              <w:t>C12. Please confirm incident response and customer notification processes are in place for handling breaches of security including but not limited to; unauthorised access to systems/services or data; unauthorised physical or remote access; or exposure of customer data. </w:t>
            </w:r>
          </w:p>
          <w:p w14:paraId="4B7603DA"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szCs w:val="22"/>
                <w:lang w:eastAsia="en-NZ"/>
              </w:rPr>
              <w:t>Incident response and notification processes in place and regularly tested: </w:t>
            </w:r>
          </w:p>
          <w:p w14:paraId="097E9A04" w14:textId="77777777" w:rsidR="007B3D22" w:rsidRPr="00E4534C" w:rsidRDefault="007B3D22" w:rsidP="007B3D22">
            <w:pPr>
              <w:keepLines w:val="0"/>
              <w:numPr>
                <w:ilvl w:val="0"/>
                <w:numId w:val="69"/>
              </w:numPr>
              <w:spacing w:before="0" w:after="0"/>
              <w:ind w:left="149" w:right="133" w:firstLine="0"/>
              <w:jc w:val="both"/>
              <w:textAlignment w:val="baseline"/>
              <w:rPr>
                <w:rFonts w:eastAsia="Times New Roman" w:cs="Calibri"/>
                <w:szCs w:val="22"/>
                <w:lang w:eastAsia="en-NZ"/>
              </w:rPr>
            </w:pPr>
            <w:r w:rsidRPr="00E4534C">
              <w:rPr>
                <w:rFonts w:eastAsia="Times New Roman" w:cs="Calibri"/>
                <w:color w:val="000000"/>
                <w:szCs w:val="22"/>
                <w:lang w:eastAsia="en-NZ"/>
              </w:rPr>
              <w:t>Yes </w:t>
            </w:r>
          </w:p>
          <w:p w14:paraId="58E73A6F" w14:textId="77777777" w:rsidR="007B3D22" w:rsidRPr="00E4534C" w:rsidRDefault="007B3D22" w:rsidP="007B3D22">
            <w:pPr>
              <w:keepLines w:val="0"/>
              <w:numPr>
                <w:ilvl w:val="1"/>
                <w:numId w:val="69"/>
              </w:numPr>
              <w:spacing w:before="0" w:after="0"/>
              <w:ind w:right="133"/>
              <w:jc w:val="both"/>
              <w:textAlignment w:val="baseline"/>
              <w:rPr>
                <w:rFonts w:eastAsia="Times New Roman" w:cs="Calibri"/>
                <w:szCs w:val="22"/>
                <w:lang w:eastAsia="en-NZ"/>
              </w:rPr>
            </w:pPr>
            <w:r w:rsidRPr="00E4534C">
              <w:rPr>
                <w:rFonts w:eastAsia="Times New Roman" w:cs="Calibri"/>
                <w:color w:val="000000"/>
                <w:szCs w:val="22"/>
                <w:lang w:eastAsia="en-NZ"/>
              </w:rPr>
              <w:t>Please upload relevant supporting documentation as evidence [Required – file upload] </w:t>
            </w:r>
          </w:p>
          <w:p w14:paraId="39B989E5" w14:textId="77777777" w:rsidR="007B3D22" w:rsidRPr="00E4534C" w:rsidRDefault="007B3D22" w:rsidP="007B3D22">
            <w:pPr>
              <w:keepLines w:val="0"/>
              <w:numPr>
                <w:ilvl w:val="0"/>
                <w:numId w:val="69"/>
              </w:numPr>
              <w:spacing w:before="0" w:after="0"/>
              <w:ind w:left="149" w:right="133" w:firstLine="0"/>
              <w:jc w:val="both"/>
              <w:textAlignment w:val="baseline"/>
              <w:rPr>
                <w:rFonts w:eastAsia="Times New Roman" w:cs="Calibri"/>
                <w:szCs w:val="22"/>
                <w:lang w:eastAsia="en-NZ"/>
              </w:rPr>
            </w:pPr>
            <w:r w:rsidRPr="00E4534C">
              <w:rPr>
                <w:rFonts w:eastAsia="Times New Roman" w:cs="Calibri"/>
                <w:color w:val="000000"/>
                <w:szCs w:val="22"/>
                <w:lang w:eastAsia="en-NZ"/>
              </w:rPr>
              <w:t>No </w:t>
            </w:r>
          </w:p>
          <w:p w14:paraId="1DEBDA4E"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szCs w:val="22"/>
                <w:lang w:eastAsia="en-NZ"/>
              </w:rPr>
              <w:t>Please also provide details of any previously notified security breaches </w:t>
            </w:r>
          </w:p>
          <w:p w14:paraId="7C229A14" w14:textId="77777777" w:rsidR="007B3D22" w:rsidRPr="006531BF" w:rsidRDefault="007B3D22" w:rsidP="007B3D22">
            <w:pPr>
              <w:keepLines w:val="0"/>
              <w:numPr>
                <w:ilvl w:val="1"/>
                <w:numId w:val="69"/>
              </w:numPr>
              <w:spacing w:before="0" w:after="0"/>
              <w:ind w:left="509" w:right="133"/>
              <w:jc w:val="both"/>
              <w:textAlignment w:val="baseline"/>
              <w:rPr>
                <w:rFonts w:eastAsia="Times New Roman" w:cs="Calibri"/>
                <w:color w:val="000000"/>
                <w:szCs w:val="22"/>
                <w:lang w:eastAsia="en-NZ"/>
              </w:rPr>
            </w:pPr>
            <w:r w:rsidRPr="00E4534C">
              <w:rPr>
                <w:rFonts w:eastAsia="Times New Roman" w:cs="Calibri"/>
                <w:color w:val="000000"/>
                <w:szCs w:val="22"/>
                <w:lang w:eastAsia="en-NZ"/>
              </w:rPr>
              <w:t>No known previous breaches </w:t>
            </w:r>
          </w:p>
          <w:p w14:paraId="567DF6DD" w14:textId="77777777" w:rsidR="007B3D22" w:rsidRPr="006531BF" w:rsidRDefault="007B3D22" w:rsidP="007B3D22">
            <w:pPr>
              <w:keepLines w:val="0"/>
              <w:numPr>
                <w:ilvl w:val="1"/>
                <w:numId w:val="69"/>
              </w:numPr>
              <w:spacing w:before="0" w:after="0"/>
              <w:ind w:left="509" w:right="133"/>
              <w:jc w:val="both"/>
              <w:textAlignment w:val="baseline"/>
              <w:rPr>
                <w:rFonts w:eastAsia="Times New Roman" w:cs="Calibri"/>
                <w:color w:val="000000"/>
                <w:szCs w:val="22"/>
                <w:lang w:eastAsia="en-NZ"/>
              </w:rPr>
            </w:pPr>
            <w:r w:rsidRPr="00E4534C">
              <w:rPr>
                <w:rFonts w:eastAsia="Times New Roman" w:cs="Calibri"/>
                <w:color w:val="000000"/>
                <w:szCs w:val="22"/>
                <w:lang w:eastAsia="en-NZ"/>
              </w:rPr>
              <w:t>One or more breaches </w:t>
            </w:r>
          </w:p>
          <w:p w14:paraId="39745108" w14:textId="77777777" w:rsidR="007B3D22" w:rsidRPr="00E4534C" w:rsidRDefault="007B3D22" w:rsidP="007B3D22">
            <w:pPr>
              <w:keepLines w:val="0"/>
              <w:numPr>
                <w:ilvl w:val="0"/>
                <w:numId w:val="70"/>
              </w:numPr>
              <w:spacing w:before="0" w:after="0"/>
              <w:ind w:right="133"/>
              <w:jc w:val="both"/>
              <w:textAlignment w:val="baseline"/>
              <w:rPr>
                <w:rFonts w:eastAsia="Times New Roman" w:cs="Calibri"/>
                <w:szCs w:val="22"/>
                <w:lang w:eastAsia="en-NZ"/>
              </w:rPr>
            </w:pPr>
            <w:r w:rsidRPr="00E4534C">
              <w:rPr>
                <w:rFonts w:eastAsia="Times New Roman" w:cs="Calibri"/>
                <w:color w:val="000000"/>
                <w:szCs w:val="22"/>
                <w:lang w:eastAsia="en-NZ"/>
              </w:rPr>
              <w:t>Provide details including but not limited to; circumstances, impact, and any corrective action taken. [Required - free text]  </w:t>
            </w:r>
          </w:p>
          <w:p w14:paraId="3E556417"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p>
        </w:tc>
      </w:tr>
      <w:tr w:rsidR="007B3D22" w:rsidRPr="00E4534C" w14:paraId="683C49BB" w14:textId="77777777" w:rsidTr="008441A8">
        <w:trPr>
          <w:cantSplit/>
          <w:trHeight w:val="300"/>
        </w:trPr>
        <w:tc>
          <w:tcPr>
            <w:tcW w:w="9354" w:type="dxa"/>
            <w:tcBorders>
              <w:top w:val="nil"/>
              <w:left w:val="single" w:sz="6" w:space="0" w:color="auto"/>
              <w:bottom w:val="single" w:sz="6" w:space="0" w:color="auto"/>
              <w:right w:val="single" w:sz="6" w:space="0" w:color="auto"/>
            </w:tcBorders>
            <w:shd w:val="clear" w:color="auto" w:fill="BFBFBF" w:themeFill="background1" w:themeFillShade="BF"/>
          </w:tcPr>
          <w:p w14:paraId="74D69C6F"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b/>
                <w:bCs/>
                <w:szCs w:val="22"/>
                <w:lang w:eastAsia="en-NZ"/>
              </w:rPr>
              <w:t>ADDITIONAL INFORMATION FOR PROVIDER-HOSTED TIER 2 AND ABOVE RATING </w:t>
            </w:r>
            <w:r w:rsidRPr="00E4534C">
              <w:rPr>
                <w:rFonts w:eastAsia="Times New Roman" w:cs="Calibri"/>
                <w:szCs w:val="22"/>
                <w:lang w:eastAsia="en-NZ"/>
              </w:rPr>
              <w:t> </w:t>
            </w:r>
          </w:p>
        </w:tc>
      </w:tr>
      <w:tr w:rsidR="007B3D22" w:rsidRPr="00E4534C" w14:paraId="4DD11C46" w14:textId="77777777" w:rsidTr="008441A8">
        <w:trPr>
          <w:cantSplit/>
          <w:trHeight w:val="300"/>
        </w:trPr>
        <w:tc>
          <w:tcPr>
            <w:tcW w:w="9354" w:type="dxa"/>
            <w:tcBorders>
              <w:top w:val="single" w:sz="6" w:space="0" w:color="auto"/>
              <w:left w:val="single" w:sz="6" w:space="0" w:color="auto"/>
              <w:bottom w:val="single" w:sz="6" w:space="0" w:color="auto"/>
              <w:right w:val="single" w:sz="6" w:space="0" w:color="auto"/>
            </w:tcBorders>
            <w:shd w:val="clear" w:color="auto" w:fill="auto"/>
            <w:hideMark/>
          </w:tcPr>
          <w:p w14:paraId="6BE56B10" w14:textId="77777777" w:rsidR="007B3D22" w:rsidRPr="00A90C2C" w:rsidRDefault="007B3D22" w:rsidP="008441A8">
            <w:pPr>
              <w:keepLines w:val="0"/>
              <w:spacing w:before="0" w:after="0"/>
              <w:ind w:left="149" w:right="133"/>
              <w:jc w:val="both"/>
              <w:textAlignment w:val="baseline"/>
              <w:rPr>
                <w:rFonts w:eastAsia="Times New Roman" w:cs="Calibri"/>
                <w:b/>
                <w:szCs w:val="22"/>
                <w:lang w:eastAsia="en-NZ"/>
              </w:rPr>
            </w:pPr>
            <w:r w:rsidRPr="00A90C2C">
              <w:rPr>
                <w:rFonts w:eastAsia="Times New Roman" w:cs="Calibri"/>
                <w:b/>
                <w:szCs w:val="22"/>
                <w:lang w:eastAsia="en-NZ"/>
              </w:rPr>
              <w:t>International Standards</w:t>
            </w:r>
          </w:p>
          <w:p w14:paraId="5B4946BD"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szCs w:val="22"/>
                <w:lang w:eastAsia="en-NZ"/>
              </w:rPr>
              <w:t>C13. Please confirm that the proposed Service(s) comply with any of the following </w:t>
            </w:r>
            <w:r w:rsidRPr="00E4534C">
              <w:rPr>
                <w:rFonts w:eastAsia="Times New Roman" w:cs="Calibri"/>
                <w:color w:val="000000"/>
                <w:szCs w:val="22"/>
                <w:lang w:eastAsia="en-NZ"/>
              </w:rPr>
              <w:t>international standards</w:t>
            </w:r>
            <w:r w:rsidRPr="00E4534C">
              <w:rPr>
                <w:rFonts w:eastAsia="Times New Roman" w:cs="Calibri"/>
                <w:szCs w:val="22"/>
                <w:lang w:eastAsia="en-NZ"/>
              </w:rPr>
              <w:t>:</w:t>
            </w:r>
            <w:r w:rsidRPr="00E4534C">
              <w:rPr>
                <w:rFonts w:eastAsia="Times New Roman" w:cs="Calibri"/>
                <w:color w:val="000000"/>
                <w:szCs w:val="22"/>
                <w:lang w:eastAsia="en-NZ"/>
              </w:rPr>
              <w:t> ISO/IEC 27001, ISAE 3402 SOC 2</w:t>
            </w:r>
            <w:r w:rsidRPr="00E4534C">
              <w:rPr>
                <w:rFonts w:eastAsia="Times New Roman" w:cs="Calibri"/>
                <w:szCs w:val="22"/>
                <w:lang w:eastAsia="en-NZ"/>
              </w:rPr>
              <w:t>, IRAP or other comparable industry recognised security standard. Also provide any documentation related to any other standards that may apply (e.g. PCI-DSS for solutions that process credit card payment data). </w:t>
            </w:r>
          </w:p>
          <w:p w14:paraId="252B994D"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color w:val="000000"/>
                <w:szCs w:val="22"/>
                <w:lang w:eastAsia="en-NZ"/>
              </w:rPr>
              <w:t>Please confirm [must choose one] </w:t>
            </w:r>
          </w:p>
          <w:p w14:paraId="14A4F43E" w14:textId="77777777" w:rsidR="007B3D22" w:rsidRPr="00E4534C" w:rsidRDefault="007B3D22" w:rsidP="007B3D22">
            <w:pPr>
              <w:keepLines w:val="0"/>
              <w:numPr>
                <w:ilvl w:val="0"/>
                <w:numId w:val="71"/>
              </w:numPr>
              <w:spacing w:before="0" w:after="0"/>
              <w:ind w:left="149" w:right="133" w:firstLine="0"/>
              <w:jc w:val="both"/>
              <w:textAlignment w:val="baseline"/>
              <w:rPr>
                <w:rFonts w:eastAsia="Times New Roman" w:cs="Calibri"/>
                <w:szCs w:val="22"/>
                <w:lang w:eastAsia="en-NZ"/>
              </w:rPr>
            </w:pPr>
            <w:r w:rsidRPr="00E4534C">
              <w:rPr>
                <w:rFonts w:eastAsia="Times New Roman" w:cs="Calibri"/>
                <w:color w:val="000000"/>
                <w:szCs w:val="22"/>
                <w:lang w:eastAsia="en-NZ"/>
              </w:rPr>
              <w:t>Yes </w:t>
            </w:r>
          </w:p>
          <w:p w14:paraId="173ABD20" w14:textId="77777777" w:rsidR="007B3D22" w:rsidRPr="00E4534C" w:rsidRDefault="007B3D22" w:rsidP="007B3D22">
            <w:pPr>
              <w:keepLines w:val="0"/>
              <w:numPr>
                <w:ilvl w:val="1"/>
                <w:numId w:val="71"/>
              </w:numPr>
              <w:spacing w:before="0" w:after="0"/>
              <w:ind w:right="133"/>
              <w:jc w:val="both"/>
              <w:textAlignment w:val="baseline"/>
              <w:rPr>
                <w:rFonts w:eastAsia="Times New Roman" w:cs="Calibri"/>
                <w:szCs w:val="22"/>
                <w:lang w:eastAsia="en-NZ"/>
              </w:rPr>
            </w:pPr>
            <w:r w:rsidRPr="00E4534C">
              <w:rPr>
                <w:rFonts w:eastAsia="Times New Roman" w:cs="Calibri"/>
                <w:color w:val="000000"/>
                <w:szCs w:val="22"/>
                <w:lang w:eastAsia="en-NZ"/>
              </w:rPr>
              <w:t>Please upload relevant supporting documentation [</w:t>
            </w:r>
            <w:r w:rsidRPr="00E4534C">
              <w:rPr>
                <w:rFonts w:eastAsia="Times New Roman" w:cs="Calibri"/>
                <w:b/>
                <w:bCs/>
                <w:color w:val="000000"/>
                <w:szCs w:val="22"/>
                <w:lang w:eastAsia="en-NZ"/>
              </w:rPr>
              <w:t>required</w:t>
            </w:r>
            <w:r w:rsidRPr="00E4534C">
              <w:rPr>
                <w:rFonts w:eastAsia="Times New Roman" w:cs="Calibri"/>
                <w:color w:val="000000"/>
                <w:szCs w:val="22"/>
                <w:lang w:eastAsia="en-NZ"/>
              </w:rPr>
              <w:t> – file upload] </w:t>
            </w:r>
          </w:p>
          <w:p w14:paraId="43763CDB" w14:textId="77777777" w:rsidR="007B3D22" w:rsidRPr="00E4534C" w:rsidRDefault="007B3D22" w:rsidP="007B3D22">
            <w:pPr>
              <w:keepLines w:val="0"/>
              <w:numPr>
                <w:ilvl w:val="0"/>
                <w:numId w:val="71"/>
              </w:numPr>
              <w:spacing w:before="0" w:after="0"/>
              <w:ind w:left="149" w:right="133" w:firstLine="0"/>
              <w:jc w:val="both"/>
              <w:textAlignment w:val="baseline"/>
              <w:rPr>
                <w:rFonts w:eastAsia="Times New Roman" w:cs="Calibri"/>
                <w:sz w:val="20"/>
                <w:szCs w:val="20"/>
                <w:lang w:eastAsia="en-NZ"/>
              </w:rPr>
            </w:pPr>
            <w:r w:rsidRPr="00E4534C">
              <w:rPr>
                <w:rFonts w:eastAsia="Times New Roman" w:cs="Calibri"/>
                <w:color w:val="000000"/>
                <w:szCs w:val="22"/>
                <w:lang w:eastAsia="en-NZ"/>
              </w:rPr>
              <w:t>No </w:t>
            </w:r>
          </w:p>
          <w:p w14:paraId="2A097B4C" w14:textId="77777777" w:rsidR="007B3D22" w:rsidRPr="00E4534C" w:rsidRDefault="007B3D22" w:rsidP="007B3D22">
            <w:pPr>
              <w:keepLines w:val="0"/>
              <w:numPr>
                <w:ilvl w:val="1"/>
                <w:numId w:val="71"/>
              </w:numPr>
              <w:spacing w:before="0" w:after="0"/>
              <w:ind w:right="133"/>
              <w:jc w:val="both"/>
              <w:textAlignment w:val="baseline"/>
              <w:rPr>
                <w:rFonts w:eastAsia="Times New Roman" w:cs="Calibri"/>
                <w:sz w:val="20"/>
                <w:szCs w:val="20"/>
                <w:lang w:eastAsia="en-NZ"/>
              </w:rPr>
            </w:pPr>
            <w:r w:rsidRPr="00E4534C">
              <w:rPr>
                <w:rFonts w:eastAsia="Times New Roman" w:cs="Calibri"/>
                <w:color w:val="000000"/>
                <w:szCs w:val="22"/>
                <w:lang w:eastAsia="en-NZ"/>
              </w:rPr>
              <w:t>Please describe any other standards compliance [required – free text box] </w:t>
            </w:r>
          </w:p>
          <w:p w14:paraId="48CBCF00"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p>
        </w:tc>
      </w:tr>
      <w:tr w:rsidR="007B3D22" w:rsidRPr="00E4534C" w14:paraId="7A2B7457" w14:textId="77777777" w:rsidTr="008441A8">
        <w:trPr>
          <w:cantSplit/>
          <w:trHeight w:val="300"/>
        </w:trPr>
        <w:tc>
          <w:tcPr>
            <w:tcW w:w="9354" w:type="dxa"/>
            <w:tcBorders>
              <w:top w:val="single" w:sz="6" w:space="0" w:color="auto"/>
              <w:left w:val="single" w:sz="6" w:space="0" w:color="auto"/>
              <w:bottom w:val="single" w:sz="6" w:space="0" w:color="auto"/>
              <w:right w:val="single" w:sz="6" w:space="0" w:color="auto"/>
            </w:tcBorders>
            <w:shd w:val="clear" w:color="auto" w:fill="auto"/>
            <w:hideMark/>
          </w:tcPr>
          <w:p w14:paraId="6A368B22" w14:textId="77777777" w:rsidR="007B3D22" w:rsidRDefault="007B3D22" w:rsidP="008441A8">
            <w:pPr>
              <w:keepLines w:val="0"/>
              <w:spacing w:before="0" w:after="0"/>
              <w:ind w:left="149" w:right="133"/>
              <w:jc w:val="both"/>
              <w:textAlignment w:val="baseline"/>
              <w:rPr>
                <w:rFonts w:eastAsia="Times New Roman" w:cs="Calibri"/>
                <w:szCs w:val="22"/>
                <w:lang w:eastAsia="en-NZ"/>
              </w:rPr>
            </w:pPr>
            <w:r w:rsidRPr="00A90C2C">
              <w:rPr>
                <w:rFonts w:eastAsia="Times New Roman" w:cs="Calibri"/>
                <w:b/>
                <w:szCs w:val="22"/>
                <w:lang w:eastAsia="en-NZ"/>
              </w:rPr>
              <w:t>Security Audit Reports</w:t>
            </w:r>
            <w:r w:rsidRPr="00E4534C">
              <w:rPr>
                <w:rFonts w:eastAsia="Times New Roman" w:cs="Calibri"/>
                <w:szCs w:val="22"/>
                <w:lang w:eastAsia="en-NZ"/>
              </w:rPr>
              <w:t xml:space="preserve"> </w:t>
            </w:r>
          </w:p>
          <w:p w14:paraId="49849229"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szCs w:val="22"/>
                <w:lang w:eastAsia="en-NZ"/>
              </w:rPr>
              <w:t>C14. For all</w:t>
            </w:r>
            <w:r w:rsidRPr="00E4534C">
              <w:rPr>
                <w:rFonts w:eastAsia="Times New Roman" w:cs="Calibri"/>
                <w:color w:val="000000"/>
                <w:szCs w:val="22"/>
                <w:lang w:eastAsia="en-NZ"/>
              </w:rPr>
              <w:t> the </w:t>
            </w:r>
            <w:r w:rsidRPr="00E4534C">
              <w:rPr>
                <w:rFonts w:eastAsia="Times New Roman" w:cs="Calibri"/>
                <w:szCs w:val="22"/>
                <w:lang w:eastAsia="en-NZ"/>
              </w:rPr>
              <w:t>services being applied for,</w:t>
            </w:r>
            <w:r w:rsidRPr="00E4534C">
              <w:rPr>
                <w:rFonts w:eastAsia="Times New Roman" w:cs="Calibri"/>
                <w:color w:val="000000"/>
                <w:szCs w:val="22"/>
                <w:lang w:eastAsia="en-NZ"/>
              </w:rPr>
              <w:t> p</w:t>
            </w:r>
            <w:r w:rsidRPr="00E4534C">
              <w:rPr>
                <w:rFonts w:eastAsia="Times New Roman" w:cs="Calibri"/>
                <w:szCs w:val="22"/>
                <w:lang w:eastAsia="en-NZ"/>
              </w:rPr>
              <w:t>lease provide copies of any recent external and/or internal audit reports covering the implementation and management of security measures, designed to protect the service and the data held within it.  </w:t>
            </w:r>
          </w:p>
          <w:p w14:paraId="7DE7FD91"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szCs w:val="22"/>
                <w:lang w:eastAsia="en-NZ"/>
              </w:rPr>
              <w:t>(NOTE: These reports may be shared with Agency CISOs prior to any secondary procurement activity; however, this information will not be published in the Marketplace catalogue). </w:t>
            </w:r>
          </w:p>
          <w:p w14:paraId="47F7993D"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color w:val="000000"/>
                <w:szCs w:val="22"/>
                <w:lang w:eastAsia="en-NZ"/>
              </w:rPr>
              <w:t>Audit reports [must choose one] </w:t>
            </w:r>
          </w:p>
          <w:p w14:paraId="00BE92DA" w14:textId="77777777" w:rsidR="007B3D22" w:rsidRPr="00E4534C" w:rsidRDefault="007B3D22" w:rsidP="007B3D22">
            <w:pPr>
              <w:keepLines w:val="0"/>
              <w:numPr>
                <w:ilvl w:val="0"/>
                <w:numId w:val="72"/>
              </w:numPr>
              <w:spacing w:before="0" w:after="0"/>
              <w:ind w:left="149" w:right="133" w:firstLine="0"/>
              <w:jc w:val="both"/>
              <w:textAlignment w:val="baseline"/>
              <w:rPr>
                <w:rFonts w:eastAsia="Times New Roman" w:cs="Calibri"/>
                <w:szCs w:val="22"/>
                <w:lang w:eastAsia="en-NZ"/>
              </w:rPr>
            </w:pPr>
            <w:r w:rsidRPr="00E4534C">
              <w:rPr>
                <w:rFonts w:eastAsia="Times New Roman" w:cs="Calibri"/>
                <w:color w:val="000000"/>
                <w:szCs w:val="22"/>
                <w:lang w:eastAsia="en-NZ"/>
              </w:rPr>
              <w:t>Yes </w:t>
            </w:r>
          </w:p>
          <w:p w14:paraId="2A1478EF" w14:textId="77777777" w:rsidR="007B3D22" w:rsidRPr="00E4534C" w:rsidRDefault="007B3D22" w:rsidP="007B3D22">
            <w:pPr>
              <w:keepLines w:val="0"/>
              <w:numPr>
                <w:ilvl w:val="1"/>
                <w:numId w:val="72"/>
              </w:numPr>
              <w:spacing w:before="0" w:after="0"/>
              <w:ind w:right="133"/>
              <w:jc w:val="both"/>
              <w:textAlignment w:val="baseline"/>
              <w:rPr>
                <w:rFonts w:eastAsia="Times New Roman" w:cs="Calibri"/>
                <w:szCs w:val="22"/>
                <w:lang w:eastAsia="en-NZ"/>
              </w:rPr>
            </w:pPr>
            <w:r w:rsidRPr="00E4534C">
              <w:rPr>
                <w:rFonts w:eastAsia="Times New Roman" w:cs="Calibri"/>
                <w:color w:val="000000"/>
                <w:szCs w:val="22"/>
                <w:lang w:eastAsia="en-NZ"/>
              </w:rPr>
              <w:t>Please upload your audit report(s) [required – file upload] </w:t>
            </w:r>
          </w:p>
          <w:p w14:paraId="6E702417" w14:textId="77777777" w:rsidR="007B3D22" w:rsidRPr="00E4534C" w:rsidRDefault="007B3D22" w:rsidP="007B3D22">
            <w:pPr>
              <w:keepLines w:val="0"/>
              <w:numPr>
                <w:ilvl w:val="0"/>
                <w:numId w:val="72"/>
              </w:numPr>
              <w:spacing w:before="0" w:after="0"/>
              <w:ind w:left="149" w:right="133" w:firstLine="0"/>
              <w:jc w:val="both"/>
              <w:textAlignment w:val="baseline"/>
              <w:rPr>
                <w:rFonts w:eastAsia="Times New Roman" w:cs="Calibri"/>
                <w:szCs w:val="22"/>
                <w:lang w:eastAsia="en-NZ"/>
              </w:rPr>
            </w:pPr>
            <w:r w:rsidRPr="00E4534C">
              <w:rPr>
                <w:rFonts w:eastAsia="Times New Roman" w:cs="Calibri"/>
                <w:color w:val="000000"/>
                <w:szCs w:val="22"/>
                <w:lang w:eastAsia="en-NZ"/>
              </w:rPr>
              <w:t>No </w:t>
            </w:r>
          </w:p>
          <w:p w14:paraId="5F2585B2" w14:textId="77777777" w:rsidR="007B3D22" w:rsidRPr="00E4534C" w:rsidRDefault="007B3D22" w:rsidP="007B3D22">
            <w:pPr>
              <w:keepLines w:val="0"/>
              <w:numPr>
                <w:ilvl w:val="1"/>
                <w:numId w:val="72"/>
              </w:numPr>
              <w:spacing w:before="0" w:after="0"/>
              <w:ind w:right="133"/>
              <w:jc w:val="both"/>
              <w:textAlignment w:val="baseline"/>
              <w:rPr>
                <w:rFonts w:eastAsia="Times New Roman" w:cs="Calibri"/>
                <w:sz w:val="20"/>
                <w:szCs w:val="20"/>
                <w:lang w:eastAsia="en-NZ"/>
              </w:rPr>
            </w:pPr>
            <w:r w:rsidRPr="00E4534C">
              <w:rPr>
                <w:rFonts w:eastAsia="Times New Roman" w:cs="Calibri"/>
                <w:szCs w:val="22"/>
                <w:lang w:eastAsia="en-NZ"/>
              </w:rPr>
              <w:t>Please provide the reason for your decision [required – free text box] </w:t>
            </w:r>
          </w:p>
          <w:p w14:paraId="3D86DF25"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p>
        </w:tc>
      </w:tr>
      <w:tr w:rsidR="007B3D22" w:rsidRPr="00E4534C" w14:paraId="27B3059A" w14:textId="77777777" w:rsidTr="008441A8">
        <w:trPr>
          <w:cantSplit/>
          <w:trHeight w:val="300"/>
        </w:trPr>
        <w:tc>
          <w:tcPr>
            <w:tcW w:w="9354" w:type="dxa"/>
            <w:tcBorders>
              <w:top w:val="single" w:sz="6" w:space="0" w:color="auto"/>
              <w:left w:val="single" w:sz="6" w:space="0" w:color="auto"/>
              <w:bottom w:val="single" w:sz="6" w:space="0" w:color="auto"/>
              <w:right w:val="single" w:sz="6" w:space="0" w:color="auto"/>
            </w:tcBorders>
            <w:shd w:val="clear" w:color="auto" w:fill="auto"/>
            <w:hideMark/>
          </w:tcPr>
          <w:p w14:paraId="701B2F01" w14:textId="77777777" w:rsidR="007B3D22" w:rsidRPr="00A90C2C" w:rsidRDefault="007B3D22" w:rsidP="008441A8">
            <w:pPr>
              <w:keepLines w:val="0"/>
              <w:spacing w:before="0" w:after="0"/>
              <w:ind w:left="149" w:right="133"/>
              <w:jc w:val="both"/>
              <w:textAlignment w:val="baseline"/>
              <w:rPr>
                <w:rFonts w:eastAsia="Times New Roman" w:cs="Calibri"/>
                <w:b/>
                <w:szCs w:val="22"/>
                <w:lang w:eastAsia="en-NZ"/>
              </w:rPr>
            </w:pPr>
            <w:r w:rsidRPr="00A90C2C">
              <w:rPr>
                <w:rFonts w:eastAsia="Times New Roman" w:cs="Calibri"/>
                <w:b/>
                <w:szCs w:val="22"/>
                <w:lang w:eastAsia="en-NZ"/>
              </w:rPr>
              <w:t>Business Continuity and Disaster Recovery</w:t>
            </w:r>
          </w:p>
          <w:p w14:paraId="5DE72DE0"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szCs w:val="22"/>
                <w:lang w:eastAsia="en-NZ"/>
              </w:rPr>
              <w:t>C15. Please confirm that the proposed Service(s) include comprehensive and up to date ‘</w:t>
            </w:r>
            <w:r w:rsidRPr="00E4534C">
              <w:rPr>
                <w:rFonts w:eastAsia="Times New Roman" w:cs="Calibri"/>
                <w:color w:val="000000"/>
                <w:szCs w:val="22"/>
                <w:lang w:eastAsia="en-NZ"/>
              </w:rPr>
              <w:t>business continuity</w:t>
            </w:r>
            <w:r w:rsidRPr="00E4534C">
              <w:rPr>
                <w:rFonts w:eastAsia="Times New Roman" w:cs="Calibri"/>
                <w:szCs w:val="22"/>
                <w:lang w:eastAsia="en-NZ"/>
              </w:rPr>
              <w:t>’</w:t>
            </w:r>
            <w:r w:rsidRPr="00E4534C">
              <w:rPr>
                <w:rFonts w:eastAsia="Times New Roman" w:cs="Calibri"/>
                <w:color w:val="000000"/>
                <w:szCs w:val="22"/>
                <w:lang w:eastAsia="en-NZ"/>
              </w:rPr>
              <w:t> and </w:t>
            </w:r>
            <w:r w:rsidRPr="00E4534C">
              <w:rPr>
                <w:rFonts w:eastAsia="Times New Roman" w:cs="Calibri"/>
                <w:szCs w:val="22"/>
                <w:lang w:eastAsia="en-NZ"/>
              </w:rPr>
              <w:t>‘</w:t>
            </w:r>
            <w:r w:rsidRPr="00E4534C">
              <w:rPr>
                <w:rFonts w:eastAsia="Times New Roman" w:cs="Calibri"/>
                <w:color w:val="000000"/>
                <w:szCs w:val="22"/>
                <w:lang w:eastAsia="en-NZ"/>
              </w:rPr>
              <w:t>disaster recovery</w:t>
            </w:r>
            <w:r w:rsidRPr="00E4534C">
              <w:rPr>
                <w:rFonts w:eastAsia="Times New Roman" w:cs="Calibri"/>
                <w:szCs w:val="22"/>
                <w:lang w:eastAsia="en-NZ"/>
              </w:rPr>
              <w:t>’</w:t>
            </w:r>
            <w:r w:rsidRPr="00E4534C">
              <w:rPr>
                <w:rFonts w:eastAsia="Times New Roman" w:cs="Calibri"/>
                <w:color w:val="000000"/>
                <w:szCs w:val="22"/>
                <w:lang w:eastAsia="en-NZ"/>
              </w:rPr>
              <w:t> plans</w:t>
            </w:r>
            <w:r w:rsidRPr="00E4534C">
              <w:rPr>
                <w:rFonts w:eastAsia="Times New Roman" w:cs="Calibri"/>
                <w:szCs w:val="22"/>
                <w:lang w:eastAsia="en-NZ"/>
              </w:rPr>
              <w:t> which are regularly tested, and that these also provide for recovery of any Agency data. </w:t>
            </w:r>
          </w:p>
          <w:p w14:paraId="08D7D59A"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color w:val="000000"/>
                <w:szCs w:val="22"/>
                <w:lang w:eastAsia="en-NZ"/>
              </w:rPr>
              <w:t>Continuity planning [must choose one] </w:t>
            </w:r>
          </w:p>
          <w:p w14:paraId="5B2A25A6" w14:textId="77777777" w:rsidR="007B3D22" w:rsidRPr="00E4534C" w:rsidRDefault="007B3D22" w:rsidP="007B3D22">
            <w:pPr>
              <w:keepLines w:val="0"/>
              <w:numPr>
                <w:ilvl w:val="0"/>
                <w:numId w:val="73"/>
              </w:numPr>
              <w:spacing w:before="0" w:after="0"/>
              <w:ind w:left="149" w:right="133" w:firstLine="0"/>
              <w:jc w:val="both"/>
              <w:textAlignment w:val="baseline"/>
              <w:rPr>
                <w:rFonts w:eastAsia="Times New Roman" w:cs="Calibri"/>
                <w:szCs w:val="22"/>
                <w:lang w:eastAsia="en-NZ"/>
              </w:rPr>
            </w:pPr>
            <w:r w:rsidRPr="00E4534C">
              <w:rPr>
                <w:rFonts w:eastAsia="Times New Roman" w:cs="Calibri"/>
                <w:color w:val="000000"/>
                <w:szCs w:val="22"/>
                <w:lang w:eastAsia="en-NZ"/>
              </w:rPr>
              <w:t>Yes </w:t>
            </w:r>
          </w:p>
          <w:p w14:paraId="7AF32DB0" w14:textId="77777777" w:rsidR="007B3D22" w:rsidRPr="00E4534C" w:rsidRDefault="007B3D22" w:rsidP="007B3D22">
            <w:pPr>
              <w:keepLines w:val="0"/>
              <w:numPr>
                <w:ilvl w:val="1"/>
                <w:numId w:val="73"/>
              </w:numPr>
              <w:spacing w:before="0" w:after="0"/>
              <w:ind w:right="133"/>
              <w:jc w:val="both"/>
              <w:textAlignment w:val="baseline"/>
              <w:rPr>
                <w:rFonts w:eastAsia="Times New Roman" w:cs="Calibri"/>
                <w:szCs w:val="22"/>
                <w:lang w:eastAsia="en-NZ"/>
              </w:rPr>
            </w:pPr>
            <w:r w:rsidRPr="00E4534C">
              <w:rPr>
                <w:rFonts w:eastAsia="Times New Roman" w:cs="Calibri"/>
                <w:color w:val="000000"/>
                <w:szCs w:val="22"/>
                <w:lang w:eastAsia="en-NZ"/>
              </w:rPr>
              <w:t>Please provide a high-level summary [required – file upload] </w:t>
            </w:r>
          </w:p>
          <w:p w14:paraId="5E2CB7B7" w14:textId="77777777" w:rsidR="007B3D22" w:rsidRPr="00E4534C" w:rsidRDefault="007B3D22" w:rsidP="007B3D22">
            <w:pPr>
              <w:keepLines w:val="0"/>
              <w:numPr>
                <w:ilvl w:val="0"/>
                <w:numId w:val="73"/>
              </w:numPr>
              <w:spacing w:before="0" w:after="0"/>
              <w:ind w:left="149" w:right="133" w:firstLine="0"/>
              <w:jc w:val="both"/>
              <w:textAlignment w:val="baseline"/>
              <w:rPr>
                <w:rFonts w:eastAsia="Times New Roman" w:cs="Calibri"/>
                <w:sz w:val="20"/>
                <w:szCs w:val="20"/>
                <w:lang w:eastAsia="en-NZ"/>
              </w:rPr>
            </w:pPr>
            <w:r w:rsidRPr="00E4534C">
              <w:rPr>
                <w:rFonts w:eastAsia="Times New Roman" w:cs="Calibri"/>
                <w:color w:val="000000"/>
                <w:szCs w:val="22"/>
                <w:lang w:eastAsia="en-NZ"/>
              </w:rPr>
              <w:t>No </w:t>
            </w:r>
          </w:p>
          <w:p w14:paraId="7490CE34" w14:textId="77777777" w:rsidR="007B3D22" w:rsidRPr="00E4534C" w:rsidRDefault="007B3D22" w:rsidP="007B3D22">
            <w:pPr>
              <w:keepLines w:val="0"/>
              <w:numPr>
                <w:ilvl w:val="1"/>
                <w:numId w:val="73"/>
              </w:numPr>
              <w:spacing w:before="0" w:after="0"/>
              <w:ind w:right="133"/>
              <w:jc w:val="both"/>
              <w:textAlignment w:val="baseline"/>
              <w:rPr>
                <w:rFonts w:eastAsia="Times New Roman" w:cs="Calibri"/>
                <w:sz w:val="20"/>
                <w:szCs w:val="20"/>
                <w:lang w:eastAsia="en-NZ"/>
              </w:rPr>
            </w:pPr>
            <w:r w:rsidRPr="00E4534C">
              <w:rPr>
                <w:rFonts w:eastAsia="Times New Roman" w:cs="Calibri"/>
                <w:color w:val="000000"/>
                <w:szCs w:val="22"/>
                <w:lang w:eastAsia="en-NZ"/>
              </w:rPr>
              <w:t>Please describe your approach to BCP and DR [required – free text box]</w:t>
            </w:r>
            <w:r w:rsidRPr="00E4534C">
              <w:rPr>
                <w:rFonts w:ascii="Times New Roman" w:eastAsia="Times New Roman" w:hAnsi="Times New Roman"/>
                <w:szCs w:val="22"/>
                <w:lang w:eastAsia="en-NZ"/>
              </w:rPr>
              <w:t>  </w:t>
            </w:r>
          </w:p>
          <w:p w14:paraId="7243A237"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p>
        </w:tc>
      </w:tr>
      <w:tr w:rsidR="007B3D22" w:rsidRPr="00E4534C" w14:paraId="66A0DB85" w14:textId="77777777" w:rsidTr="008441A8">
        <w:trPr>
          <w:cantSplit/>
          <w:trHeight w:val="300"/>
        </w:trPr>
        <w:tc>
          <w:tcPr>
            <w:tcW w:w="9354" w:type="dxa"/>
            <w:tcBorders>
              <w:top w:val="single" w:sz="6" w:space="0" w:color="auto"/>
              <w:left w:val="single" w:sz="6" w:space="0" w:color="auto"/>
              <w:bottom w:val="single" w:sz="6" w:space="0" w:color="auto"/>
              <w:right w:val="single" w:sz="6" w:space="0" w:color="auto"/>
            </w:tcBorders>
            <w:shd w:val="clear" w:color="auto" w:fill="auto"/>
            <w:hideMark/>
          </w:tcPr>
          <w:p w14:paraId="19EAB4E5" w14:textId="77777777" w:rsidR="007B3D22" w:rsidRPr="00A90C2C" w:rsidRDefault="007B3D22" w:rsidP="008441A8">
            <w:pPr>
              <w:keepLines w:val="0"/>
              <w:spacing w:before="0" w:after="0"/>
              <w:ind w:left="149" w:right="133"/>
              <w:jc w:val="both"/>
              <w:textAlignment w:val="baseline"/>
              <w:rPr>
                <w:rFonts w:eastAsia="Times New Roman" w:cs="Calibri"/>
                <w:b/>
                <w:szCs w:val="22"/>
                <w:lang w:eastAsia="en-NZ"/>
              </w:rPr>
            </w:pPr>
            <w:r w:rsidRPr="00A90C2C">
              <w:rPr>
                <w:rFonts w:eastAsia="Times New Roman" w:cs="Calibri"/>
                <w:b/>
                <w:szCs w:val="22"/>
                <w:lang w:eastAsia="en-NZ"/>
              </w:rPr>
              <w:lastRenderedPageBreak/>
              <w:t>Secure Disposal / Destruction</w:t>
            </w:r>
          </w:p>
          <w:p w14:paraId="5C2A87C3"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szCs w:val="22"/>
                <w:lang w:eastAsia="en-NZ"/>
              </w:rPr>
              <w:t>C16. Please confirm that defined </w:t>
            </w:r>
            <w:r w:rsidRPr="00E4534C">
              <w:rPr>
                <w:rFonts w:eastAsia="Times New Roman" w:cs="Calibri"/>
                <w:color w:val="000000"/>
                <w:szCs w:val="22"/>
                <w:lang w:eastAsia="en-NZ"/>
              </w:rPr>
              <w:t>process</w:t>
            </w:r>
            <w:r w:rsidRPr="00E4534C">
              <w:rPr>
                <w:rFonts w:eastAsia="Times New Roman" w:cs="Calibri"/>
                <w:szCs w:val="22"/>
                <w:lang w:eastAsia="en-NZ"/>
              </w:rPr>
              <w:t>es are in place and managed </w:t>
            </w:r>
            <w:r w:rsidRPr="00E4534C">
              <w:rPr>
                <w:rFonts w:eastAsia="Times New Roman" w:cs="Calibri"/>
                <w:color w:val="000000"/>
                <w:szCs w:val="22"/>
                <w:lang w:eastAsia="en-NZ"/>
              </w:rPr>
              <w:t>for secure disposal or destruction of </w:t>
            </w:r>
            <w:r w:rsidRPr="00E4534C">
              <w:rPr>
                <w:rFonts w:eastAsia="Times New Roman" w:cs="Calibri"/>
                <w:szCs w:val="22"/>
                <w:lang w:eastAsia="en-NZ"/>
              </w:rPr>
              <w:t>any </w:t>
            </w:r>
            <w:r w:rsidRPr="00E4534C">
              <w:rPr>
                <w:rFonts w:eastAsia="Times New Roman" w:cs="Calibri"/>
                <w:color w:val="000000"/>
                <w:szCs w:val="22"/>
                <w:lang w:eastAsia="en-NZ"/>
              </w:rPr>
              <w:t>ICT equipment and storage media that contain</w:t>
            </w:r>
            <w:r w:rsidRPr="00E4534C">
              <w:rPr>
                <w:rFonts w:eastAsia="Times New Roman" w:cs="Calibri"/>
                <w:szCs w:val="22"/>
                <w:lang w:eastAsia="en-NZ"/>
              </w:rPr>
              <w:t>s Agency </w:t>
            </w:r>
            <w:r w:rsidRPr="00E4534C">
              <w:rPr>
                <w:rFonts w:eastAsia="Times New Roman" w:cs="Calibri"/>
                <w:color w:val="000000"/>
                <w:szCs w:val="22"/>
                <w:lang w:eastAsia="en-NZ"/>
              </w:rPr>
              <w:t>data</w:t>
            </w:r>
            <w:r w:rsidRPr="00E4534C">
              <w:rPr>
                <w:rFonts w:eastAsia="Times New Roman" w:cs="Calibri"/>
                <w:szCs w:val="22"/>
                <w:lang w:eastAsia="en-NZ"/>
              </w:rPr>
              <w:t> relevant to the proposed Service(s); if applicable. </w:t>
            </w:r>
          </w:p>
          <w:p w14:paraId="66A7241F"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r w:rsidRPr="00E4534C">
              <w:rPr>
                <w:rFonts w:eastAsia="Times New Roman" w:cs="Calibri"/>
                <w:color w:val="000000"/>
                <w:szCs w:val="22"/>
                <w:lang w:eastAsia="en-NZ"/>
              </w:rPr>
              <w:t>Secure disposal / destruction [must choose one] </w:t>
            </w:r>
          </w:p>
          <w:p w14:paraId="3521A2C3" w14:textId="77777777" w:rsidR="007B3D22" w:rsidRPr="00E4534C" w:rsidRDefault="007B3D22" w:rsidP="007B3D22">
            <w:pPr>
              <w:keepLines w:val="0"/>
              <w:numPr>
                <w:ilvl w:val="0"/>
                <w:numId w:val="74"/>
              </w:numPr>
              <w:spacing w:before="0" w:after="0"/>
              <w:ind w:left="149" w:right="133" w:firstLine="0"/>
              <w:jc w:val="both"/>
              <w:textAlignment w:val="baseline"/>
              <w:rPr>
                <w:rFonts w:eastAsia="Times New Roman" w:cs="Calibri"/>
                <w:szCs w:val="22"/>
                <w:lang w:eastAsia="en-NZ"/>
              </w:rPr>
            </w:pPr>
            <w:r w:rsidRPr="00E4534C">
              <w:rPr>
                <w:rFonts w:eastAsia="Times New Roman" w:cs="Calibri"/>
                <w:color w:val="000000"/>
                <w:szCs w:val="22"/>
                <w:lang w:eastAsia="en-NZ"/>
              </w:rPr>
              <w:t>Yes </w:t>
            </w:r>
          </w:p>
          <w:p w14:paraId="666DE316" w14:textId="77777777" w:rsidR="007B3D22" w:rsidRPr="00E4534C" w:rsidRDefault="007B3D22" w:rsidP="007B3D22">
            <w:pPr>
              <w:keepLines w:val="0"/>
              <w:numPr>
                <w:ilvl w:val="1"/>
                <w:numId w:val="74"/>
              </w:numPr>
              <w:spacing w:before="0" w:after="0"/>
              <w:ind w:right="133"/>
              <w:jc w:val="both"/>
              <w:textAlignment w:val="baseline"/>
              <w:rPr>
                <w:rFonts w:eastAsia="Times New Roman" w:cs="Calibri"/>
                <w:szCs w:val="22"/>
                <w:lang w:eastAsia="en-NZ"/>
              </w:rPr>
            </w:pPr>
            <w:r w:rsidRPr="00E4534C">
              <w:rPr>
                <w:rFonts w:eastAsia="Times New Roman" w:cs="Calibri"/>
                <w:color w:val="000000"/>
                <w:szCs w:val="22"/>
                <w:lang w:eastAsia="en-NZ"/>
              </w:rPr>
              <w:t>Please provide a high-level summary [required – file upload] </w:t>
            </w:r>
          </w:p>
          <w:p w14:paraId="20ADB170" w14:textId="77777777" w:rsidR="007B3D22" w:rsidRPr="00E4534C" w:rsidRDefault="007B3D22" w:rsidP="007B3D22">
            <w:pPr>
              <w:keepLines w:val="0"/>
              <w:numPr>
                <w:ilvl w:val="0"/>
                <w:numId w:val="74"/>
              </w:numPr>
              <w:spacing w:before="0" w:after="0"/>
              <w:ind w:left="149" w:right="133" w:firstLine="0"/>
              <w:jc w:val="both"/>
              <w:textAlignment w:val="baseline"/>
              <w:rPr>
                <w:rFonts w:eastAsia="Times New Roman" w:cs="Calibri"/>
                <w:szCs w:val="22"/>
                <w:lang w:eastAsia="en-NZ"/>
              </w:rPr>
            </w:pPr>
            <w:r w:rsidRPr="00E4534C">
              <w:rPr>
                <w:rFonts w:eastAsia="Times New Roman" w:cs="Calibri"/>
                <w:color w:val="000000"/>
                <w:szCs w:val="22"/>
                <w:lang w:eastAsia="en-NZ"/>
              </w:rPr>
              <w:t>No </w:t>
            </w:r>
          </w:p>
          <w:p w14:paraId="427CE57C" w14:textId="77777777" w:rsidR="007B3D22" w:rsidRPr="00E4534C" w:rsidRDefault="007B3D22" w:rsidP="007B3D22">
            <w:pPr>
              <w:keepLines w:val="0"/>
              <w:numPr>
                <w:ilvl w:val="1"/>
                <w:numId w:val="74"/>
              </w:numPr>
              <w:spacing w:before="0" w:after="0"/>
              <w:ind w:right="133"/>
              <w:jc w:val="both"/>
              <w:textAlignment w:val="baseline"/>
              <w:rPr>
                <w:rFonts w:eastAsia="Times New Roman" w:cs="Calibri"/>
                <w:sz w:val="20"/>
                <w:szCs w:val="20"/>
                <w:lang w:eastAsia="en-NZ"/>
              </w:rPr>
            </w:pPr>
            <w:r w:rsidRPr="00E4534C">
              <w:rPr>
                <w:rFonts w:eastAsia="Times New Roman" w:cs="Calibri"/>
                <w:color w:val="000000"/>
                <w:szCs w:val="22"/>
                <w:lang w:eastAsia="en-NZ"/>
              </w:rPr>
              <w:t>Please describe how you manage this [optional – free text box] </w:t>
            </w:r>
          </w:p>
          <w:p w14:paraId="4C7CB10B" w14:textId="77777777" w:rsidR="007B3D22" w:rsidRPr="00E4534C" w:rsidRDefault="007B3D22" w:rsidP="008441A8">
            <w:pPr>
              <w:keepLines w:val="0"/>
              <w:spacing w:before="0" w:after="0"/>
              <w:ind w:left="149" w:right="133"/>
              <w:jc w:val="both"/>
              <w:textAlignment w:val="baseline"/>
              <w:rPr>
                <w:rFonts w:ascii="Segoe UI" w:eastAsia="Times New Roman" w:hAnsi="Segoe UI" w:cs="Segoe UI"/>
                <w:sz w:val="18"/>
                <w:szCs w:val="18"/>
                <w:lang w:eastAsia="en-NZ"/>
              </w:rPr>
            </w:pPr>
          </w:p>
        </w:tc>
      </w:tr>
    </w:tbl>
    <w:p w14:paraId="44126611" w14:textId="77777777" w:rsidR="007B3D22" w:rsidRDefault="007B3D22" w:rsidP="007B3D22">
      <w:pPr>
        <w:pStyle w:val="Heading3"/>
        <w:rPr>
          <w:lang w:eastAsia="en-NZ"/>
        </w:rPr>
      </w:pPr>
      <w:bookmarkStart w:id="24" w:name="_Toc55385570"/>
      <w:bookmarkStart w:id="25" w:name="_Toc72837225"/>
      <w:r w:rsidRPr="7BABA3AE">
        <w:rPr>
          <w:lang w:eastAsia="en-NZ"/>
        </w:rPr>
        <w:t xml:space="preserve">Step </w:t>
      </w:r>
      <w:r w:rsidRPr="00B549F2">
        <w:rPr>
          <w:lang w:eastAsia="en-NZ"/>
        </w:rPr>
        <w:t>8b:</w:t>
      </w:r>
      <w:r w:rsidRPr="7BABA3AE">
        <w:rPr>
          <w:lang w:eastAsia="en-NZ"/>
        </w:rPr>
        <w:t xml:space="preserve">  Security - Enterprise Channel – Payroll Software Agency-Hosted application information</w:t>
      </w:r>
      <w:bookmarkEnd w:id="24"/>
      <w:bookmarkEnd w:id="25"/>
    </w:p>
    <w:p w14:paraId="10E27178" w14:textId="77777777" w:rsidR="007B3D22" w:rsidRPr="00F959D5" w:rsidRDefault="007B3D22" w:rsidP="007B3D22">
      <w:pPr>
        <w:rPr>
          <w:lang w:eastAsia="en-NZ"/>
        </w:rPr>
      </w:pPr>
      <w:r>
        <w:rPr>
          <w:lang w:eastAsia="en-NZ"/>
        </w:rPr>
        <w:t xml:space="preserve">If you are applying for multiple components that can be supplied separately, refer to the </w:t>
      </w:r>
      <w:r>
        <w:rPr>
          <w:lang w:eastAsia="en-NZ"/>
        </w:rPr>
        <w:fldChar w:fldCharType="begin"/>
      </w:r>
      <w:r>
        <w:rPr>
          <w:lang w:eastAsia="en-NZ"/>
        </w:rPr>
        <w:instrText xml:space="preserve"> REF SpecialNote \h </w:instrText>
      </w:r>
      <w:r>
        <w:rPr>
          <w:lang w:eastAsia="en-NZ"/>
        </w:rPr>
      </w:r>
      <w:r>
        <w:rPr>
          <w:lang w:eastAsia="en-NZ"/>
        </w:rPr>
        <w:fldChar w:fldCharType="separate"/>
      </w:r>
      <w:r w:rsidRPr="00F959D5">
        <w:rPr>
          <w:u w:val="single"/>
        </w:rPr>
        <w:t>Special Note</w:t>
      </w:r>
      <w:r>
        <w:rPr>
          <w:lang w:eastAsia="en-NZ"/>
        </w:rPr>
        <w:fldChar w:fldCharType="end"/>
      </w:r>
      <w:r>
        <w:rPr>
          <w:lang w:eastAsia="en-NZ"/>
        </w:rPr>
        <w:t xml:space="preserve"> in the Security section of the Standing Invitation (page </w:t>
      </w:r>
      <w:r>
        <w:rPr>
          <w:lang w:eastAsia="en-NZ"/>
        </w:rPr>
        <w:fldChar w:fldCharType="begin"/>
      </w:r>
      <w:r>
        <w:rPr>
          <w:lang w:eastAsia="en-NZ"/>
        </w:rPr>
        <w:instrText xml:space="preserve"> PAGEREF SpecialNote \h </w:instrText>
      </w:r>
      <w:r>
        <w:rPr>
          <w:lang w:eastAsia="en-NZ"/>
        </w:rPr>
      </w:r>
      <w:r>
        <w:rPr>
          <w:lang w:eastAsia="en-NZ"/>
        </w:rPr>
        <w:fldChar w:fldCharType="separate"/>
      </w:r>
      <w:r>
        <w:rPr>
          <w:noProof/>
          <w:lang w:eastAsia="en-NZ"/>
        </w:rPr>
        <w:t>10</w:t>
      </w:r>
      <w:r>
        <w:rPr>
          <w:lang w:eastAsia="en-NZ"/>
        </w:rPr>
        <w:fldChar w:fldCharType="end"/>
      </w:r>
      <w:r>
        <w:rPr>
          <w:lang w:eastAsia="en-NZ"/>
        </w:rPr>
        <w:t>)</w:t>
      </w: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6"/>
      </w:tblGrid>
      <w:tr w:rsidR="007B3D22" w:rsidRPr="00E4534C" w14:paraId="7465F8C8" w14:textId="77777777" w:rsidTr="008441A8">
        <w:trPr>
          <w:trHeight w:val="300"/>
        </w:trPr>
        <w:tc>
          <w:tcPr>
            <w:tcW w:w="9356" w:type="dxa"/>
            <w:tcBorders>
              <w:top w:val="single" w:sz="6" w:space="0" w:color="auto"/>
              <w:left w:val="single" w:sz="6" w:space="0" w:color="auto"/>
              <w:bottom w:val="single" w:sz="6" w:space="0" w:color="auto"/>
              <w:right w:val="single" w:sz="6" w:space="0" w:color="auto"/>
            </w:tcBorders>
            <w:shd w:val="clear" w:color="auto" w:fill="D9D9D9"/>
            <w:hideMark/>
          </w:tcPr>
          <w:p w14:paraId="5A27D385" w14:textId="77777777" w:rsidR="007B3D22" w:rsidRPr="00E4534C" w:rsidRDefault="007B3D22" w:rsidP="008441A8">
            <w:pPr>
              <w:keepLines w:val="0"/>
              <w:spacing w:before="0" w:after="0"/>
              <w:ind w:left="142" w:right="221"/>
              <w:textAlignment w:val="baseline"/>
              <w:rPr>
                <w:rFonts w:eastAsia="Times New Roman" w:cs="Calibri"/>
                <w:szCs w:val="22"/>
                <w:lang w:eastAsia="en-NZ"/>
              </w:rPr>
            </w:pPr>
            <w:r w:rsidRPr="00E4534C">
              <w:rPr>
                <w:rFonts w:eastAsia="Times New Roman" w:cs="Calibri"/>
                <w:color w:val="000000"/>
                <w:szCs w:val="22"/>
                <w:lang w:eastAsia="en-NZ"/>
              </w:rPr>
              <w:t> </w:t>
            </w:r>
          </w:p>
          <w:p w14:paraId="44EA87BB" w14:textId="77777777" w:rsidR="007B3D22" w:rsidRPr="00E4534C" w:rsidRDefault="007B3D22" w:rsidP="008441A8">
            <w:pPr>
              <w:keepLines w:val="0"/>
              <w:spacing w:before="0" w:after="0"/>
              <w:ind w:left="142" w:right="221"/>
              <w:textAlignment w:val="baseline"/>
              <w:rPr>
                <w:rFonts w:eastAsia="Times New Roman" w:cs="Calibri"/>
                <w:szCs w:val="22"/>
                <w:lang w:eastAsia="en-NZ"/>
              </w:rPr>
            </w:pPr>
            <w:r w:rsidRPr="00E4534C">
              <w:rPr>
                <w:rFonts w:eastAsia="Times New Roman" w:cs="Calibri"/>
                <w:b/>
                <w:bCs/>
                <w:color w:val="000000"/>
                <w:szCs w:val="22"/>
                <w:lang w:eastAsia="en-NZ"/>
              </w:rPr>
              <w:t>Description </w:t>
            </w:r>
            <w:r w:rsidRPr="00E4534C">
              <w:rPr>
                <w:rFonts w:eastAsia="Times New Roman" w:cs="Calibri"/>
                <w:color w:val="000000"/>
                <w:szCs w:val="22"/>
                <w:lang w:eastAsia="en-NZ"/>
              </w:rPr>
              <w:t> </w:t>
            </w:r>
          </w:p>
        </w:tc>
      </w:tr>
      <w:tr w:rsidR="007B3D22" w:rsidRPr="00E4534C" w14:paraId="034D6781" w14:textId="77777777" w:rsidTr="008441A8">
        <w:trPr>
          <w:trHeight w:val="300"/>
        </w:trPr>
        <w:tc>
          <w:tcPr>
            <w:tcW w:w="9356" w:type="dxa"/>
            <w:tcBorders>
              <w:top w:val="outset" w:sz="6" w:space="0" w:color="auto"/>
              <w:left w:val="outset" w:sz="6" w:space="0" w:color="auto"/>
              <w:bottom w:val="outset" w:sz="6" w:space="0" w:color="auto"/>
              <w:right w:val="single" w:sz="6" w:space="0" w:color="auto"/>
            </w:tcBorders>
            <w:shd w:val="clear" w:color="auto" w:fill="auto"/>
            <w:hideMark/>
          </w:tcPr>
          <w:p w14:paraId="0706076C" w14:textId="77777777" w:rsidR="007B3D22" w:rsidRPr="00A90C2C" w:rsidRDefault="007B3D22" w:rsidP="008441A8">
            <w:pPr>
              <w:keepLines w:val="0"/>
              <w:spacing w:before="0" w:after="0"/>
              <w:ind w:left="142" w:right="221"/>
              <w:rPr>
                <w:rFonts w:eastAsia="Times New Roman" w:cs="Calibri"/>
                <w:b/>
                <w:color w:val="000000"/>
                <w:szCs w:val="22"/>
                <w:lang w:eastAsia="en-NZ"/>
              </w:rPr>
            </w:pPr>
            <w:r w:rsidRPr="00E4534C">
              <w:rPr>
                <w:rFonts w:eastAsia="Times New Roman" w:cs="Calibri"/>
                <w:color w:val="000000"/>
                <w:szCs w:val="22"/>
                <w:lang w:eastAsia="en-NZ"/>
              </w:rPr>
              <w:t> </w:t>
            </w:r>
            <w:r w:rsidRPr="00A90C2C">
              <w:rPr>
                <w:rFonts w:eastAsia="Times New Roman" w:cs="Calibri"/>
                <w:b/>
                <w:color w:val="000000"/>
                <w:szCs w:val="22"/>
                <w:lang w:eastAsia="en-NZ"/>
              </w:rPr>
              <w:t>Regular Security Updates</w:t>
            </w:r>
          </w:p>
          <w:p w14:paraId="0D5769F8" w14:textId="77777777" w:rsidR="007B3D22" w:rsidRPr="00E4534C" w:rsidRDefault="007B3D22" w:rsidP="008441A8">
            <w:pPr>
              <w:keepLines w:val="0"/>
              <w:spacing w:before="0" w:after="0"/>
              <w:ind w:left="142" w:right="221"/>
              <w:jc w:val="both"/>
              <w:textAlignment w:val="baseline"/>
              <w:rPr>
                <w:rFonts w:eastAsia="Times New Roman" w:cs="Calibri"/>
                <w:szCs w:val="22"/>
                <w:lang w:eastAsia="en-NZ"/>
              </w:rPr>
            </w:pPr>
            <w:r w:rsidRPr="00E4534C">
              <w:rPr>
                <w:rFonts w:eastAsia="Times New Roman" w:cs="Calibri"/>
                <w:szCs w:val="22"/>
                <w:lang w:eastAsia="en-NZ"/>
              </w:rPr>
              <w:t>D1. Please confirm</w:t>
            </w:r>
            <w:r w:rsidRPr="00E4534C">
              <w:rPr>
                <w:rFonts w:eastAsia="Times New Roman" w:cs="Calibri"/>
                <w:color w:val="000000"/>
                <w:szCs w:val="22"/>
                <w:lang w:eastAsia="en-NZ"/>
              </w:rPr>
              <w:t> your software receives regular security updates and patches without requiring any additional costs for download, deployment or activation. </w:t>
            </w:r>
          </w:p>
          <w:p w14:paraId="6D88F741" w14:textId="77777777" w:rsidR="007B3D22" w:rsidRPr="00E4534C" w:rsidRDefault="007B3D22" w:rsidP="008441A8">
            <w:pPr>
              <w:keepLines w:val="0"/>
              <w:spacing w:before="0" w:after="0"/>
              <w:ind w:left="142" w:right="221"/>
              <w:jc w:val="both"/>
              <w:textAlignment w:val="baseline"/>
              <w:rPr>
                <w:rFonts w:eastAsia="Times New Roman" w:cs="Calibri"/>
                <w:szCs w:val="22"/>
                <w:lang w:eastAsia="en-NZ"/>
              </w:rPr>
            </w:pPr>
            <w:r w:rsidRPr="00E4534C">
              <w:rPr>
                <w:rFonts w:eastAsia="Times New Roman" w:cs="Calibri"/>
                <w:color w:val="000000"/>
                <w:szCs w:val="22"/>
                <w:lang w:eastAsia="en-NZ"/>
              </w:rPr>
              <w:t>Please confirm [must choose one] </w:t>
            </w:r>
          </w:p>
          <w:p w14:paraId="3A82603D" w14:textId="77777777" w:rsidR="007B3D22" w:rsidRPr="00463C05" w:rsidRDefault="007B3D22" w:rsidP="007B3D22">
            <w:pPr>
              <w:keepLines w:val="0"/>
              <w:numPr>
                <w:ilvl w:val="0"/>
                <w:numId w:val="75"/>
              </w:numPr>
              <w:spacing w:before="0" w:after="0"/>
              <w:ind w:left="142" w:firstLine="0"/>
              <w:jc w:val="both"/>
              <w:textAlignment w:val="baseline"/>
              <w:rPr>
                <w:rFonts w:eastAsia="Times New Roman" w:cs="Calibri"/>
                <w:color w:val="000000"/>
                <w:szCs w:val="22"/>
                <w:lang w:eastAsia="en-NZ"/>
              </w:rPr>
            </w:pPr>
            <w:r w:rsidRPr="00E4534C">
              <w:rPr>
                <w:rFonts w:eastAsia="Times New Roman" w:cs="Calibri"/>
                <w:color w:val="000000"/>
                <w:szCs w:val="22"/>
                <w:lang w:eastAsia="en-NZ"/>
              </w:rPr>
              <w:t>Yes </w:t>
            </w:r>
          </w:p>
          <w:p w14:paraId="36B2E618" w14:textId="77777777" w:rsidR="007B3D22" w:rsidRPr="00463C05" w:rsidRDefault="007B3D22" w:rsidP="007B3D22">
            <w:pPr>
              <w:keepLines w:val="0"/>
              <w:numPr>
                <w:ilvl w:val="1"/>
                <w:numId w:val="72"/>
              </w:numPr>
              <w:spacing w:before="0" w:after="0"/>
              <w:ind w:right="133"/>
              <w:jc w:val="both"/>
              <w:textAlignment w:val="baseline"/>
              <w:rPr>
                <w:rFonts w:eastAsia="Times New Roman" w:cs="Calibri"/>
                <w:color w:val="000000"/>
                <w:szCs w:val="22"/>
                <w:lang w:eastAsia="en-NZ"/>
              </w:rPr>
            </w:pPr>
            <w:r w:rsidRPr="00E4534C">
              <w:rPr>
                <w:rFonts w:eastAsia="Times New Roman" w:cs="Calibri"/>
                <w:color w:val="000000"/>
                <w:szCs w:val="22"/>
                <w:lang w:eastAsia="en-NZ"/>
              </w:rPr>
              <w:t>If available, please upload relevant high-level supporting documentation [optional – file upload] </w:t>
            </w:r>
          </w:p>
          <w:p w14:paraId="0831E9B5" w14:textId="77777777" w:rsidR="007B3D22" w:rsidRPr="00463C05" w:rsidRDefault="007B3D22" w:rsidP="007B3D22">
            <w:pPr>
              <w:keepLines w:val="0"/>
              <w:numPr>
                <w:ilvl w:val="0"/>
                <w:numId w:val="75"/>
              </w:numPr>
              <w:spacing w:before="0" w:after="0"/>
              <w:ind w:left="142" w:firstLine="0"/>
              <w:jc w:val="both"/>
              <w:textAlignment w:val="baseline"/>
              <w:rPr>
                <w:rFonts w:eastAsia="Times New Roman" w:cs="Calibri"/>
                <w:color w:val="000000"/>
                <w:szCs w:val="22"/>
                <w:lang w:eastAsia="en-NZ"/>
              </w:rPr>
            </w:pPr>
            <w:r w:rsidRPr="00E4534C">
              <w:rPr>
                <w:rFonts w:eastAsia="Times New Roman" w:cs="Calibri"/>
                <w:color w:val="000000"/>
                <w:szCs w:val="22"/>
                <w:lang w:eastAsia="en-NZ"/>
              </w:rPr>
              <w:t>No  </w:t>
            </w:r>
          </w:p>
          <w:p w14:paraId="7DDF8710" w14:textId="77777777" w:rsidR="007B3D22" w:rsidRPr="00E4534C" w:rsidRDefault="007B3D22" w:rsidP="007B3D22">
            <w:pPr>
              <w:keepLines w:val="0"/>
              <w:numPr>
                <w:ilvl w:val="1"/>
                <w:numId w:val="72"/>
              </w:numPr>
              <w:spacing w:before="0" w:after="0"/>
              <w:ind w:right="133"/>
              <w:jc w:val="both"/>
              <w:textAlignment w:val="baseline"/>
              <w:rPr>
                <w:rFonts w:eastAsia="Times New Roman" w:cs="Calibri"/>
                <w:szCs w:val="22"/>
                <w:lang w:eastAsia="en-NZ"/>
              </w:rPr>
            </w:pPr>
            <w:r w:rsidRPr="00E4534C">
              <w:rPr>
                <w:rFonts w:eastAsia="Times New Roman" w:cs="Calibri"/>
                <w:color w:val="000000"/>
                <w:szCs w:val="22"/>
                <w:lang w:eastAsia="en-NZ"/>
              </w:rPr>
              <w:t>Please provide further information [required – free text box] </w:t>
            </w:r>
          </w:p>
        </w:tc>
      </w:tr>
      <w:tr w:rsidR="007B3D22" w:rsidRPr="00E4534C" w14:paraId="5C0D53C3" w14:textId="77777777" w:rsidTr="008441A8">
        <w:trPr>
          <w:trHeight w:val="300"/>
        </w:trPr>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4B88688D" w14:textId="77777777" w:rsidR="007B3D22" w:rsidRPr="00A90C2C" w:rsidRDefault="007B3D22" w:rsidP="008441A8">
            <w:pPr>
              <w:keepLines w:val="0"/>
              <w:spacing w:before="0" w:after="0"/>
              <w:ind w:left="142" w:right="221"/>
              <w:jc w:val="both"/>
              <w:textAlignment w:val="baseline"/>
              <w:rPr>
                <w:rFonts w:eastAsia="Times New Roman" w:cs="Calibri"/>
                <w:b/>
                <w:szCs w:val="22"/>
                <w:lang w:eastAsia="en-NZ"/>
              </w:rPr>
            </w:pPr>
            <w:r w:rsidRPr="00A90C2C">
              <w:rPr>
                <w:rFonts w:eastAsia="Times New Roman" w:cs="Calibri"/>
                <w:b/>
                <w:szCs w:val="22"/>
                <w:lang w:eastAsia="en-NZ"/>
              </w:rPr>
              <w:t>Notification of Security Vulnerability</w:t>
            </w:r>
          </w:p>
          <w:p w14:paraId="4B1FB4E7" w14:textId="77777777" w:rsidR="007B3D22" w:rsidRPr="00E4534C" w:rsidRDefault="007B3D22" w:rsidP="008441A8">
            <w:pPr>
              <w:keepLines w:val="0"/>
              <w:spacing w:before="0" w:after="0"/>
              <w:ind w:left="142" w:right="221"/>
              <w:jc w:val="both"/>
              <w:textAlignment w:val="baseline"/>
              <w:rPr>
                <w:rFonts w:eastAsia="Times New Roman" w:cs="Calibri"/>
                <w:szCs w:val="22"/>
                <w:lang w:eastAsia="en-NZ"/>
              </w:rPr>
            </w:pPr>
            <w:r w:rsidRPr="00E4534C">
              <w:rPr>
                <w:rFonts w:eastAsia="Times New Roman" w:cs="Calibri"/>
                <w:szCs w:val="22"/>
                <w:lang w:eastAsia="en-NZ"/>
              </w:rPr>
              <w:t>D2. Please confirm</w:t>
            </w:r>
            <w:r w:rsidRPr="00E4534C">
              <w:rPr>
                <w:rFonts w:eastAsia="Times New Roman" w:cs="Calibri"/>
                <w:color w:val="000000"/>
                <w:szCs w:val="22"/>
                <w:lang w:eastAsia="en-NZ"/>
              </w:rPr>
              <w:t> your organisation has processes in place to notify your customers of any known software defect or security vulnerability that is present in your software. </w:t>
            </w:r>
          </w:p>
          <w:p w14:paraId="1A6BDDEF" w14:textId="77777777" w:rsidR="007B3D22" w:rsidRPr="00E4534C" w:rsidRDefault="007B3D22" w:rsidP="008441A8">
            <w:pPr>
              <w:keepLines w:val="0"/>
              <w:spacing w:before="0" w:after="0"/>
              <w:ind w:left="142" w:right="221"/>
              <w:jc w:val="both"/>
              <w:textAlignment w:val="baseline"/>
              <w:rPr>
                <w:rFonts w:eastAsia="Times New Roman" w:cs="Calibri"/>
                <w:szCs w:val="22"/>
                <w:lang w:eastAsia="en-NZ"/>
              </w:rPr>
            </w:pPr>
            <w:r w:rsidRPr="00E4534C">
              <w:rPr>
                <w:rFonts w:eastAsia="Times New Roman" w:cs="Calibri"/>
                <w:color w:val="000000"/>
                <w:szCs w:val="22"/>
                <w:lang w:eastAsia="en-NZ"/>
              </w:rPr>
              <w:t>Please confirm [must choose one] </w:t>
            </w:r>
          </w:p>
          <w:p w14:paraId="372DCF66" w14:textId="77777777" w:rsidR="007B3D22" w:rsidRPr="00E4534C" w:rsidRDefault="007B3D22" w:rsidP="007B3D22">
            <w:pPr>
              <w:keepLines w:val="0"/>
              <w:numPr>
                <w:ilvl w:val="0"/>
                <w:numId w:val="75"/>
              </w:numPr>
              <w:spacing w:before="0" w:after="0"/>
              <w:ind w:left="142" w:firstLine="0"/>
              <w:jc w:val="both"/>
              <w:textAlignment w:val="baseline"/>
              <w:rPr>
                <w:rFonts w:eastAsia="Times New Roman" w:cs="Calibri"/>
                <w:szCs w:val="22"/>
                <w:lang w:eastAsia="en-NZ"/>
              </w:rPr>
            </w:pPr>
            <w:r w:rsidRPr="00E4534C">
              <w:rPr>
                <w:rFonts w:eastAsia="Times New Roman" w:cs="Calibri"/>
                <w:color w:val="000000"/>
                <w:szCs w:val="22"/>
                <w:lang w:eastAsia="en-NZ"/>
              </w:rPr>
              <w:t>Yes </w:t>
            </w:r>
          </w:p>
          <w:p w14:paraId="737A5105" w14:textId="77777777" w:rsidR="007B3D22" w:rsidRPr="00463C05" w:rsidRDefault="007B3D22" w:rsidP="007B3D22">
            <w:pPr>
              <w:keepLines w:val="0"/>
              <w:numPr>
                <w:ilvl w:val="1"/>
                <w:numId w:val="72"/>
              </w:numPr>
              <w:spacing w:before="0" w:after="0"/>
              <w:ind w:right="133"/>
              <w:jc w:val="both"/>
              <w:textAlignment w:val="baseline"/>
              <w:rPr>
                <w:rFonts w:eastAsia="Times New Roman" w:cs="Calibri"/>
                <w:color w:val="000000"/>
                <w:szCs w:val="22"/>
                <w:lang w:eastAsia="en-NZ"/>
              </w:rPr>
            </w:pPr>
            <w:r w:rsidRPr="00E4534C">
              <w:rPr>
                <w:rFonts w:eastAsia="Times New Roman" w:cs="Calibri"/>
                <w:color w:val="000000"/>
                <w:szCs w:val="22"/>
                <w:lang w:eastAsia="en-NZ"/>
              </w:rPr>
              <w:t>If available, please upload relevant high-level supporting documentation [optional – file upload] </w:t>
            </w:r>
          </w:p>
          <w:p w14:paraId="36832C45" w14:textId="77777777" w:rsidR="007B3D22" w:rsidRPr="00E4534C" w:rsidRDefault="007B3D22" w:rsidP="007B3D22">
            <w:pPr>
              <w:keepLines w:val="0"/>
              <w:numPr>
                <w:ilvl w:val="0"/>
                <w:numId w:val="75"/>
              </w:numPr>
              <w:spacing w:before="0" w:after="0"/>
              <w:ind w:left="142" w:firstLine="0"/>
              <w:jc w:val="both"/>
              <w:textAlignment w:val="baseline"/>
              <w:rPr>
                <w:rFonts w:eastAsia="Times New Roman" w:cs="Calibri"/>
                <w:szCs w:val="22"/>
                <w:lang w:eastAsia="en-NZ"/>
              </w:rPr>
            </w:pPr>
            <w:r w:rsidRPr="00E4534C">
              <w:rPr>
                <w:rFonts w:eastAsia="Times New Roman" w:cs="Calibri"/>
                <w:color w:val="000000"/>
                <w:szCs w:val="22"/>
                <w:lang w:eastAsia="en-NZ"/>
              </w:rPr>
              <w:t>No  </w:t>
            </w:r>
          </w:p>
          <w:p w14:paraId="61462BDB" w14:textId="77777777" w:rsidR="007B3D22" w:rsidRPr="00463C05" w:rsidRDefault="007B3D22" w:rsidP="007B3D22">
            <w:pPr>
              <w:pStyle w:val="ListParagraph"/>
              <w:keepLines w:val="0"/>
              <w:numPr>
                <w:ilvl w:val="1"/>
                <w:numId w:val="75"/>
              </w:numPr>
              <w:spacing w:before="0" w:after="0"/>
              <w:ind w:right="221"/>
              <w:jc w:val="both"/>
              <w:textAlignment w:val="baseline"/>
              <w:rPr>
                <w:rFonts w:eastAsia="Times New Roman" w:cs="Calibri"/>
                <w:szCs w:val="22"/>
                <w:lang w:eastAsia="en-NZ"/>
              </w:rPr>
            </w:pPr>
            <w:r w:rsidRPr="00463C05">
              <w:rPr>
                <w:rFonts w:eastAsia="Times New Roman" w:cs="Calibri"/>
                <w:color w:val="000000"/>
                <w:szCs w:val="22"/>
                <w:lang w:eastAsia="en-NZ"/>
              </w:rPr>
              <w:t>Please provide further information [required – free text box] </w:t>
            </w:r>
          </w:p>
        </w:tc>
      </w:tr>
      <w:tr w:rsidR="007B3D22" w:rsidRPr="00E4534C" w14:paraId="14453D58" w14:textId="77777777" w:rsidTr="008441A8">
        <w:trPr>
          <w:trHeight w:val="300"/>
        </w:trPr>
        <w:tc>
          <w:tcPr>
            <w:tcW w:w="9356" w:type="dxa"/>
            <w:tcBorders>
              <w:top w:val="single" w:sz="6" w:space="0" w:color="auto"/>
              <w:left w:val="single" w:sz="6" w:space="0" w:color="auto"/>
              <w:bottom w:val="single" w:sz="6" w:space="0" w:color="auto"/>
              <w:right w:val="single" w:sz="6" w:space="0" w:color="auto"/>
            </w:tcBorders>
            <w:shd w:val="clear" w:color="auto" w:fill="auto"/>
          </w:tcPr>
          <w:p w14:paraId="06534C91" w14:textId="77777777" w:rsidR="007B3D22" w:rsidRDefault="007B3D22" w:rsidP="008441A8">
            <w:pPr>
              <w:keepLines w:val="0"/>
              <w:spacing w:before="0" w:after="0"/>
              <w:ind w:left="142" w:right="221"/>
              <w:jc w:val="both"/>
              <w:textAlignment w:val="baseline"/>
              <w:rPr>
                <w:rFonts w:eastAsia="Times New Roman" w:cs="Calibri"/>
                <w:szCs w:val="22"/>
                <w:lang w:eastAsia="en-NZ"/>
              </w:rPr>
            </w:pPr>
            <w:r w:rsidRPr="00A90C2C">
              <w:rPr>
                <w:rFonts w:eastAsia="Times New Roman" w:cs="Calibri"/>
                <w:b/>
                <w:szCs w:val="22"/>
                <w:lang w:eastAsia="en-NZ"/>
              </w:rPr>
              <w:t>Quality Assurance</w:t>
            </w:r>
          </w:p>
          <w:p w14:paraId="44ACF94B" w14:textId="77777777" w:rsidR="007B3D22" w:rsidRPr="00E4534C" w:rsidRDefault="007B3D22" w:rsidP="008441A8">
            <w:pPr>
              <w:keepLines w:val="0"/>
              <w:spacing w:before="0" w:after="0"/>
              <w:ind w:left="142" w:right="221"/>
              <w:jc w:val="both"/>
              <w:textAlignment w:val="baseline"/>
              <w:rPr>
                <w:rFonts w:eastAsia="Times New Roman" w:cs="Calibri"/>
                <w:szCs w:val="22"/>
                <w:lang w:eastAsia="en-NZ"/>
              </w:rPr>
            </w:pPr>
            <w:r w:rsidRPr="00E4534C">
              <w:rPr>
                <w:rFonts w:eastAsia="Times New Roman" w:cs="Calibri"/>
                <w:szCs w:val="22"/>
                <w:lang w:eastAsia="en-NZ"/>
              </w:rPr>
              <w:t>D3. Please confirm</w:t>
            </w:r>
            <w:r w:rsidRPr="00E4534C">
              <w:rPr>
                <w:rFonts w:eastAsia="Times New Roman" w:cs="Calibri"/>
                <w:color w:val="000000"/>
                <w:szCs w:val="22"/>
                <w:lang w:eastAsia="en-NZ"/>
              </w:rPr>
              <w:t> your organisation has implemented quality assurance processes to minimise software defects and security vulnerabilities from being present in your software. </w:t>
            </w:r>
          </w:p>
          <w:p w14:paraId="3AE488F0" w14:textId="77777777" w:rsidR="007B3D22" w:rsidRPr="00E4534C" w:rsidRDefault="007B3D22" w:rsidP="008441A8">
            <w:pPr>
              <w:keepLines w:val="0"/>
              <w:spacing w:before="0" w:after="0"/>
              <w:ind w:left="142" w:right="221"/>
              <w:jc w:val="both"/>
              <w:textAlignment w:val="baseline"/>
              <w:rPr>
                <w:rFonts w:eastAsia="Times New Roman" w:cs="Calibri"/>
                <w:szCs w:val="22"/>
                <w:lang w:eastAsia="en-NZ"/>
              </w:rPr>
            </w:pPr>
            <w:r w:rsidRPr="00E4534C">
              <w:rPr>
                <w:rFonts w:eastAsia="Times New Roman" w:cs="Calibri"/>
                <w:color w:val="000000"/>
                <w:szCs w:val="22"/>
                <w:lang w:eastAsia="en-NZ"/>
              </w:rPr>
              <w:t>Please confirm [must choose one] </w:t>
            </w:r>
          </w:p>
          <w:p w14:paraId="6C663F18" w14:textId="77777777" w:rsidR="007B3D22" w:rsidRPr="00463C05" w:rsidRDefault="007B3D22" w:rsidP="007B3D22">
            <w:pPr>
              <w:keepLines w:val="0"/>
              <w:numPr>
                <w:ilvl w:val="0"/>
                <w:numId w:val="75"/>
              </w:numPr>
              <w:spacing w:before="0" w:after="0"/>
              <w:ind w:left="142" w:firstLine="0"/>
              <w:jc w:val="both"/>
              <w:textAlignment w:val="baseline"/>
              <w:rPr>
                <w:rFonts w:eastAsia="Times New Roman" w:cs="Calibri"/>
                <w:color w:val="000000"/>
                <w:szCs w:val="22"/>
                <w:lang w:eastAsia="en-NZ"/>
              </w:rPr>
            </w:pPr>
            <w:r w:rsidRPr="00E4534C">
              <w:rPr>
                <w:rFonts w:eastAsia="Times New Roman" w:cs="Calibri"/>
                <w:color w:val="000000"/>
                <w:szCs w:val="22"/>
                <w:lang w:eastAsia="en-NZ"/>
              </w:rPr>
              <w:t>Yes </w:t>
            </w:r>
          </w:p>
          <w:p w14:paraId="298F68BE" w14:textId="77777777" w:rsidR="007B3D22" w:rsidRPr="00463C05" w:rsidRDefault="007B3D22" w:rsidP="007B3D22">
            <w:pPr>
              <w:pStyle w:val="ListParagraph"/>
              <w:keepLines w:val="0"/>
              <w:numPr>
                <w:ilvl w:val="1"/>
                <w:numId w:val="60"/>
              </w:numPr>
              <w:spacing w:before="0" w:after="0"/>
              <w:ind w:right="221"/>
              <w:jc w:val="both"/>
              <w:textAlignment w:val="baseline"/>
              <w:rPr>
                <w:rFonts w:eastAsia="Times New Roman" w:cs="Calibri"/>
                <w:szCs w:val="22"/>
                <w:lang w:eastAsia="en-NZ"/>
              </w:rPr>
            </w:pPr>
            <w:r w:rsidRPr="00463C05">
              <w:rPr>
                <w:rFonts w:eastAsia="Times New Roman" w:cs="Calibri"/>
                <w:color w:val="000000"/>
                <w:szCs w:val="22"/>
                <w:lang w:eastAsia="en-NZ"/>
              </w:rPr>
              <w:t>If available, please upload evidence of compliance to relevant standard such as ISO/IEC 25010 or Common Criteria Evaluation Assurance Levels (EAL) [optional – file upload] </w:t>
            </w:r>
          </w:p>
          <w:p w14:paraId="7DB1FF96" w14:textId="77777777" w:rsidR="007B3D22" w:rsidRPr="00E4534C" w:rsidRDefault="007B3D22" w:rsidP="007B3D22">
            <w:pPr>
              <w:keepLines w:val="0"/>
              <w:numPr>
                <w:ilvl w:val="0"/>
                <w:numId w:val="75"/>
              </w:numPr>
              <w:spacing w:before="0" w:after="0"/>
              <w:ind w:left="142" w:firstLine="0"/>
              <w:jc w:val="both"/>
              <w:textAlignment w:val="baseline"/>
              <w:rPr>
                <w:rFonts w:eastAsia="Times New Roman" w:cs="Calibri"/>
                <w:szCs w:val="22"/>
                <w:lang w:eastAsia="en-NZ"/>
              </w:rPr>
            </w:pPr>
            <w:r w:rsidRPr="00E4534C">
              <w:rPr>
                <w:rFonts w:eastAsia="Times New Roman" w:cs="Calibri"/>
                <w:color w:val="000000"/>
                <w:szCs w:val="22"/>
                <w:lang w:eastAsia="en-NZ"/>
              </w:rPr>
              <w:t>No  </w:t>
            </w:r>
          </w:p>
          <w:p w14:paraId="30A71108" w14:textId="77777777" w:rsidR="007B3D22" w:rsidRPr="00463C05" w:rsidRDefault="007B3D22" w:rsidP="007B3D22">
            <w:pPr>
              <w:pStyle w:val="ListParagraph"/>
              <w:keepLines w:val="0"/>
              <w:numPr>
                <w:ilvl w:val="1"/>
                <w:numId w:val="75"/>
              </w:numPr>
              <w:spacing w:before="0" w:after="0"/>
              <w:ind w:right="221"/>
              <w:jc w:val="both"/>
              <w:textAlignment w:val="baseline"/>
              <w:rPr>
                <w:rFonts w:eastAsia="Times New Roman" w:cs="Calibri"/>
                <w:szCs w:val="22"/>
                <w:lang w:eastAsia="en-NZ"/>
              </w:rPr>
            </w:pPr>
            <w:r w:rsidRPr="00463C05">
              <w:rPr>
                <w:rFonts w:eastAsia="Times New Roman" w:cs="Calibri"/>
                <w:color w:val="000000"/>
                <w:szCs w:val="22"/>
                <w:lang w:eastAsia="en-NZ"/>
              </w:rPr>
              <w:t>Please provide further information [required – free text box] </w:t>
            </w:r>
          </w:p>
        </w:tc>
      </w:tr>
      <w:tr w:rsidR="007B3D22" w:rsidRPr="00E4534C" w14:paraId="5F6BA40B" w14:textId="77777777" w:rsidTr="008441A8">
        <w:trPr>
          <w:cantSplit/>
          <w:trHeight w:val="300"/>
        </w:trPr>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3F4F1FDA" w14:textId="77777777" w:rsidR="007B3D22" w:rsidRPr="00A90C2C" w:rsidRDefault="007B3D22" w:rsidP="008441A8">
            <w:pPr>
              <w:keepLines w:val="0"/>
              <w:spacing w:before="0" w:after="0"/>
              <w:ind w:left="142" w:right="221"/>
              <w:jc w:val="both"/>
              <w:textAlignment w:val="baseline"/>
              <w:rPr>
                <w:rFonts w:eastAsia="Times New Roman" w:cs="Calibri"/>
                <w:b/>
                <w:szCs w:val="22"/>
                <w:lang w:eastAsia="en-NZ"/>
              </w:rPr>
            </w:pPr>
            <w:r w:rsidRPr="00A90C2C">
              <w:rPr>
                <w:rFonts w:eastAsia="Times New Roman" w:cs="Calibri"/>
                <w:b/>
                <w:szCs w:val="22"/>
                <w:lang w:eastAsia="en-NZ"/>
              </w:rPr>
              <w:lastRenderedPageBreak/>
              <w:t>Security Testing</w:t>
            </w:r>
          </w:p>
          <w:p w14:paraId="5985C197" w14:textId="77777777" w:rsidR="007B3D22" w:rsidRPr="00E4534C" w:rsidRDefault="007B3D22" w:rsidP="008441A8">
            <w:pPr>
              <w:keepLines w:val="0"/>
              <w:spacing w:before="0" w:after="0"/>
              <w:ind w:left="142" w:right="221"/>
              <w:jc w:val="both"/>
              <w:textAlignment w:val="baseline"/>
              <w:rPr>
                <w:rFonts w:eastAsia="Times New Roman" w:cs="Calibri"/>
                <w:szCs w:val="22"/>
                <w:lang w:eastAsia="en-NZ"/>
              </w:rPr>
            </w:pPr>
            <w:r w:rsidRPr="00E4534C">
              <w:rPr>
                <w:rFonts w:eastAsia="Times New Roman" w:cs="Calibri"/>
                <w:szCs w:val="22"/>
                <w:lang w:eastAsia="en-NZ"/>
              </w:rPr>
              <w:t>D4. Please confirm</w:t>
            </w:r>
            <w:r w:rsidRPr="00E4534C">
              <w:rPr>
                <w:rFonts w:eastAsia="Times New Roman" w:cs="Calibri"/>
                <w:color w:val="000000"/>
                <w:szCs w:val="22"/>
                <w:lang w:eastAsia="en-NZ"/>
              </w:rPr>
              <w:t> your organisation authorise its customers to perform security testing of the software they purchase from you, and that you have processes to support reporting of software defects and security vulnerabilities as well as timely response. (i.e. responsible disclosure policy). </w:t>
            </w:r>
          </w:p>
          <w:p w14:paraId="7B609E0F" w14:textId="77777777" w:rsidR="007B3D22" w:rsidRPr="00E4534C" w:rsidRDefault="007B3D22" w:rsidP="008441A8">
            <w:pPr>
              <w:keepLines w:val="0"/>
              <w:spacing w:before="0" w:after="0"/>
              <w:ind w:left="142" w:right="221"/>
              <w:jc w:val="both"/>
              <w:textAlignment w:val="baseline"/>
              <w:rPr>
                <w:rFonts w:eastAsia="Times New Roman" w:cs="Calibri"/>
                <w:szCs w:val="22"/>
                <w:lang w:eastAsia="en-NZ"/>
              </w:rPr>
            </w:pPr>
            <w:r w:rsidRPr="00E4534C">
              <w:rPr>
                <w:rFonts w:eastAsia="Times New Roman" w:cs="Calibri"/>
                <w:color w:val="000000"/>
                <w:szCs w:val="22"/>
                <w:lang w:eastAsia="en-NZ"/>
              </w:rPr>
              <w:t>Please confirm [must choose one] </w:t>
            </w:r>
          </w:p>
          <w:p w14:paraId="449CAE58" w14:textId="77777777" w:rsidR="007B3D22" w:rsidRPr="00463C05" w:rsidRDefault="007B3D22" w:rsidP="007B3D22">
            <w:pPr>
              <w:keepLines w:val="0"/>
              <w:numPr>
                <w:ilvl w:val="0"/>
                <w:numId w:val="75"/>
              </w:numPr>
              <w:spacing w:before="0" w:after="0"/>
              <w:ind w:left="142" w:firstLine="0"/>
              <w:jc w:val="both"/>
              <w:textAlignment w:val="baseline"/>
              <w:rPr>
                <w:rFonts w:eastAsia="Times New Roman" w:cs="Calibri"/>
                <w:color w:val="000000"/>
                <w:szCs w:val="22"/>
                <w:lang w:eastAsia="en-NZ"/>
              </w:rPr>
            </w:pPr>
            <w:r w:rsidRPr="006531BF">
              <w:rPr>
                <w:rFonts w:eastAsia="Times New Roman" w:cs="Calibri"/>
                <w:color w:val="000000"/>
                <w:szCs w:val="22"/>
                <w:lang w:eastAsia="en-NZ"/>
              </w:rPr>
              <w:t>Yes </w:t>
            </w:r>
          </w:p>
          <w:p w14:paraId="49D93A6A" w14:textId="77777777" w:rsidR="007B3D22" w:rsidRPr="00463C05" w:rsidRDefault="007B3D22" w:rsidP="007B3D22">
            <w:pPr>
              <w:pStyle w:val="ListParagraph"/>
              <w:keepLines w:val="0"/>
              <w:numPr>
                <w:ilvl w:val="1"/>
                <w:numId w:val="60"/>
              </w:numPr>
              <w:spacing w:before="0" w:after="0"/>
              <w:ind w:right="221"/>
              <w:jc w:val="both"/>
              <w:textAlignment w:val="baseline"/>
              <w:rPr>
                <w:rFonts w:eastAsia="Times New Roman" w:cs="Calibri"/>
                <w:color w:val="000000"/>
                <w:szCs w:val="22"/>
                <w:lang w:eastAsia="en-NZ"/>
              </w:rPr>
            </w:pPr>
            <w:r w:rsidRPr="00463C05">
              <w:rPr>
                <w:rFonts w:eastAsia="Times New Roman" w:cs="Calibri"/>
                <w:color w:val="000000"/>
                <w:szCs w:val="22"/>
                <w:lang w:eastAsia="en-NZ"/>
              </w:rPr>
              <w:t>If available, please upload relevant high-level supporting documentation [optional – file upload] </w:t>
            </w:r>
          </w:p>
          <w:p w14:paraId="2DA2C32F" w14:textId="77777777" w:rsidR="007B3D22" w:rsidRPr="00463C05" w:rsidRDefault="007B3D22" w:rsidP="007B3D22">
            <w:pPr>
              <w:keepLines w:val="0"/>
              <w:numPr>
                <w:ilvl w:val="0"/>
                <w:numId w:val="75"/>
              </w:numPr>
              <w:spacing w:before="0" w:after="0"/>
              <w:ind w:left="142" w:firstLine="0"/>
              <w:jc w:val="both"/>
              <w:textAlignment w:val="baseline"/>
              <w:rPr>
                <w:rFonts w:eastAsia="Times New Roman" w:cs="Calibri"/>
                <w:color w:val="000000"/>
                <w:szCs w:val="22"/>
                <w:lang w:eastAsia="en-NZ"/>
              </w:rPr>
            </w:pPr>
            <w:r w:rsidRPr="006531BF">
              <w:rPr>
                <w:rFonts w:eastAsia="Times New Roman" w:cs="Calibri"/>
                <w:color w:val="000000"/>
                <w:szCs w:val="22"/>
                <w:lang w:eastAsia="en-NZ"/>
              </w:rPr>
              <w:t>No </w:t>
            </w:r>
          </w:p>
          <w:p w14:paraId="5826B146" w14:textId="77777777" w:rsidR="007B3D22" w:rsidRPr="006531BF" w:rsidRDefault="007B3D22" w:rsidP="007B3D22">
            <w:pPr>
              <w:pStyle w:val="ListParagraph"/>
              <w:keepLines w:val="0"/>
              <w:numPr>
                <w:ilvl w:val="1"/>
                <w:numId w:val="60"/>
              </w:numPr>
              <w:spacing w:before="0" w:after="0"/>
              <w:ind w:right="221"/>
              <w:jc w:val="both"/>
              <w:textAlignment w:val="baseline"/>
              <w:rPr>
                <w:rFonts w:eastAsia="Times New Roman" w:cs="Calibri"/>
                <w:szCs w:val="22"/>
                <w:lang w:eastAsia="en-NZ"/>
              </w:rPr>
            </w:pPr>
            <w:r w:rsidRPr="006531BF">
              <w:rPr>
                <w:rFonts w:eastAsia="Times New Roman" w:cs="Calibri"/>
                <w:color w:val="000000"/>
                <w:szCs w:val="22"/>
                <w:lang w:eastAsia="en-NZ"/>
              </w:rPr>
              <w:t>Please provide further information [required – free text box] </w:t>
            </w:r>
          </w:p>
        </w:tc>
      </w:tr>
    </w:tbl>
    <w:p w14:paraId="3F811D20" w14:textId="77777777" w:rsidR="007B3D22" w:rsidRDefault="007B3D22" w:rsidP="007B3D22">
      <w:pPr>
        <w:pStyle w:val="Heading2"/>
        <w:spacing w:after="240"/>
        <w:jc w:val="both"/>
      </w:pPr>
    </w:p>
    <w:p w14:paraId="57473A60" w14:textId="77777777" w:rsidR="007B3D22" w:rsidRDefault="007B3D22" w:rsidP="007B3D22">
      <w:pPr>
        <w:keepLines w:val="0"/>
        <w:rPr>
          <w:rFonts w:cs="Arial"/>
          <w:b/>
          <w:bCs/>
          <w:iCs/>
          <w:color w:val="1F546B"/>
          <w:sz w:val="36"/>
          <w:szCs w:val="28"/>
        </w:rPr>
      </w:pPr>
      <w:r>
        <w:br w:type="page"/>
      </w:r>
    </w:p>
    <w:p w14:paraId="62976856" w14:textId="77777777" w:rsidR="007B3D22" w:rsidRDefault="007B3D22" w:rsidP="007B3D22">
      <w:pPr>
        <w:pStyle w:val="Heading2"/>
        <w:spacing w:after="240"/>
        <w:jc w:val="both"/>
      </w:pPr>
      <w:bookmarkStart w:id="26" w:name="_Toc72837226"/>
      <w:r w:rsidRPr="00922FAF">
        <w:rPr>
          <w:noProof/>
          <w:color w:val="FF0000"/>
          <w:szCs w:val="22"/>
        </w:rPr>
        <w:lastRenderedPageBreak/>
        <mc:AlternateContent>
          <mc:Choice Requires="wps">
            <w:drawing>
              <wp:anchor distT="45720" distB="45720" distL="114300" distR="114300" simplePos="0" relativeHeight="251660288" behindDoc="1" locked="0" layoutInCell="1" allowOverlap="1" wp14:anchorId="7CD04A0E" wp14:editId="5DB5EAA7">
                <wp:simplePos x="0" y="0"/>
                <wp:positionH relativeFrom="margin">
                  <wp:posOffset>-9525</wp:posOffset>
                </wp:positionH>
                <wp:positionV relativeFrom="paragraph">
                  <wp:posOffset>607060</wp:posOffset>
                </wp:positionV>
                <wp:extent cx="5918200" cy="774700"/>
                <wp:effectExtent l="0" t="0" r="25400"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774700"/>
                        </a:xfrm>
                        <a:prstGeom prst="rect">
                          <a:avLst/>
                        </a:prstGeom>
                        <a:noFill/>
                        <a:ln w="9525">
                          <a:solidFill>
                            <a:srgbClr val="000000"/>
                          </a:solidFill>
                          <a:miter lim="800000"/>
                          <a:headEnd/>
                          <a:tailEnd/>
                        </a:ln>
                      </wps:spPr>
                      <wps:txbx>
                        <w:txbxContent>
                          <w:p w14:paraId="2DB3B8EA" w14:textId="77777777" w:rsidR="007B3D22" w:rsidRDefault="007B3D22" w:rsidP="007B3D22">
                            <w:pPr>
                              <w:spacing w:after="120"/>
                            </w:pPr>
                            <w:r w:rsidRPr="00B77ADC">
                              <w:rPr>
                                <w:color w:val="FF0000"/>
                                <w:szCs w:val="22"/>
                              </w:rPr>
                              <w:t>Note: Suppliers are encouraged to use this Appendix to prepare their response to the questions, prior to commencing the application process</w:t>
                            </w:r>
                            <w:r>
                              <w:rPr>
                                <w:color w:val="FF0000"/>
                                <w:szCs w:val="22"/>
                              </w:rPr>
                              <w:t xml:space="preserve">. A MS Word version of this appendix is available at </w:t>
                            </w:r>
                            <w:hyperlink r:id="rId19" w:history="1">
                              <w:r w:rsidRPr="00CF649E">
                                <w:rPr>
                                  <w:rStyle w:val="Hyperlink"/>
                                </w:rPr>
                                <w:t>https://marketplace.govt.nz/suppliers/operational-templates/payroll-related-services/</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04A0E" id="_x0000_s1027" type="#_x0000_t202" style="position:absolute;left:0;text-align:left;margin-left:-.75pt;margin-top:47.8pt;width:466pt;height:61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JYHQIAACMEAAAOAAAAZHJzL2Uyb0RvYy54bWysU9uOGjEMfa/Uf4jyXgYQFBgxrLZst6q0&#10;vUi7/QCTyTBRkzhNAjP06+tkgKL2rWoeIid2jo+PnfVdbzQ7Sh8U2opPRmPOpBVYK7uv+LeXxzdL&#10;zkIEW4NGKyt+koHfbV6/WneulFNsUdfSMwKxoexcxdsYXVkUQbTSQBihk5acDXoDkY5+X9QeOkI3&#10;upiOx2+LDn3tPAoZAt0+DE6+yfhNI0X80jRBRqYrTtxi3n3ed2kvNmso9x5cq8SZBvwDCwPKUtIr&#10;1ANEYAev/oIySngM2MSRQFNg0yghcw1UzWT8RzXPLTiZayFxgrvKFP4frPh8/OqZqql3JI8FQz16&#10;kX1k77Bn0yRP50JJUc+O4mJP1xSaSw3uCcX3wCxuW7B7ee89dq2EmuhN0svi5umAExLIrvuENaWB&#10;Q8QM1DfeJO1IDUboxON0bU2iIuhyvposqd+cCfItFrMF2SkFlJfXzof4QaJhyai4p9ZndDg+hTiE&#10;XkJSMouPSmu6h1Jb1lV8NZ/Oh7pQqzo5ky/4/W6rPTtCGqC8znnDbZhRkcZYK1Px5TUIyqTGe1vn&#10;LBGUHmwire1ZnqTIoE3sd/3QiIvqO6xPpJfHYWrpl5HRov/JWUcTW/Hw4wBecqY/WtJ8NZnN0ojn&#10;w2y+mNLB33p2tx6wgqAqHjkbzG3M32LQ5p5606gsW2riwORMmSYxC3/+NWnUb8856vff3vwCAAD/&#10;/wMAUEsDBBQABgAIAAAAIQCqXd/13gAAAAkBAAAPAAAAZHJzL2Rvd25yZXYueG1sTI9LT8MwEITv&#10;SPwHa5G4tc5DTUiIUyEKdwgFrk68TSL8iGK3Dfx6llM57s7s7DfVdjGanXD2o7MC4nUEDG3n1Gh7&#10;Afu359UdMB+kVVI7iwK+0cO2vr6qZKnc2b7iqQk9oxDrSylgCGEqOffdgEb6tZvQknZws5GBxrnn&#10;apZnCjeaJ1GUcSNHSx8GOeHjgN1XczSEkXzu091Lg3ku23T39PNeHD60ELc3y8M9sIBLuJjhD59u&#10;oCam1h2t8kwLWMUbcgooNhkw0os0okUrIInzDHhd8f8N6l8AAAD//wMAUEsBAi0AFAAGAAgAAAAh&#10;ALaDOJL+AAAA4QEAABMAAAAAAAAAAAAAAAAAAAAAAFtDb250ZW50X1R5cGVzXS54bWxQSwECLQAU&#10;AAYACAAAACEAOP0h/9YAAACUAQAACwAAAAAAAAAAAAAAAAAvAQAAX3JlbHMvLnJlbHNQSwECLQAU&#10;AAYACAAAACEAwFoSWB0CAAAjBAAADgAAAAAAAAAAAAAAAAAuAgAAZHJzL2Uyb0RvYy54bWxQSwEC&#10;LQAUAAYACAAAACEAql3f9d4AAAAJAQAADwAAAAAAAAAAAAAAAAB3BAAAZHJzL2Rvd25yZXYueG1s&#10;UEsFBgAAAAAEAAQA8wAAAIIFAAAAAA==&#10;" filled="f">
                <v:textbox>
                  <w:txbxContent>
                    <w:p w14:paraId="2DB3B8EA" w14:textId="77777777" w:rsidR="007B3D22" w:rsidRDefault="007B3D22" w:rsidP="007B3D22">
                      <w:pPr>
                        <w:spacing w:after="120"/>
                      </w:pPr>
                      <w:r w:rsidRPr="00B77ADC">
                        <w:rPr>
                          <w:color w:val="FF0000"/>
                          <w:szCs w:val="22"/>
                        </w:rPr>
                        <w:t>Note: Suppliers are encouraged to use this Appendix to prepare their response to the questions, prior to commencing the application process</w:t>
                      </w:r>
                      <w:r>
                        <w:rPr>
                          <w:color w:val="FF0000"/>
                          <w:szCs w:val="22"/>
                        </w:rPr>
                        <w:t xml:space="preserve">. A MS Word version of this appendix is available at </w:t>
                      </w:r>
                      <w:hyperlink r:id="rId20" w:history="1">
                        <w:r w:rsidRPr="00CF649E">
                          <w:rPr>
                            <w:rStyle w:val="Hyperlink"/>
                          </w:rPr>
                          <w:t>https://marketplace.govt.nz/suppliers/operational-templates/payroll-related-services/</w:t>
                        </w:r>
                      </w:hyperlink>
                      <w:r>
                        <w:t xml:space="preserve"> </w:t>
                      </w:r>
                    </w:p>
                  </w:txbxContent>
                </v:textbox>
                <w10:wrap anchorx="margin"/>
              </v:shape>
            </w:pict>
          </mc:Fallback>
        </mc:AlternateContent>
      </w:r>
      <w:r>
        <w:t>Appendix 4.  Managed Payroll Services Application Questions_ Steps 4-8</w:t>
      </w:r>
      <w:bookmarkEnd w:id="26"/>
    </w:p>
    <w:p w14:paraId="658AA7EC" w14:textId="77777777" w:rsidR="007B3D22" w:rsidRDefault="007B3D22" w:rsidP="007B3D22">
      <w:pPr>
        <w:rPr>
          <w:b/>
          <w:bCs/>
          <w:i/>
          <w:iCs/>
          <w:color w:val="1F546B" w:themeColor="text2"/>
        </w:rPr>
      </w:pPr>
    </w:p>
    <w:p w14:paraId="1358EC2B" w14:textId="77777777" w:rsidR="007B3D22" w:rsidRDefault="007B3D22" w:rsidP="007B3D22">
      <w:pPr>
        <w:rPr>
          <w:b/>
          <w:bCs/>
          <w:i/>
          <w:iCs/>
          <w:color w:val="1F546B" w:themeColor="text2"/>
        </w:rPr>
      </w:pPr>
    </w:p>
    <w:p w14:paraId="5568E285" w14:textId="77777777" w:rsidR="007B3D22" w:rsidRDefault="007B3D22" w:rsidP="007B3D22">
      <w:pPr>
        <w:rPr>
          <w:b/>
          <w:bCs/>
          <w:i/>
          <w:iCs/>
          <w:color w:val="1F546B" w:themeColor="text2"/>
        </w:rPr>
      </w:pPr>
    </w:p>
    <w:p w14:paraId="33C6EB4C" w14:textId="77777777" w:rsidR="007B3D22" w:rsidRDefault="007B3D22" w:rsidP="007B3D22">
      <w:pPr>
        <w:rPr>
          <w:b/>
          <w:bCs/>
          <w:i/>
          <w:iCs/>
          <w:color w:val="1F546B" w:themeColor="text2"/>
        </w:rPr>
      </w:pPr>
      <w:r>
        <w:rPr>
          <w:b/>
          <w:bCs/>
          <w:i/>
          <w:iCs/>
          <w:color w:val="1F546B" w:themeColor="text2"/>
        </w:rPr>
        <w:t>DEFINITIONS</w:t>
      </w:r>
    </w:p>
    <w:p w14:paraId="713D9A6C" w14:textId="77777777" w:rsidR="007B3D22" w:rsidRPr="00A55F8D" w:rsidRDefault="007B3D22" w:rsidP="007B3D22">
      <w:pPr>
        <w:pStyle w:val="paragraph"/>
        <w:spacing w:before="0" w:beforeAutospacing="0" w:after="0" w:afterAutospacing="0"/>
        <w:textAlignment w:val="baseline"/>
        <w:rPr>
          <w:rStyle w:val="normaltextrun"/>
          <w:rFonts w:ascii="Calibri" w:hAnsi="Calibri" w:cs="Calibri"/>
          <w:sz w:val="22"/>
          <w:szCs w:val="22"/>
        </w:rPr>
      </w:pPr>
      <w:r w:rsidRPr="004E30DD">
        <w:rPr>
          <w:rFonts w:ascii="Calibri" w:eastAsiaTheme="minorHAnsi" w:hAnsi="Calibri"/>
          <w:b/>
          <w:bCs/>
          <w:i/>
          <w:sz w:val="22"/>
          <w:szCs w:val="22"/>
          <w:lang w:eastAsia="en-US"/>
        </w:rPr>
        <w:t>Managed Payroll Services</w:t>
      </w:r>
      <w:r w:rsidRPr="004E30DD">
        <w:br/>
      </w:r>
      <w:r w:rsidRPr="00A55F8D">
        <w:rPr>
          <w:rStyle w:val="normaltextrun"/>
          <w:rFonts w:ascii="Calibri" w:hAnsi="Calibri" w:cs="Calibri"/>
          <w:sz w:val="22"/>
          <w:szCs w:val="22"/>
        </w:rPr>
        <w:t>Payroll related services comprising both software functionality and a range of associated services, provided and managed “as-a-service” by a supplier. Typically referred to as outsourced and/or bureau services.  The functionalities of a payroll solution include some or all of payroll, time &amp; attendance, award interpretation, rostering, human resources(HR), workforce management, self-service and data management.</w:t>
      </w:r>
    </w:p>
    <w:p w14:paraId="635A1CF0" w14:textId="77777777" w:rsidR="007B3D22" w:rsidRPr="004E30DD" w:rsidRDefault="007B3D22" w:rsidP="007B3D22">
      <w:pPr>
        <w:pStyle w:val="paragraph"/>
        <w:spacing w:before="0" w:beforeAutospacing="0" w:after="0" w:afterAutospacing="0"/>
        <w:textAlignment w:val="baseline"/>
        <w:rPr>
          <w:rStyle w:val="normaltextrun"/>
          <w:rFonts w:ascii="Calibri" w:hAnsi="Calibri" w:cs="Calibri"/>
          <w:sz w:val="20"/>
          <w:szCs w:val="20"/>
        </w:rPr>
      </w:pPr>
    </w:p>
    <w:p w14:paraId="13151F32" w14:textId="77777777" w:rsidR="007B3D22" w:rsidRPr="004E30DD" w:rsidRDefault="007B3D22" w:rsidP="007B3D22">
      <w:pPr>
        <w:pStyle w:val="paragraph"/>
        <w:spacing w:before="0" w:beforeAutospacing="0" w:after="0" w:afterAutospacing="0"/>
        <w:textAlignment w:val="baseline"/>
      </w:pPr>
      <w:r w:rsidRPr="004E30DD">
        <w:rPr>
          <w:rFonts w:ascii="Calibri" w:eastAsiaTheme="minorHAnsi" w:hAnsi="Calibri"/>
          <w:b/>
          <w:bCs/>
          <w:i/>
          <w:sz w:val="22"/>
          <w:szCs w:val="22"/>
          <w:lang w:eastAsia="en-US"/>
        </w:rPr>
        <w:t>Associated Services</w:t>
      </w:r>
      <w:r w:rsidRPr="004E30DD">
        <w:rPr>
          <w:b/>
          <w:bCs/>
          <w:i/>
          <w:szCs w:val="22"/>
        </w:rPr>
        <w:br/>
      </w:r>
      <w:r w:rsidRPr="00A55F8D">
        <w:rPr>
          <w:rStyle w:val="normaltextrun"/>
          <w:rFonts w:ascii="Calibri" w:hAnsi="Calibri" w:cs="Calibri"/>
          <w:sz w:val="22"/>
          <w:szCs w:val="22"/>
        </w:rPr>
        <w:t>Associated Services replace functions the agency might otherwise perform, including but not limited to;</w:t>
      </w:r>
      <w:r w:rsidRPr="004E30DD">
        <w:rPr>
          <w:rStyle w:val="normaltextrun"/>
          <w:rFonts w:ascii="Calibri" w:hAnsi="Calibri" w:cs="Calibri"/>
          <w:sz w:val="20"/>
          <w:szCs w:val="20"/>
        </w:rPr>
        <w:t xml:space="preserve"> </w:t>
      </w:r>
    </w:p>
    <w:p w14:paraId="2C5A8C3E" w14:textId="77777777" w:rsidR="007B3D22" w:rsidRPr="004E30DD" w:rsidRDefault="007B3D22" w:rsidP="007B3D22">
      <w:pPr>
        <w:pStyle w:val="ListParagraph"/>
        <w:numPr>
          <w:ilvl w:val="0"/>
          <w:numId w:val="42"/>
        </w:numPr>
      </w:pPr>
      <w:r w:rsidRPr="004E30DD">
        <w:t>Payroll Administration</w:t>
      </w:r>
    </w:p>
    <w:p w14:paraId="28C30084" w14:textId="77777777" w:rsidR="007B3D22" w:rsidRPr="004E30DD" w:rsidRDefault="007B3D22" w:rsidP="007B3D22">
      <w:pPr>
        <w:pStyle w:val="ListParagraph"/>
        <w:numPr>
          <w:ilvl w:val="0"/>
          <w:numId w:val="42"/>
        </w:numPr>
      </w:pPr>
      <w:r w:rsidRPr="004E30DD">
        <w:t>Configuration Consultation</w:t>
      </w:r>
    </w:p>
    <w:p w14:paraId="5BF78132" w14:textId="77777777" w:rsidR="007B3D22" w:rsidRPr="004E30DD" w:rsidRDefault="007B3D22" w:rsidP="007B3D22">
      <w:pPr>
        <w:pStyle w:val="ListParagraph"/>
        <w:numPr>
          <w:ilvl w:val="0"/>
          <w:numId w:val="42"/>
        </w:numPr>
      </w:pPr>
      <w:r w:rsidRPr="004E30DD">
        <w:t>Payroll Service Performance Management</w:t>
      </w:r>
    </w:p>
    <w:p w14:paraId="412452AD" w14:textId="77777777" w:rsidR="007B3D22" w:rsidRPr="004E30DD" w:rsidRDefault="007B3D22" w:rsidP="007B3D22">
      <w:pPr>
        <w:pStyle w:val="ListParagraph"/>
        <w:numPr>
          <w:ilvl w:val="0"/>
          <w:numId w:val="42"/>
        </w:numPr>
      </w:pPr>
      <w:r w:rsidRPr="004E30DD">
        <w:t>Payroll Metrics (cost to serve, movement, pays vs rework)</w:t>
      </w:r>
    </w:p>
    <w:p w14:paraId="298485D3" w14:textId="77777777" w:rsidR="007B3D22" w:rsidRPr="004E30DD" w:rsidRDefault="007B3D22" w:rsidP="007B3D22">
      <w:pPr>
        <w:pStyle w:val="ListParagraph"/>
        <w:keepLines w:val="0"/>
        <w:numPr>
          <w:ilvl w:val="0"/>
          <w:numId w:val="42"/>
        </w:numPr>
      </w:pPr>
      <w:r w:rsidRPr="004E30DD">
        <w:t>Advice and guidance (Support Hours/levels of guidance)</w:t>
      </w:r>
    </w:p>
    <w:p w14:paraId="5C0EB45C" w14:textId="77777777" w:rsidR="007B3D22" w:rsidRPr="004E30DD" w:rsidRDefault="007B3D22" w:rsidP="007B3D22">
      <w:pPr>
        <w:pStyle w:val="ListParagraph"/>
        <w:keepLines w:val="0"/>
        <w:numPr>
          <w:ilvl w:val="0"/>
          <w:numId w:val="42"/>
        </w:numPr>
      </w:pPr>
      <w:r w:rsidRPr="004E30DD">
        <w:t>Process optimisation</w:t>
      </w:r>
    </w:p>
    <w:p w14:paraId="3B2A1CEA" w14:textId="77777777" w:rsidR="007B3D22" w:rsidRPr="004E30DD" w:rsidRDefault="007B3D22" w:rsidP="007B3D22">
      <w:pPr>
        <w:pStyle w:val="ListParagraph"/>
        <w:keepLines w:val="0"/>
        <w:numPr>
          <w:ilvl w:val="0"/>
          <w:numId w:val="42"/>
        </w:numPr>
      </w:pPr>
      <w:r w:rsidRPr="004E30DD">
        <w:t>3</w:t>
      </w:r>
      <w:r w:rsidRPr="004E30DD">
        <w:rPr>
          <w:vertAlign w:val="superscript"/>
        </w:rPr>
        <w:t>rd</w:t>
      </w:r>
      <w:r w:rsidRPr="004E30DD">
        <w:t xml:space="preserve"> party disbursements</w:t>
      </w:r>
    </w:p>
    <w:p w14:paraId="59A421A3" w14:textId="77777777" w:rsidR="007B3D22" w:rsidRPr="004E30DD" w:rsidRDefault="007B3D22" w:rsidP="007B3D22">
      <w:pPr>
        <w:pStyle w:val="ListParagraph"/>
        <w:keepLines w:val="0"/>
        <w:numPr>
          <w:ilvl w:val="0"/>
          <w:numId w:val="42"/>
        </w:numPr>
        <w:rPr>
          <w:szCs w:val="22"/>
        </w:rPr>
      </w:pPr>
      <w:r w:rsidRPr="004E30DD">
        <w:t>Service Exclusions</w:t>
      </w:r>
    </w:p>
    <w:p w14:paraId="08AB41E2" w14:textId="77777777" w:rsidR="007B3D22" w:rsidRPr="004E30DD" w:rsidRDefault="007B3D22" w:rsidP="007B3D22">
      <w:pPr>
        <w:pStyle w:val="ListParagraph"/>
        <w:keepLines w:val="0"/>
        <w:numPr>
          <w:ilvl w:val="0"/>
          <w:numId w:val="42"/>
        </w:numPr>
        <w:rPr>
          <w:szCs w:val="22"/>
        </w:rPr>
      </w:pPr>
      <w:r w:rsidRPr="004E30DD">
        <w:t>Disaster Recovery and Business Continuity</w:t>
      </w:r>
    </w:p>
    <w:p w14:paraId="2D0B4282" w14:textId="77777777" w:rsidR="007B3D22" w:rsidRPr="004E30DD" w:rsidRDefault="007B3D22" w:rsidP="007B3D22">
      <w:pPr>
        <w:pStyle w:val="ListParagraph"/>
        <w:keepLines w:val="0"/>
        <w:numPr>
          <w:ilvl w:val="0"/>
          <w:numId w:val="42"/>
        </w:numPr>
        <w:rPr>
          <w:szCs w:val="22"/>
        </w:rPr>
      </w:pPr>
      <w:r w:rsidRPr="004E30DD">
        <w:t>Payroll Audits</w:t>
      </w:r>
    </w:p>
    <w:p w14:paraId="2403530A" w14:textId="77777777" w:rsidR="007B3D22" w:rsidRPr="004E30DD" w:rsidRDefault="007B3D22" w:rsidP="007B3D22">
      <w:pPr>
        <w:pStyle w:val="ListParagraph"/>
        <w:keepLines w:val="0"/>
        <w:numPr>
          <w:ilvl w:val="0"/>
          <w:numId w:val="42"/>
        </w:numPr>
        <w:rPr>
          <w:szCs w:val="22"/>
        </w:rPr>
      </w:pPr>
      <w:r w:rsidRPr="004E30DD">
        <w:t>Other</w:t>
      </w:r>
    </w:p>
    <w:p w14:paraId="2E9569FF" w14:textId="77777777" w:rsidR="007B3D22" w:rsidRDefault="007B3D22" w:rsidP="007B3D22">
      <w:pPr>
        <w:keepLines w:val="0"/>
        <w:rPr>
          <w:rFonts w:cs="Arial"/>
          <w:b/>
          <w:bCs/>
          <w:color w:val="1F546B"/>
          <w:sz w:val="28"/>
          <w:szCs w:val="26"/>
          <w:lang w:eastAsia="en-NZ"/>
        </w:rPr>
      </w:pPr>
      <w:bookmarkStart w:id="27" w:name="_Toc55385558"/>
      <w:bookmarkStart w:id="28" w:name="_Hlk55400266"/>
      <w:r>
        <w:rPr>
          <w:lang w:eastAsia="en-NZ"/>
        </w:rPr>
        <w:br w:type="page"/>
      </w:r>
    </w:p>
    <w:p w14:paraId="35101A6D" w14:textId="77777777" w:rsidR="007B3D22" w:rsidRDefault="007B3D22" w:rsidP="007B3D22">
      <w:pPr>
        <w:pStyle w:val="Heading3"/>
        <w:jc w:val="both"/>
        <w:rPr>
          <w:lang w:eastAsia="en-NZ"/>
        </w:rPr>
      </w:pPr>
      <w:bookmarkStart w:id="29" w:name="_Toc72837227"/>
      <w:r>
        <w:rPr>
          <w:lang w:eastAsia="en-NZ"/>
        </w:rPr>
        <w:lastRenderedPageBreak/>
        <w:t>Step 4: Minimum Requirements for Managed Payroll Services</w:t>
      </w:r>
      <w:bookmarkEnd w:id="27"/>
      <w:bookmarkEnd w:id="29"/>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B3D22" w:rsidRPr="00000D20" w14:paraId="3DC44922" w14:textId="77777777" w:rsidTr="008441A8">
        <w:trPr>
          <w:cantSplit/>
          <w:trHeight w:val="570"/>
          <w:tblHeader/>
        </w:trPr>
        <w:tc>
          <w:tcPr>
            <w:tcW w:w="9072" w:type="dxa"/>
            <w:shd w:val="clear" w:color="auto" w:fill="D9D9D9" w:themeFill="background1" w:themeFillShade="D9"/>
            <w:noWrap/>
            <w:vAlign w:val="bottom"/>
            <w:hideMark/>
          </w:tcPr>
          <w:p w14:paraId="45D2A9AE" w14:textId="77777777" w:rsidR="007B3D22" w:rsidRPr="00000D20" w:rsidRDefault="007B3D22" w:rsidP="008441A8">
            <w:pPr>
              <w:keepLines w:val="0"/>
              <w:spacing w:before="0" w:after="0"/>
              <w:rPr>
                <w:rFonts w:eastAsia="Times New Roman" w:cs="Calibri"/>
                <w:b/>
                <w:color w:val="000000" w:themeColor="text1"/>
                <w:lang w:eastAsia="en-NZ"/>
              </w:rPr>
            </w:pPr>
            <w:bookmarkStart w:id="30" w:name="_Hlk55393406"/>
            <w:bookmarkEnd w:id="28"/>
            <w:bookmarkEnd w:id="30"/>
            <w:r w:rsidRPr="1EC2FC5D">
              <w:rPr>
                <w:rFonts w:eastAsia="Times New Roman" w:cs="Calibri"/>
                <w:b/>
                <w:color w:val="000000" w:themeColor="text1"/>
                <w:lang w:eastAsia="en-NZ"/>
              </w:rPr>
              <w:t>Description</w:t>
            </w:r>
          </w:p>
        </w:tc>
      </w:tr>
      <w:tr w:rsidR="007B3D22" w:rsidRPr="009E012B" w14:paraId="6B0BB306" w14:textId="77777777" w:rsidTr="008441A8">
        <w:trPr>
          <w:cantSplit/>
          <w:trHeight w:val="2528"/>
        </w:trPr>
        <w:tc>
          <w:tcPr>
            <w:tcW w:w="9072" w:type="dxa"/>
            <w:vMerge w:val="restart"/>
            <w:tcBorders>
              <w:top w:val="single" w:sz="4" w:space="0" w:color="auto"/>
              <w:left w:val="single" w:sz="4" w:space="0" w:color="auto"/>
              <w:right w:val="single" w:sz="4" w:space="0" w:color="auto"/>
            </w:tcBorders>
            <w:shd w:val="clear" w:color="auto" w:fill="auto"/>
          </w:tcPr>
          <w:p w14:paraId="2E367DC9" w14:textId="77777777" w:rsidR="007B3D22" w:rsidRDefault="007B3D22" w:rsidP="008441A8">
            <w:pPr>
              <w:rPr>
                <w:bCs/>
                <w:color w:val="000000" w:themeColor="text1"/>
                <w:szCs w:val="22"/>
              </w:rPr>
            </w:pPr>
            <w:r w:rsidRPr="00BF6764">
              <w:rPr>
                <w:b/>
                <w:bCs/>
                <w:color w:val="000000" w:themeColor="text1"/>
                <w:szCs w:val="22"/>
              </w:rPr>
              <w:t>Managed Payroll Services</w:t>
            </w:r>
            <w:r w:rsidRPr="009C0B2E">
              <w:rPr>
                <w:bCs/>
                <w:color w:val="000000" w:themeColor="text1"/>
                <w:szCs w:val="22"/>
              </w:rPr>
              <w:t xml:space="preserve"> must include:</w:t>
            </w:r>
          </w:p>
          <w:p w14:paraId="7B845917" w14:textId="77777777" w:rsidR="007B3D22" w:rsidRDefault="007B3D22" w:rsidP="008441A8">
            <w:pPr>
              <w:rPr>
                <w:rFonts w:eastAsia="Times New Roman"/>
              </w:rPr>
            </w:pPr>
            <w:r w:rsidRPr="009C0B2E">
              <w:rPr>
                <w:b/>
                <w:bCs/>
                <w:i/>
                <w:color w:val="1F546B" w:themeColor="text2"/>
                <w:szCs w:val="22"/>
              </w:rPr>
              <w:t>System Functionalities</w:t>
            </w:r>
            <w:r>
              <w:rPr>
                <w:b/>
                <w:bCs/>
                <w:i/>
                <w:color w:val="1F546B" w:themeColor="text2"/>
                <w:szCs w:val="22"/>
              </w:rPr>
              <w:t xml:space="preserve"> - </w:t>
            </w:r>
            <w:r w:rsidRPr="009C0B2E">
              <w:t xml:space="preserve"> </w:t>
            </w:r>
            <w:r>
              <w:t>the Payroll component of the taxonomy services</w:t>
            </w:r>
            <w:r>
              <w:rPr>
                <w:rFonts w:eastAsia="Times New Roman"/>
              </w:rPr>
              <w:t xml:space="preserve"> (t</w:t>
            </w:r>
            <w:r w:rsidRPr="0005291D">
              <w:rPr>
                <w:rFonts w:eastAsia="Times New Roman"/>
              </w:rPr>
              <w:t xml:space="preserve">ick </w:t>
            </w:r>
            <w:r>
              <w:rPr>
                <w:rFonts w:eastAsia="Times New Roman"/>
              </w:rPr>
              <w:t>to confirm):</w:t>
            </w:r>
          </w:p>
          <w:p w14:paraId="1F5AB5BA" w14:textId="77777777" w:rsidR="007B3D22" w:rsidRDefault="007B3D22" w:rsidP="008441A8">
            <w:pPr>
              <w:spacing w:before="0" w:after="120"/>
              <w:rPr>
                <w:rFonts w:eastAsia="Times New Roman"/>
              </w:rPr>
            </w:pPr>
            <w:r>
              <w:rPr>
                <w:rStyle w:val="normaltextrun"/>
                <w:rFonts w:ascii="MS Gothic" w:eastAsia="MS Gothic" w:hAnsi="MS Gothic" w:hint="eastAsia"/>
                <w:color w:val="000000"/>
                <w:szCs w:val="22"/>
                <w:bdr w:val="none" w:sz="0" w:space="0" w:color="auto" w:frame="1"/>
              </w:rPr>
              <w:t xml:space="preserve">☐ </w:t>
            </w:r>
            <w:r>
              <w:rPr>
                <w:rFonts w:eastAsia="Times New Roman"/>
              </w:rPr>
              <w:t>Payroll</w:t>
            </w:r>
          </w:p>
          <w:p w14:paraId="75FA6979" w14:textId="77777777" w:rsidR="007B3D22" w:rsidRDefault="007B3D22" w:rsidP="008441A8">
            <w:pPr>
              <w:rPr>
                <w:bCs/>
                <w:color w:val="1F546B" w:themeColor="text2"/>
                <w:szCs w:val="22"/>
              </w:rPr>
            </w:pPr>
            <w:r w:rsidRPr="009C0B2E">
              <w:rPr>
                <w:b/>
                <w:bCs/>
                <w:i/>
                <w:color w:val="1F546B" w:themeColor="text2"/>
                <w:szCs w:val="22"/>
              </w:rPr>
              <w:t>AND</w:t>
            </w:r>
          </w:p>
          <w:p w14:paraId="22AD3D0C" w14:textId="77777777" w:rsidR="007B3D22" w:rsidRPr="00455E38" w:rsidRDefault="007B3D22" w:rsidP="008441A8">
            <w:pPr>
              <w:rPr>
                <w:rFonts w:ascii="MS Gothic" w:eastAsia="MS Gothic" w:hAnsi="MS Gothic"/>
                <w:color w:val="000000"/>
                <w:szCs w:val="22"/>
                <w:bdr w:val="none" w:sz="0" w:space="0" w:color="auto" w:frame="1"/>
              </w:rPr>
            </w:pPr>
            <w:r w:rsidRPr="398851F9">
              <w:rPr>
                <w:rStyle w:val="normaltextrun"/>
                <w:rFonts w:ascii="MS Gothic" w:eastAsia="MS Gothic" w:hAnsi="MS Gothic"/>
                <w:color w:val="000000"/>
                <w:bdr w:val="none" w:sz="0" w:space="0" w:color="auto" w:frame="1"/>
              </w:rPr>
              <w:t>☐</w:t>
            </w:r>
            <w:r>
              <w:rPr>
                <w:rStyle w:val="normaltextrun"/>
                <w:rFonts w:ascii="MS Gothic" w:eastAsia="MS Gothic" w:hAnsi="MS Gothic"/>
                <w:color w:val="000000"/>
                <w:bdr w:val="none" w:sz="0" w:space="0" w:color="auto" w:frame="1"/>
              </w:rPr>
              <w:t xml:space="preserve"> </w:t>
            </w:r>
            <w:r>
              <w:rPr>
                <w:b/>
                <w:bCs/>
                <w:i/>
                <w:color w:val="1F546B" w:themeColor="text2"/>
                <w:szCs w:val="22"/>
              </w:rPr>
              <w:t xml:space="preserve">Associated Services </w:t>
            </w:r>
            <w:r w:rsidRPr="00337F4A">
              <w:rPr>
                <w:bCs/>
                <w:i/>
                <w:color w:val="1F546B" w:themeColor="text2"/>
                <w:szCs w:val="22"/>
              </w:rPr>
              <w:t>(the list of Associated Services you provide will be covered at</w:t>
            </w:r>
            <w:r>
              <w:rPr>
                <w:bCs/>
                <w:i/>
                <w:color w:val="1F546B" w:themeColor="text2"/>
                <w:szCs w:val="22"/>
              </w:rPr>
              <w:t xml:space="preserve"> Step 7</w:t>
            </w:r>
            <w:r w:rsidRPr="00337F4A">
              <w:rPr>
                <w:bCs/>
                <w:i/>
                <w:color w:val="1F546B" w:themeColor="text2"/>
                <w:szCs w:val="22"/>
              </w:rPr>
              <w:t>)</w:t>
            </w:r>
          </w:p>
        </w:tc>
      </w:tr>
      <w:tr w:rsidR="007B3D22" w:rsidRPr="009E012B" w14:paraId="38B45C2E" w14:textId="77777777" w:rsidTr="008441A8">
        <w:trPr>
          <w:cantSplit/>
          <w:trHeight w:val="629"/>
        </w:trPr>
        <w:tc>
          <w:tcPr>
            <w:tcW w:w="9072" w:type="dxa"/>
            <w:vMerge/>
          </w:tcPr>
          <w:p w14:paraId="3ADFD9D4" w14:textId="77777777" w:rsidR="007B3D22" w:rsidRPr="00BF6764" w:rsidRDefault="007B3D22" w:rsidP="008441A8">
            <w:pPr>
              <w:rPr>
                <w:b/>
                <w:bCs/>
                <w:color w:val="000000" w:themeColor="text1"/>
                <w:szCs w:val="22"/>
              </w:rPr>
            </w:pPr>
          </w:p>
        </w:tc>
      </w:tr>
      <w:tr w:rsidR="007B3D22" w:rsidRPr="009E012B" w14:paraId="4B65DE35" w14:textId="77777777" w:rsidTr="008441A8">
        <w:trPr>
          <w:cantSplit/>
          <w:trHeight w:val="687"/>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7A411318" w14:textId="77777777" w:rsidR="007B3D22" w:rsidRPr="004A61A8" w:rsidRDefault="007B3D22" w:rsidP="008441A8">
            <w:pPr>
              <w:keepLines w:val="0"/>
              <w:rPr>
                <w:rFonts w:cs="Calibri"/>
                <w:b/>
                <w:color w:val="000000"/>
              </w:rPr>
            </w:pPr>
            <w:r w:rsidRPr="1012775A">
              <w:rPr>
                <w:rFonts w:cs="Calibri"/>
                <w:b/>
                <w:color w:val="000000" w:themeColor="text1"/>
              </w:rPr>
              <w:t>Legislative Requirements</w:t>
            </w:r>
          </w:p>
          <w:p w14:paraId="2D867D60" w14:textId="77777777" w:rsidR="007B3D22" w:rsidRDefault="007B3D22" w:rsidP="008441A8">
            <w:pPr>
              <w:keepLines w:val="0"/>
              <w:spacing w:before="240"/>
              <w:rPr>
                <w:rFonts w:cs="Calibri"/>
                <w:color w:val="000000" w:themeColor="text1"/>
              </w:rPr>
            </w:pPr>
            <w:r w:rsidRPr="7BABA3AE">
              <w:rPr>
                <w:rFonts w:cs="Calibri"/>
                <w:color w:val="000000" w:themeColor="text1"/>
              </w:rPr>
              <w:t xml:space="preserve">Your solution should support current and future NZ legislation and requirements including but not limited to accurate time capture and payroll recording, calculations, and specifications such as those provided by IRD and various superannuation schemes.  </w:t>
            </w:r>
          </w:p>
          <w:p w14:paraId="1B8496E1" w14:textId="77777777" w:rsidR="007B3D22" w:rsidRDefault="007B3D22" w:rsidP="008441A8">
            <w:pPr>
              <w:keepLines w:val="0"/>
              <w:spacing w:before="240"/>
              <w:rPr>
                <w:rFonts w:eastAsia="Times New Roman"/>
              </w:rPr>
            </w:pPr>
            <w:r>
              <w:br/>
            </w:r>
            <w:r>
              <w:rPr>
                <w:rStyle w:val="normaltextrun"/>
                <w:rFonts w:ascii="MS Gothic" w:eastAsia="MS Gothic" w:hAnsi="MS Gothic" w:hint="eastAsia"/>
                <w:color w:val="000000"/>
                <w:szCs w:val="22"/>
                <w:bdr w:val="none" w:sz="0" w:space="0" w:color="auto" w:frame="1"/>
              </w:rPr>
              <w:t xml:space="preserve">☐ </w:t>
            </w:r>
            <w:r>
              <w:rPr>
                <w:rFonts w:eastAsia="Times New Roman"/>
              </w:rPr>
              <w:t>Yes/No</w:t>
            </w:r>
          </w:p>
          <w:p w14:paraId="489D08C2" w14:textId="77777777" w:rsidR="007B3D22" w:rsidRPr="0005291D" w:rsidRDefault="007B3D22" w:rsidP="008441A8">
            <w:pPr>
              <w:rPr>
                <w:rFonts w:eastAsia="Times New Roman"/>
              </w:rPr>
            </w:pPr>
            <w:r>
              <w:rPr>
                <w:rFonts w:eastAsia="Times New Roman"/>
              </w:rPr>
              <w:t>No = please explain any non-compliance (text box)</w:t>
            </w:r>
          </w:p>
        </w:tc>
      </w:tr>
      <w:tr w:rsidR="007B3D22" w:rsidRPr="009E012B" w14:paraId="5F4623AD" w14:textId="77777777" w:rsidTr="008441A8">
        <w:trPr>
          <w:cantSplit/>
          <w:trHeight w:val="788"/>
        </w:trPr>
        <w:tc>
          <w:tcPr>
            <w:tcW w:w="9072" w:type="dxa"/>
            <w:tcBorders>
              <w:top w:val="nil"/>
              <w:left w:val="single" w:sz="4" w:space="0" w:color="auto"/>
              <w:bottom w:val="single" w:sz="4" w:space="0" w:color="auto"/>
              <w:right w:val="single" w:sz="4" w:space="0" w:color="auto"/>
            </w:tcBorders>
            <w:shd w:val="clear" w:color="auto" w:fill="auto"/>
          </w:tcPr>
          <w:p w14:paraId="1E0A6807" w14:textId="77777777" w:rsidR="007B3D22" w:rsidRDefault="007B3D22" w:rsidP="00844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Legislative Compliance: </w:t>
            </w:r>
            <w:r>
              <w:rPr>
                <w:rStyle w:val="eop"/>
                <w:rFonts w:ascii="Calibri" w:hAnsi="Calibri" w:cs="Calibri"/>
                <w:color w:val="000000"/>
                <w:sz w:val="22"/>
                <w:szCs w:val="22"/>
              </w:rPr>
              <w:t> </w:t>
            </w:r>
          </w:p>
          <w:p w14:paraId="1045A70B" w14:textId="77777777" w:rsidR="007B3D22" w:rsidRDefault="007B3D22" w:rsidP="00844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Confirm that your payroll system is:</w:t>
            </w:r>
            <w:r>
              <w:rPr>
                <w:rStyle w:val="eop"/>
                <w:rFonts w:ascii="Calibri" w:hAnsi="Calibri" w:cs="Calibri"/>
                <w:color w:val="000000"/>
                <w:sz w:val="22"/>
                <w:szCs w:val="22"/>
              </w:rPr>
              <w:t> </w:t>
            </w:r>
          </w:p>
          <w:p w14:paraId="5B2603F2" w14:textId="77777777" w:rsidR="007B3D22" w:rsidRDefault="007B3D22" w:rsidP="007B3D22">
            <w:pPr>
              <w:pStyle w:val="paragraph"/>
              <w:numPr>
                <w:ilvl w:val="0"/>
                <w:numId w:val="78"/>
              </w:numPr>
              <w:spacing w:before="0" w:beforeAutospacing="0" w:after="0" w:afterAutospacing="0"/>
              <w:ind w:left="741" w:hanging="425"/>
              <w:textAlignment w:val="baseline"/>
              <w:rPr>
                <w:rFonts w:ascii="Calibri" w:hAnsi="Calibri" w:cs="Calibri"/>
                <w:sz w:val="22"/>
                <w:szCs w:val="22"/>
              </w:rPr>
            </w:pPr>
            <w:r>
              <w:rPr>
                <w:rStyle w:val="normaltextrun"/>
                <w:rFonts w:ascii="Calibri" w:hAnsi="Calibri" w:cs="Calibri"/>
                <w:color w:val="000000"/>
                <w:sz w:val="22"/>
                <w:szCs w:val="22"/>
              </w:rPr>
              <w:t>consistent with the </w:t>
            </w:r>
            <w:r>
              <w:rPr>
                <w:rStyle w:val="normaltextrun"/>
                <w:rFonts w:ascii="Calibri" w:hAnsi="Calibri" w:cs="Calibri"/>
                <w:b/>
                <w:bCs/>
                <w:color w:val="000000"/>
                <w:sz w:val="22"/>
                <w:szCs w:val="22"/>
              </w:rPr>
              <w:t>Holidays Act 2003</w:t>
            </w:r>
            <w:r>
              <w:rPr>
                <w:rStyle w:val="normaltextrun"/>
                <w:rFonts w:ascii="Calibri" w:hAnsi="Calibri" w:cs="Calibri"/>
                <w:color w:val="000000"/>
                <w:sz w:val="22"/>
                <w:szCs w:val="22"/>
              </w:rPr>
              <w:t>, rather than other non-legislative systems or practices </w:t>
            </w:r>
            <w:r>
              <w:rPr>
                <w:rStyle w:val="eop"/>
                <w:rFonts w:ascii="Calibri" w:hAnsi="Calibri" w:cs="Calibri"/>
                <w:color w:val="000000"/>
                <w:sz w:val="22"/>
                <w:szCs w:val="22"/>
              </w:rPr>
              <w:t> </w:t>
            </w:r>
          </w:p>
          <w:p w14:paraId="5C724888" w14:textId="77777777" w:rsidR="007B3D22" w:rsidRDefault="007B3D22" w:rsidP="007B3D22">
            <w:pPr>
              <w:pStyle w:val="paragraph"/>
              <w:numPr>
                <w:ilvl w:val="0"/>
                <w:numId w:val="78"/>
              </w:numPr>
              <w:tabs>
                <w:tab w:val="clear" w:pos="720"/>
                <w:tab w:val="num" w:pos="457"/>
              </w:tabs>
              <w:spacing w:before="0" w:beforeAutospacing="0" w:after="0" w:afterAutospacing="0"/>
              <w:ind w:left="741" w:hanging="425"/>
              <w:textAlignment w:val="baseline"/>
              <w:rPr>
                <w:rFonts w:ascii="Calibri" w:hAnsi="Calibri" w:cs="Calibri"/>
                <w:sz w:val="22"/>
                <w:szCs w:val="22"/>
              </w:rPr>
            </w:pPr>
            <w:r>
              <w:rPr>
                <w:rStyle w:val="normaltextrun"/>
                <w:rFonts w:ascii="Calibri" w:hAnsi="Calibri" w:cs="Calibri"/>
                <w:color w:val="000000"/>
                <w:sz w:val="22"/>
                <w:szCs w:val="22"/>
              </w:rPr>
              <w:tab/>
              <w:t>able to be configured in such a way that all calculations performed by the system meet the requirements set out in the Holidays Act 2003</w:t>
            </w:r>
            <w:r>
              <w:rPr>
                <w:rStyle w:val="eop"/>
                <w:rFonts w:ascii="Calibri" w:hAnsi="Calibri" w:cs="Calibri"/>
                <w:color w:val="000000"/>
                <w:sz w:val="22"/>
                <w:szCs w:val="22"/>
              </w:rPr>
              <w:t> </w:t>
            </w:r>
          </w:p>
          <w:p w14:paraId="27557FA5" w14:textId="77777777" w:rsidR="007B3D22" w:rsidRDefault="007B3D22" w:rsidP="007B3D22">
            <w:pPr>
              <w:pStyle w:val="paragraph"/>
              <w:numPr>
                <w:ilvl w:val="0"/>
                <w:numId w:val="78"/>
              </w:numPr>
              <w:spacing w:before="0" w:beforeAutospacing="0" w:after="0" w:afterAutospacing="0"/>
              <w:ind w:left="741" w:hanging="425"/>
              <w:textAlignment w:val="baseline"/>
              <w:rPr>
                <w:rFonts w:ascii="Calibri" w:hAnsi="Calibri" w:cs="Calibri"/>
                <w:sz w:val="22"/>
                <w:szCs w:val="22"/>
              </w:rPr>
            </w:pPr>
            <w:r>
              <w:rPr>
                <w:rStyle w:val="normaltextrun"/>
                <w:rFonts w:ascii="Calibri" w:hAnsi="Calibri" w:cs="Calibri"/>
                <w:color w:val="000000"/>
                <w:sz w:val="22"/>
                <w:szCs w:val="22"/>
              </w:rPr>
              <w:t>able to be kept up to date, and to account for changes</w:t>
            </w:r>
            <w:r>
              <w:rPr>
                <w:rStyle w:val="eop"/>
                <w:rFonts w:ascii="Calibri" w:hAnsi="Calibri" w:cs="Calibri"/>
                <w:color w:val="000000"/>
                <w:sz w:val="22"/>
                <w:szCs w:val="22"/>
              </w:rPr>
              <w:t> </w:t>
            </w:r>
          </w:p>
          <w:p w14:paraId="160EA88C" w14:textId="77777777" w:rsidR="007B3D22" w:rsidRDefault="007B3D22" w:rsidP="007B3D22">
            <w:pPr>
              <w:pStyle w:val="paragraph"/>
              <w:numPr>
                <w:ilvl w:val="0"/>
                <w:numId w:val="78"/>
              </w:numPr>
              <w:spacing w:before="0" w:beforeAutospacing="0" w:after="0" w:afterAutospacing="0"/>
              <w:ind w:left="741" w:hanging="425"/>
              <w:textAlignment w:val="baseline"/>
              <w:rPr>
                <w:rFonts w:ascii="Calibri" w:hAnsi="Calibri" w:cs="Calibri"/>
                <w:sz w:val="22"/>
                <w:szCs w:val="22"/>
              </w:rPr>
            </w:pPr>
            <w:r>
              <w:rPr>
                <w:rStyle w:val="normaltextrun"/>
                <w:rFonts w:ascii="Calibri" w:hAnsi="Calibri" w:cs="Calibri"/>
                <w:color w:val="000000"/>
                <w:sz w:val="22"/>
                <w:szCs w:val="22"/>
              </w:rPr>
              <w:t>able to re-determine/recalculate relevant entitlements</w:t>
            </w:r>
            <w:r>
              <w:rPr>
                <w:rStyle w:val="eop"/>
                <w:rFonts w:ascii="Calibri" w:hAnsi="Calibri" w:cs="Calibri"/>
                <w:color w:val="000000"/>
                <w:sz w:val="22"/>
                <w:szCs w:val="22"/>
              </w:rPr>
              <w:t> </w:t>
            </w:r>
          </w:p>
          <w:p w14:paraId="4B64C0E6" w14:textId="77777777" w:rsidR="007B3D22" w:rsidRDefault="007B3D22" w:rsidP="008441A8">
            <w:pPr>
              <w:pStyle w:val="paragraph"/>
              <w:spacing w:before="0" w:beforeAutospacing="0" w:after="0" w:afterAutospacing="0"/>
              <w:ind w:left="45"/>
              <w:textAlignment w:val="baseline"/>
              <w:rPr>
                <w:rFonts w:ascii="Segoe UI" w:hAnsi="Segoe UI" w:cs="Segoe UI"/>
                <w:sz w:val="18"/>
                <w:szCs w:val="18"/>
              </w:rPr>
            </w:pPr>
            <w:r>
              <w:rPr>
                <w:rStyle w:val="eop"/>
                <w:rFonts w:ascii="Calibri" w:hAnsi="Calibri" w:cs="Calibri"/>
                <w:color w:val="000000"/>
                <w:sz w:val="22"/>
                <w:szCs w:val="22"/>
              </w:rPr>
              <w:t> </w:t>
            </w:r>
          </w:p>
          <w:p w14:paraId="734920AD" w14:textId="77777777" w:rsidR="007B3D22" w:rsidRDefault="007B3D22" w:rsidP="008441A8">
            <w:pPr>
              <w:pStyle w:val="paragraph"/>
              <w:spacing w:before="0" w:beforeAutospacing="0" w:after="120" w:afterAutospacing="0"/>
              <w:textAlignment w:val="baseline"/>
              <w:rPr>
                <w:rFonts w:ascii="Segoe UI" w:hAnsi="Segoe UI" w:cs="Segoe UI"/>
                <w:sz w:val="18"/>
                <w:szCs w:val="18"/>
              </w:rPr>
            </w:pPr>
            <w:r>
              <w:rPr>
                <w:rStyle w:val="normaltextrun"/>
                <w:rFonts w:ascii="MS Gothic" w:eastAsia="MS Gothic" w:hAnsi="MS Gothic" w:cs="Segoe UI" w:hint="eastAsia"/>
                <w:color w:val="000000"/>
                <w:sz w:val="22"/>
                <w:szCs w:val="22"/>
              </w:rPr>
              <w:t>☐ </w:t>
            </w:r>
            <w:r>
              <w:rPr>
                <w:rStyle w:val="normaltextrun"/>
                <w:rFonts w:ascii="Calibri" w:hAnsi="Calibri" w:cs="Calibri"/>
                <w:sz w:val="22"/>
                <w:szCs w:val="22"/>
              </w:rPr>
              <w:t>Yes/No</w:t>
            </w:r>
            <w:r>
              <w:rPr>
                <w:rStyle w:val="eop"/>
                <w:rFonts w:ascii="Calibri" w:hAnsi="Calibri" w:cs="Calibri"/>
                <w:sz w:val="22"/>
                <w:szCs w:val="22"/>
              </w:rPr>
              <w:t> </w:t>
            </w:r>
          </w:p>
          <w:p w14:paraId="577786FB" w14:textId="77777777" w:rsidR="007B3D22" w:rsidRDefault="007B3D22" w:rsidP="008441A8">
            <w:pPr>
              <w:pStyle w:val="paragraph"/>
              <w:spacing w:before="0" w:beforeAutospacing="0" w:after="0" w:afterAutospacing="0"/>
              <w:ind w:left="45"/>
              <w:textAlignment w:val="baseline"/>
              <w:rPr>
                <w:rFonts w:ascii="Segoe UI" w:hAnsi="Segoe UI" w:cs="Segoe UI"/>
                <w:sz w:val="18"/>
                <w:szCs w:val="18"/>
              </w:rPr>
            </w:pPr>
            <w:r>
              <w:rPr>
                <w:rStyle w:val="normaltextrun"/>
                <w:rFonts w:ascii="Calibri" w:hAnsi="Calibri" w:cs="Calibri"/>
                <w:sz w:val="22"/>
                <w:szCs w:val="22"/>
              </w:rPr>
              <w:t>No = please explain any non-compliance (text box)</w:t>
            </w:r>
            <w:r>
              <w:rPr>
                <w:rStyle w:val="eop"/>
                <w:rFonts w:ascii="Calibri" w:hAnsi="Calibri" w:cs="Calibri"/>
                <w:sz w:val="22"/>
                <w:szCs w:val="22"/>
              </w:rPr>
              <w:t> </w:t>
            </w:r>
          </w:p>
          <w:p w14:paraId="1F822806" w14:textId="77777777" w:rsidR="007B3D22" w:rsidRPr="0005291D" w:rsidRDefault="007B3D22" w:rsidP="008441A8">
            <w:pPr>
              <w:keepLines w:val="0"/>
              <w:spacing w:before="0" w:after="0"/>
              <w:ind w:left="50"/>
              <w:rPr>
                <w:rFonts w:cs="Calibri"/>
                <w:color w:val="000000"/>
                <w:szCs w:val="22"/>
                <w:lang w:eastAsia="en-NZ"/>
              </w:rPr>
            </w:pPr>
            <w:r>
              <w:rPr>
                <w:rStyle w:val="eop"/>
                <w:rFonts w:cs="Calibri"/>
                <w:color w:val="000000"/>
                <w:szCs w:val="22"/>
              </w:rPr>
              <w:t> </w:t>
            </w:r>
          </w:p>
        </w:tc>
      </w:tr>
      <w:tr w:rsidR="007B3D22" w:rsidRPr="009E012B" w14:paraId="7BFEF6F7" w14:textId="77777777" w:rsidTr="008441A8">
        <w:trPr>
          <w:cantSplit/>
          <w:trHeight w:val="788"/>
        </w:trPr>
        <w:tc>
          <w:tcPr>
            <w:tcW w:w="9072" w:type="dxa"/>
            <w:tcBorders>
              <w:top w:val="nil"/>
              <w:left w:val="single" w:sz="4" w:space="0" w:color="auto"/>
              <w:bottom w:val="single" w:sz="4" w:space="0" w:color="auto"/>
              <w:right w:val="single" w:sz="4" w:space="0" w:color="auto"/>
            </w:tcBorders>
            <w:shd w:val="clear" w:color="auto" w:fill="auto"/>
          </w:tcPr>
          <w:p w14:paraId="20D39837" w14:textId="77777777" w:rsidR="007B3D22" w:rsidRDefault="007B3D22" w:rsidP="00844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lastRenderedPageBreak/>
              <w:t>Legislative Compliance: Holidays Act 2003 capability</w:t>
            </w:r>
            <w:r>
              <w:rPr>
                <w:rStyle w:val="eop"/>
                <w:rFonts w:ascii="Calibri" w:hAnsi="Calibri" w:cs="Calibri"/>
                <w:color w:val="000000"/>
                <w:sz w:val="22"/>
                <w:szCs w:val="22"/>
              </w:rPr>
              <w:t> </w:t>
            </w:r>
          </w:p>
          <w:p w14:paraId="70832CD3" w14:textId="77777777" w:rsidR="007B3D22" w:rsidRDefault="007B3D22" w:rsidP="008441A8">
            <w:pPr>
              <w:pStyle w:val="paragraph"/>
              <w:tabs>
                <w:tab w:val="left" w:pos="770"/>
              </w:tabs>
              <w:spacing w:before="0" w:beforeAutospacing="0" w:after="0" w:afterAutospacing="0"/>
              <w:ind w:left="457" w:hanging="425"/>
              <w:textAlignment w:val="baseline"/>
            </w:pPr>
            <w:r>
              <w:rPr>
                <w:rStyle w:val="normaltextrun"/>
                <w:rFonts w:ascii="Calibri" w:hAnsi="Calibri" w:cs="Calibri"/>
                <w:color w:val="000000"/>
                <w:sz w:val="22"/>
                <w:szCs w:val="22"/>
              </w:rPr>
              <w:t>Confirm that your payroll system can:</w:t>
            </w:r>
            <w:r>
              <w:rPr>
                <w:rStyle w:val="scxw3499595"/>
                <w:rFonts w:ascii="Calibri" w:hAnsi="Calibri" w:cs="Calibri"/>
                <w:color w:val="000000"/>
                <w:sz w:val="22"/>
                <w:szCs w:val="22"/>
              </w:rPr>
              <w:t> </w:t>
            </w:r>
          </w:p>
          <w:p w14:paraId="735B995A" w14:textId="77777777" w:rsidR="007B3D22" w:rsidRPr="009A487E" w:rsidRDefault="007B3D22" w:rsidP="007B3D22">
            <w:pPr>
              <w:pStyle w:val="paragraph"/>
              <w:numPr>
                <w:ilvl w:val="0"/>
                <w:numId w:val="79"/>
              </w:numPr>
              <w:tabs>
                <w:tab w:val="left" w:pos="770"/>
              </w:tabs>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color w:val="000000"/>
                <w:sz w:val="22"/>
                <w:szCs w:val="22"/>
              </w:rPr>
              <w:t>accurately record time worked, and days and dates worked</w:t>
            </w:r>
          </w:p>
          <w:p w14:paraId="1C1717E5" w14:textId="77777777" w:rsidR="007B3D22" w:rsidRPr="009A487E" w:rsidRDefault="007B3D22" w:rsidP="007B3D22">
            <w:pPr>
              <w:pStyle w:val="paragraph"/>
              <w:numPr>
                <w:ilvl w:val="0"/>
                <w:numId w:val="79"/>
              </w:numPr>
              <w:tabs>
                <w:tab w:val="left" w:pos="770"/>
              </w:tabs>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color w:val="000000"/>
                <w:sz w:val="22"/>
                <w:szCs w:val="22"/>
              </w:rPr>
              <w:t>accurately record leave and holidays entitled, taken and paid out, and remuneration paid (unless this information is clearly recorded elsewhere)</w:t>
            </w:r>
            <w:r w:rsidRPr="004D6CC0">
              <w:rPr>
                <w:rStyle w:val="normaltextrun"/>
              </w:rPr>
              <w:t> </w:t>
            </w:r>
          </w:p>
          <w:p w14:paraId="3CFC6BF5" w14:textId="77777777" w:rsidR="007B3D22" w:rsidRPr="009A487E" w:rsidRDefault="007B3D22" w:rsidP="007B3D22">
            <w:pPr>
              <w:pStyle w:val="paragraph"/>
              <w:numPr>
                <w:ilvl w:val="0"/>
                <w:numId w:val="79"/>
              </w:numPr>
              <w:tabs>
                <w:tab w:val="left" w:pos="770"/>
              </w:tabs>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color w:val="000000"/>
                <w:sz w:val="22"/>
                <w:szCs w:val="22"/>
              </w:rPr>
              <w:t>reflect how the business operates, including complexity or changes in employee work patterns,</w:t>
            </w:r>
            <w:r w:rsidRPr="009A487E">
              <w:rPr>
                <w:rStyle w:val="normaltextrun"/>
                <w:rFonts w:ascii="Calibri" w:hAnsi="Calibri" w:cs="Calibri"/>
                <w:color w:val="000000"/>
                <w:sz w:val="22"/>
                <w:szCs w:val="22"/>
              </w:rPr>
              <w:t> </w:t>
            </w:r>
            <w:r>
              <w:rPr>
                <w:rStyle w:val="normaltextrun"/>
                <w:rFonts w:ascii="Calibri" w:hAnsi="Calibri" w:cs="Calibri"/>
                <w:color w:val="000000"/>
                <w:sz w:val="22"/>
                <w:szCs w:val="22"/>
              </w:rPr>
              <w:t>(sometimes unique)</w:t>
            </w:r>
          </w:p>
          <w:p w14:paraId="3AC65F96" w14:textId="77777777" w:rsidR="007B3D22" w:rsidRDefault="007B3D22" w:rsidP="007B3D22">
            <w:pPr>
              <w:pStyle w:val="paragraph"/>
              <w:numPr>
                <w:ilvl w:val="0"/>
                <w:numId w:val="79"/>
              </w:numPr>
              <w:tabs>
                <w:tab w:val="left" w:pos="770"/>
              </w:tabs>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be configured to reflect additional entitlements agreed by the employer in employment</w:t>
            </w:r>
            <w:r w:rsidRPr="004D6CC0">
              <w:rPr>
                <w:rStyle w:val="normaltextrun"/>
              </w:rPr>
              <w:t> </w:t>
            </w:r>
            <w:r w:rsidRPr="004D6CC0">
              <w:rPr>
                <w:rStyle w:val="normaltextrun"/>
              </w:rPr>
              <w:br/>
            </w:r>
            <w:r>
              <w:rPr>
                <w:rStyle w:val="normaltextrun"/>
                <w:rFonts w:ascii="Calibri" w:hAnsi="Calibri" w:cs="Calibri"/>
                <w:color w:val="000000"/>
                <w:sz w:val="22"/>
                <w:szCs w:val="22"/>
              </w:rPr>
              <w:t>agreements and workplace policies (e.g., allowances, other benefits).</w:t>
            </w:r>
            <w:r>
              <w:rPr>
                <w:rStyle w:val="eop"/>
                <w:rFonts w:ascii="Calibri" w:hAnsi="Calibri" w:cs="Calibri"/>
                <w:color w:val="000000"/>
                <w:sz w:val="22"/>
                <w:szCs w:val="22"/>
              </w:rPr>
              <w:t> </w:t>
            </w:r>
          </w:p>
          <w:p w14:paraId="674DBF34" w14:textId="77777777" w:rsidR="007B3D22" w:rsidRDefault="007B3D22" w:rsidP="008441A8">
            <w:pPr>
              <w:pStyle w:val="paragraph"/>
              <w:spacing w:before="0" w:beforeAutospacing="0" w:after="0" w:afterAutospacing="0"/>
              <w:textAlignment w:val="baseline"/>
              <w:rPr>
                <w:rStyle w:val="normaltextrun"/>
                <w:rFonts w:ascii="MS Gothic" w:eastAsia="MS Gothic" w:hAnsi="MS Gothic" w:cs="Segoe UI"/>
                <w:color w:val="000000"/>
                <w:sz w:val="22"/>
                <w:szCs w:val="22"/>
              </w:rPr>
            </w:pPr>
          </w:p>
          <w:p w14:paraId="2CAD1332" w14:textId="77777777" w:rsidR="007B3D22" w:rsidRDefault="007B3D22" w:rsidP="008441A8">
            <w:pPr>
              <w:pStyle w:val="paragraph"/>
              <w:spacing w:before="0" w:beforeAutospacing="0" w:after="0" w:afterAutospacing="0"/>
              <w:textAlignment w:val="baseline"/>
              <w:rPr>
                <w:rFonts w:ascii="Segoe UI" w:hAnsi="Segoe UI" w:cs="Segoe UI"/>
                <w:sz w:val="18"/>
                <w:szCs w:val="18"/>
              </w:rPr>
            </w:pPr>
            <w:r>
              <w:rPr>
                <w:rStyle w:val="normaltextrun"/>
                <w:rFonts w:ascii="MS Gothic" w:eastAsia="MS Gothic" w:hAnsi="MS Gothic" w:cs="Segoe UI" w:hint="eastAsia"/>
                <w:color w:val="000000"/>
                <w:sz w:val="22"/>
                <w:szCs w:val="22"/>
              </w:rPr>
              <w:t>☐</w:t>
            </w:r>
            <w:r>
              <w:rPr>
                <w:rStyle w:val="normaltextrun"/>
                <w:rFonts w:ascii="Calibri" w:hAnsi="Calibri" w:cs="Calibri"/>
                <w:sz w:val="22"/>
                <w:szCs w:val="22"/>
              </w:rPr>
              <w:t>Yes/No</w:t>
            </w:r>
            <w:r>
              <w:rPr>
                <w:rStyle w:val="eop"/>
                <w:rFonts w:ascii="Calibri" w:hAnsi="Calibri" w:cs="Calibri"/>
                <w:sz w:val="22"/>
                <w:szCs w:val="22"/>
              </w:rPr>
              <w:t> </w:t>
            </w:r>
          </w:p>
          <w:p w14:paraId="06C62ED3" w14:textId="77777777" w:rsidR="007B3D22" w:rsidRPr="0005291D" w:rsidRDefault="007B3D22" w:rsidP="008441A8">
            <w:pPr>
              <w:rPr>
                <w:rFonts w:eastAsia="Times New Roman"/>
              </w:rPr>
            </w:pPr>
            <w:r>
              <w:rPr>
                <w:rStyle w:val="normaltextrun"/>
                <w:rFonts w:cs="Calibri"/>
                <w:szCs w:val="22"/>
              </w:rPr>
              <w:t>No = please explain any non-compliance (text box)</w:t>
            </w:r>
            <w:r>
              <w:rPr>
                <w:rStyle w:val="eop"/>
                <w:rFonts w:cs="Calibri"/>
                <w:szCs w:val="22"/>
              </w:rPr>
              <w:t> </w:t>
            </w:r>
          </w:p>
        </w:tc>
      </w:tr>
      <w:tr w:rsidR="007B3D22" w:rsidRPr="009E012B" w14:paraId="78515193" w14:textId="77777777" w:rsidTr="008441A8">
        <w:trPr>
          <w:cantSplit/>
          <w:trHeight w:val="788"/>
        </w:trPr>
        <w:tc>
          <w:tcPr>
            <w:tcW w:w="9072" w:type="dxa"/>
            <w:tcBorders>
              <w:top w:val="nil"/>
              <w:left w:val="single" w:sz="4" w:space="0" w:color="auto"/>
              <w:bottom w:val="single" w:sz="4" w:space="0" w:color="auto"/>
              <w:right w:val="single" w:sz="4" w:space="0" w:color="auto"/>
            </w:tcBorders>
            <w:shd w:val="clear" w:color="auto" w:fill="auto"/>
          </w:tcPr>
          <w:p w14:paraId="7F556946" w14:textId="77777777" w:rsidR="007B3D22" w:rsidRDefault="007B3D22" w:rsidP="008441A8">
            <w:pPr>
              <w:keepLines w:val="0"/>
              <w:spacing w:before="0" w:after="0"/>
              <w:rPr>
                <w:rFonts w:cs="Calibri"/>
                <w:b/>
                <w:color w:val="000000"/>
                <w:szCs w:val="22"/>
              </w:rPr>
            </w:pPr>
            <w:r>
              <w:rPr>
                <w:rFonts w:cs="Calibri"/>
                <w:b/>
                <w:color w:val="000000"/>
                <w:szCs w:val="22"/>
              </w:rPr>
              <w:t>Service Listing Requirements</w:t>
            </w:r>
          </w:p>
          <w:p w14:paraId="0AB492E7" w14:textId="77777777" w:rsidR="007B3D22" w:rsidRDefault="007B3D22" w:rsidP="008441A8">
            <w:pPr>
              <w:pStyle w:val="paragraph"/>
              <w:spacing w:before="0" w:beforeAutospacing="0" w:after="0" w:afterAutospacing="0"/>
              <w:textAlignment w:val="baseline"/>
              <w:rPr>
                <w:rStyle w:val="eop"/>
                <w:rFonts w:ascii="Calibri" w:hAnsi="Calibri" w:cs="Calibri"/>
                <w:b/>
                <w:sz w:val="20"/>
                <w:szCs w:val="20"/>
              </w:rPr>
            </w:pPr>
          </w:p>
          <w:p w14:paraId="4C744DC2" w14:textId="77777777" w:rsidR="007B3D22" w:rsidRDefault="007B3D22" w:rsidP="008441A8">
            <w:pPr>
              <w:keepLines w:val="0"/>
              <w:spacing w:before="0" w:after="0"/>
              <w:rPr>
                <w:rFonts w:cs="Calibri"/>
                <w:color w:val="000000"/>
                <w:szCs w:val="22"/>
              </w:rPr>
            </w:pPr>
            <w:r w:rsidRPr="00DA17B7">
              <w:rPr>
                <w:rFonts w:cs="Calibri"/>
                <w:color w:val="000000"/>
                <w:szCs w:val="22"/>
              </w:rPr>
              <w:t>Can you meet all the Mandatory(M) requirements</w:t>
            </w:r>
            <w:r>
              <w:rPr>
                <w:rFonts w:cs="Calibri"/>
                <w:color w:val="000000"/>
                <w:szCs w:val="22"/>
              </w:rPr>
              <w:t>, as stated in the Payroll Functional Requirements</w:t>
            </w:r>
            <w:r w:rsidDel="00B41F9A">
              <w:rPr>
                <w:rFonts w:cs="Calibri"/>
                <w:color w:val="000000"/>
                <w:szCs w:val="22"/>
              </w:rPr>
              <w:t xml:space="preserve"> </w:t>
            </w:r>
            <w:r>
              <w:rPr>
                <w:rFonts w:cs="Calibri"/>
                <w:color w:val="000000"/>
                <w:szCs w:val="22"/>
              </w:rPr>
              <w:t>spreadsheet</w:t>
            </w:r>
            <w:r w:rsidRPr="00DA17B7">
              <w:rPr>
                <w:rFonts w:cs="Calibri"/>
                <w:color w:val="000000"/>
                <w:szCs w:val="22"/>
              </w:rPr>
              <w:t xml:space="preserve"> for the service listings you have applied for?</w:t>
            </w:r>
            <w:r>
              <w:rPr>
                <w:rFonts w:cs="Calibri"/>
                <w:color w:val="000000"/>
                <w:szCs w:val="22"/>
              </w:rPr>
              <w:t xml:space="preserve"> </w:t>
            </w:r>
          </w:p>
          <w:p w14:paraId="24D7DAE7" w14:textId="77777777" w:rsidR="007B3D22" w:rsidRDefault="007B3D22" w:rsidP="008441A8">
            <w:pPr>
              <w:keepLines w:val="0"/>
              <w:spacing w:before="0" w:after="0"/>
              <w:rPr>
                <w:rStyle w:val="eop"/>
                <w:rFonts w:cs="Calibri"/>
                <w:b/>
                <w:bCs/>
                <w:sz w:val="20"/>
                <w:szCs w:val="20"/>
              </w:rPr>
            </w:pPr>
          </w:p>
          <w:p w14:paraId="07F59814" w14:textId="77777777" w:rsidR="007B3D22" w:rsidRDefault="007B3D22" w:rsidP="008441A8">
            <w:pPr>
              <w:keepLines w:val="0"/>
              <w:spacing w:before="0" w:after="0"/>
              <w:rPr>
                <w:rFonts w:ascii="Segoe UI" w:hAnsi="Segoe UI" w:cs="Segoe UI"/>
                <w:sz w:val="18"/>
                <w:szCs w:val="18"/>
              </w:rPr>
            </w:pPr>
            <w:r w:rsidRPr="3941A0A2">
              <w:rPr>
                <w:rStyle w:val="eop"/>
                <w:rFonts w:cs="Calibri"/>
                <w:b/>
                <w:bCs/>
                <w:sz w:val="20"/>
                <w:szCs w:val="20"/>
              </w:rPr>
              <w:t xml:space="preserve">Note: </w:t>
            </w:r>
            <w:r w:rsidRPr="3941A0A2">
              <w:rPr>
                <w:rFonts w:eastAsia="Calibri" w:cs="Calibri"/>
                <w:sz w:val="20"/>
                <w:szCs w:val="20"/>
              </w:rPr>
              <w:t xml:space="preserve">Items noted as (M) Mandatory are required on the basis that they have either a) been legislated for or b) have been identified as current practice in agencies.  If you are unable to meet a (M) Mandatory requirement there </w:t>
            </w:r>
            <w:r>
              <w:rPr>
                <w:rFonts w:eastAsia="Calibri" w:cs="Calibri"/>
                <w:sz w:val="20"/>
                <w:szCs w:val="20"/>
              </w:rPr>
              <w:t xml:space="preserve">is </w:t>
            </w:r>
            <w:r w:rsidRPr="3941A0A2">
              <w:rPr>
                <w:rFonts w:eastAsia="Calibri" w:cs="Calibri"/>
                <w:sz w:val="20"/>
                <w:szCs w:val="20"/>
              </w:rPr>
              <w:t>a section in the Service Listing template (MS Word</w:t>
            </w:r>
            <w:r>
              <w:rPr>
                <w:rFonts w:eastAsia="Calibri" w:cs="Calibri"/>
                <w:sz w:val="20"/>
                <w:szCs w:val="20"/>
              </w:rPr>
              <w:t xml:space="preserve"> and spreadsheet documents</w:t>
            </w:r>
            <w:r w:rsidRPr="3941A0A2">
              <w:rPr>
                <w:rFonts w:eastAsia="Calibri" w:cs="Calibri"/>
                <w:sz w:val="20"/>
                <w:szCs w:val="20"/>
              </w:rPr>
              <w:t>) for you to explain. Each agency will assess the importance of any non-compliance against their specific requirements during their secondary procurement process</w:t>
            </w:r>
            <w:r w:rsidRPr="3941A0A2">
              <w:rPr>
                <w:rStyle w:val="eop"/>
                <w:rFonts w:cs="Calibri"/>
                <w:sz w:val="20"/>
                <w:szCs w:val="20"/>
              </w:rPr>
              <w:t xml:space="preserve">. </w:t>
            </w:r>
          </w:p>
          <w:p w14:paraId="73D7E7AB" w14:textId="77777777" w:rsidR="007B3D22" w:rsidRDefault="007B3D22" w:rsidP="008441A8">
            <w:pPr>
              <w:keepLines w:val="0"/>
              <w:spacing w:before="0" w:after="0"/>
              <w:rPr>
                <w:rFonts w:cs="Calibri"/>
                <w:color w:val="000000"/>
                <w:szCs w:val="22"/>
              </w:rPr>
            </w:pPr>
          </w:p>
          <w:p w14:paraId="3CDF7200" w14:textId="77777777" w:rsidR="007B3D22" w:rsidRDefault="007B3D22" w:rsidP="008441A8">
            <w:pPr>
              <w:rPr>
                <w:rFonts w:eastAsia="Times New Roman"/>
              </w:rPr>
            </w:pPr>
            <w:r w:rsidRPr="6356164F">
              <w:rPr>
                <w:rStyle w:val="normaltextrun"/>
                <w:rFonts w:ascii="MS Gothic" w:eastAsia="MS Gothic" w:hAnsi="MS Gothic" w:hint="eastAsia"/>
                <w:color w:val="000000"/>
                <w:bdr w:val="none" w:sz="0" w:space="0" w:color="auto" w:frame="1"/>
              </w:rPr>
              <w:t>☐</w:t>
            </w:r>
            <w:r>
              <w:rPr>
                <w:rFonts w:eastAsia="Times New Roman"/>
              </w:rPr>
              <w:t>Yes/No</w:t>
            </w:r>
          </w:p>
          <w:p w14:paraId="63252C9C" w14:textId="77777777" w:rsidR="007B3D22" w:rsidRDefault="007B3D22" w:rsidP="008441A8">
            <w:pPr>
              <w:rPr>
                <w:rFonts w:eastAsia="Times New Roman" w:cs="Calibri"/>
                <w:color w:val="000000"/>
                <w:szCs w:val="22"/>
                <w:lang w:eastAsia="en-NZ"/>
              </w:rPr>
            </w:pPr>
            <w:r w:rsidRPr="008E7C83">
              <w:rPr>
                <w:rFonts w:eastAsia="Times New Roman"/>
              </w:rPr>
              <w:t>Please upload your completed spreadsheet</w:t>
            </w:r>
            <w:r>
              <w:rPr>
                <w:rFonts w:eastAsia="Times New Roman"/>
              </w:rPr>
              <w:t xml:space="preserve">- </w:t>
            </w:r>
            <w:r w:rsidRPr="00E4534C">
              <w:rPr>
                <w:rFonts w:eastAsia="Times New Roman" w:cs="Calibri"/>
                <w:color w:val="000000"/>
                <w:szCs w:val="22"/>
                <w:lang w:eastAsia="en-NZ"/>
              </w:rPr>
              <w:t>[</w:t>
            </w:r>
            <w:r>
              <w:rPr>
                <w:rFonts w:eastAsia="Times New Roman" w:cs="Calibri"/>
                <w:color w:val="000000"/>
                <w:szCs w:val="22"/>
                <w:lang w:eastAsia="en-NZ"/>
              </w:rPr>
              <w:t>required</w:t>
            </w:r>
            <w:r w:rsidRPr="00E4534C">
              <w:rPr>
                <w:rFonts w:eastAsia="Times New Roman" w:cs="Calibri"/>
                <w:color w:val="000000"/>
                <w:szCs w:val="22"/>
                <w:lang w:eastAsia="en-NZ"/>
              </w:rPr>
              <w:t xml:space="preserve"> – file upload]</w:t>
            </w:r>
          </w:p>
          <w:p w14:paraId="242D48DF" w14:textId="77777777" w:rsidR="007B3D22" w:rsidRPr="00AA4622" w:rsidRDefault="007B3D22" w:rsidP="008441A8">
            <w:pPr>
              <w:rPr>
                <w:rFonts w:eastAsia="Times New Roman"/>
              </w:rPr>
            </w:pPr>
            <w:r>
              <w:rPr>
                <w:rFonts w:cs="Calibri"/>
                <w:color w:val="000000"/>
                <w:szCs w:val="22"/>
              </w:rPr>
              <w:t xml:space="preserve">The spreadsheet can be downloaded </w:t>
            </w:r>
            <w:hyperlink r:id="rId21" w:history="1">
              <w:r w:rsidRPr="00DA62F7">
                <w:rPr>
                  <w:rStyle w:val="Hyperlink"/>
                  <w:rFonts w:cs="Calibri"/>
                  <w:szCs w:val="22"/>
                </w:rPr>
                <w:t>here</w:t>
              </w:r>
            </w:hyperlink>
            <w:r>
              <w:rPr>
                <w:rFonts w:cs="Calibri"/>
                <w:color w:val="000000"/>
                <w:szCs w:val="22"/>
              </w:rPr>
              <w:t>.</w:t>
            </w:r>
          </w:p>
        </w:tc>
      </w:tr>
    </w:tbl>
    <w:p w14:paraId="62B367F1" w14:textId="77777777" w:rsidR="007B3D22" w:rsidRPr="004366C5" w:rsidRDefault="007B3D22" w:rsidP="007B3D22">
      <w:pPr>
        <w:rPr>
          <w:lang w:eastAsia="en-NZ"/>
        </w:rPr>
      </w:pPr>
    </w:p>
    <w:p w14:paraId="17A765FD" w14:textId="77777777" w:rsidR="007B3D22" w:rsidRDefault="007B3D22" w:rsidP="007B3D22">
      <w:pPr>
        <w:pStyle w:val="Heading3"/>
        <w:jc w:val="both"/>
        <w:rPr>
          <w:lang w:eastAsia="en-NZ"/>
        </w:rPr>
      </w:pPr>
      <w:bookmarkStart w:id="31" w:name="_Toc55385559"/>
      <w:bookmarkStart w:id="32" w:name="_Hlk55051659"/>
      <w:bookmarkStart w:id="33" w:name="_Toc72837228"/>
      <w:r>
        <w:rPr>
          <w:lang w:eastAsia="en-NZ"/>
        </w:rPr>
        <w:t xml:space="preserve">Step 5: </w:t>
      </w:r>
      <w:r w:rsidRPr="00444D6C">
        <w:rPr>
          <w:lang w:eastAsia="en-NZ"/>
        </w:rPr>
        <w:t>Experience</w:t>
      </w:r>
      <w:bookmarkEnd w:id="31"/>
      <w:bookmarkEnd w:id="33"/>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B3D22" w:rsidRPr="00000D20" w14:paraId="05B47C25" w14:textId="77777777" w:rsidTr="008441A8">
        <w:trPr>
          <w:trHeight w:val="570"/>
        </w:trPr>
        <w:tc>
          <w:tcPr>
            <w:tcW w:w="9072" w:type="dxa"/>
            <w:shd w:val="clear" w:color="auto" w:fill="D9D9D9" w:themeFill="background1" w:themeFillShade="D9"/>
            <w:noWrap/>
            <w:vAlign w:val="bottom"/>
            <w:hideMark/>
          </w:tcPr>
          <w:p w14:paraId="0C0061CC" w14:textId="77777777" w:rsidR="007B3D22" w:rsidRPr="00000D20" w:rsidRDefault="007B3D22" w:rsidP="008441A8">
            <w:pPr>
              <w:keepLines w:val="0"/>
              <w:spacing w:before="0" w:after="0"/>
              <w:rPr>
                <w:rFonts w:eastAsia="Times New Roman" w:cs="Calibri"/>
                <w:b/>
                <w:color w:val="000000" w:themeColor="text1"/>
                <w:lang w:eastAsia="en-NZ"/>
              </w:rPr>
            </w:pPr>
            <w:r w:rsidRPr="1EC2FC5D">
              <w:rPr>
                <w:rFonts w:eastAsia="Times New Roman" w:cs="Calibri"/>
                <w:b/>
                <w:color w:val="000000" w:themeColor="text1"/>
                <w:lang w:eastAsia="en-NZ"/>
              </w:rPr>
              <w:t>Description</w:t>
            </w:r>
          </w:p>
        </w:tc>
      </w:tr>
      <w:tr w:rsidR="007B3D22" w:rsidRPr="00000D20" w14:paraId="653A400C" w14:textId="77777777" w:rsidTr="008441A8">
        <w:trPr>
          <w:trHeight w:val="795"/>
        </w:trPr>
        <w:tc>
          <w:tcPr>
            <w:tcW w:w="9072" w:type="dxa"/>
            <w:shd w:val="clear" w:color="auto" w:fill="auto"/>
            <w:vAlign w:val="bottom"/>
          </w:tcPr>
          <w:p w14:paraId="780B5148" w14:textId="77777777" w:rsidR="007B3D22" w:rsidRPr="1EC2FC5D" w:rsidRDefault="007B3D22" w:rsidP="008441A8">
            <w:pPr>
              <w:keepLines w:val="0"/>
              <w:spacing w:after="0"/>
              <w:rPr>
                <w:rFonts w:eastAsia="Times New Roman" w:cs="Calibri"/>
                <w:color w:val="000000" w:themeColor="text1"/>
                <w:lang w:eastAsia="en-NZ"/>
              </w:rPr>
            </w:pPr>
            <w:r w:rsidRPr="00AD5F73">
              <w:rPr>
                <w:rFonts w:eastAsia="Times New Roman" w:cs="Calibri"/>
                <w:b/>
                <w:color w:val="000000" w:themeColor="text1"/>
                <w:lang w:eastAsia="en-NZ"/>
              </w:rPr>
              <w:t>Organisation Experience</w:t>
            </w:r>
            <w:r>
              <w:br/>
            </w:r>
            <w:r w:rsidRPr="19F5C354">
              <w:rPr>
                <w:rFonts w:eastAsia="Times New Roman" w:cs="Calibri"/>
                <w:color w:val="000000" w:themeColor="text1"/>
                <w:lang w:eastAsia="en-NZ"/>
              </w:rPr>
              <w:t>Describe</w:t>
            </w:r>
            <w:r w:rsidRPr="00AD5F73">
              <w:rPr>
                <w:rFonts w:eastAsia="Times New Roman" w:cs="Calibri"/>
                <w:color w:val="000000" w:themeColor="text1"/>
                <w:lang w:eastAsia="en-NZ"/>
              </w:rPr>
              <w:t xml:space="preserve"> your organisation’s experience in providing the service(s) </w:t>
            </w:r>
            <w:r w:rsidRPr="00C45A17">
              <w:rPr>
                <w:rFonts w:eastAsia="Times New Roman" w:cs="Calibri"/>
                <w:color w:val="000000" w:themeColor="text1"/>
                <w:lang w:eastAsia="en-NZ"/>
              </w:rPr>
              <w:t>included in this application</w:t>
            </w:r>
            <w:r w:rsidRPr="00AD5F73">
              <w:rPr>
                <w:rFonts w:eastAsia="Times New Roman" w:cs="Calibri"/>
                <w:color w:val="000000" w:themeColor="text1"/>
                <w:lang w:eastAsia="en-NZ"/>
              </w:rPr>
              <w:t xml:space="preserve">. </w:t>
            </w:r>
          </w:p>
        </w:tc>
      </w:tr>
      <w:tr w:rsidR="007B3D22" w:rsidRPr="00000D20" w14:paraId="293EF1CF" w14:textId="77777777" w:rsidTr="008441A8">
        <w:trPr>
          <w:trHeight w:val="1140"/>
        </w:trPr>
        <w:tc>
          <w:tcPr>
            <w:tcW w:w="9072" w:type="dxa"/>
            <w:shd w:val="clear" w:color="auto" w:fill="auto"/>
            <w:vAlign w:val="bottom"/>
            <w:hideMark/>
          </w:tcPr>
          <w:p w14:paraId="06B8072C" w14:textId="77777777" w:rsidR="007B3D22" w:rsidRDefault="007B3D22" w:rsidP="008441A8">
            <w:pPr>
              <w:keepLines w:val="0"/>
              <w:spacing w:after="120"/>
              <w:rPr>
                <w:rFonts w:eastAsia="Times New Roman" w:cs="Calibri"/>
                <w:color w:val="000000" w:themeColor="text1"/>
                <w:lang w:eastAsia="en-NZ"/>
              </w:rPr>
            </w:pPr>
            <w:r w:rsidRPr="00B76943">
              <w:rPr>
                <w:rFonts w:eastAsia="Times New Roman" w:cs="Calibri"/>
                <w:b/>
                <w:color w:val="000000" w:themeColor="text1"/>
                <w:lang w:eastAsia="en-NZ"/>
              </w:rPr>
              <w:t xml:space="preserve">Case Studies or Use cases </w:t>
            </w:r>
            <w:r>
              <w:br/>
            </w:r>
            <w:r w:rsidRPr="1EC2FC5D">
              <w:rPr>
                <w:rFonts w:eastAsia="Times New Roman" w:cs="Calibri"/>
                <w:color w:val="000000" w:themeColor="text1"/>
                <w:lang w:eastAsia="en-NZ"/>
              </w:rPr>
              <w:t>Provide at least one case study to support your application.</w:t>
            </w:r>
          </w:p>
          <w:p w14:paraId="5CF7CB4B" w14:textId="77777777" w:rsidR="007B3D22" w:rsidRPr="00000D20" w:rsidRDefault="007B3D22" w:rsidP="008441A8">
            <w:pPr>
              <w:keepLines w:val="0"/>
              <w:spacing w:after="0"/>
              <w:rPr>
                <w:rFonts w:eastAsia="Times New Roman" w:cs="Calibri"/>
                <w:color w:val="000000" w:themeColor="text1"/>
                <w:lang w:eastAsia="en-NZ"/>
              </w:rPr>
            </w:pPr>
            <w:r w:rsidRPr="1EC2FC5D">
              <w:rPr>
                <w:rFonts w:eastAsia="Times New Roman" w:cs="Calibri"/>
                <w:color w:val="000000" w:themeColor="text1"/>
                <w:lang w:eastAsia="en-NZ"/>
              </w:rPr>
              <w:t xml:space="preserve">If you do not have any case studies, then please provide use cases that are relevant to the services </w:t>
            </w:r>
            <w:r w:rsidRPr="00C45A17">
              <w:rPr>
                <w:rFonts w:eastAsia="Times New Roman" w:cs="Calibri"/>
                <w:color w:val="000000" w:themeColor="text1"/>
                <w:lang w:eastAsia="en-NZ"/>
              </w:rPr>
              <w:t>included in this application</w:t>
            </w:r>
            <w:r w:rsidRPr="1EC2FC5D">
              <w:rPr>
                <w:rFonts w:eastAsia="Times New Roman" w:cs="Calibri"/>
                <w:color w:val="000000" w:themeColor="text1"/>
                <w:lang w:eastAsia="en-NZ"/>
              </w:rPr>
              <w:t xml:space="preserve">. </w:t>
            </w:r>
          </w:p>
        </w:tc>
      </w:tr>
    </w:tbl>
    <w:p w14:paraId="6ECF6BD0" w14:textId="77777777" w:rsidR="007B3D22" w:rsidRDefault="007B3D22" w:rsidP="007B3D22">
      <w:pPr>
        <w:pStyle w:val="Heading3"/>
        <w:jc w:val="both"/>
        <w:rPr>
          <w:lang w:eastAsia="en-NZ"/>
        </w:rPr>
      </w:pPr>
      <w:bookmarkStart w:id="34" w:name="_Toc55385560"/>
      <w:bookmarkStart w:id="35" w:name="_Toc72837229"/>
      <w:r>
        <w:rPr>
          <w:lang w:eastAsia="en-NZ"/>
        </w:rPr>
        <w:lastRenderedPageBreak/>
        <w:t xml:space="preserve">Step 6: </w:t>
      </w:r>
      <w:r w:rsidRPr="00444D6C">
        <w:rPr>
          <w:lang w:eastAsia="en-NZ"/>
        </w:rPr>
        <w:t>Capability</w:t>
      </w:r>
      <w:r>
        <w:rPr>
          <w:lang w:eastAsia="en-NZ"/>
        </w:rPr>
        <w:t xml:space="preserve"> and Capacity</w:t>
      </w:r>
      <w:bookmarkEnd w:id="34"/>
      <w:bookmarkEnd w:id="35"/>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B3D22" w:rsidRPr="00000D20" w14:paraId="7C168520" w14:textId="77777777" w:rsidTr="008441A8">
        <w:trPr>
          <w:trHeight w:val="570"/>
          <w:tblHeader/>
        </w:trPr>
        <w:tc>
          <w:tcPr>
            <w:tcW w:w="9072" w:type="dxa"/>
            <w:shd w:val="clear" w:color="auto" w:fill="D9D9D9" w:themeFill="background1" w:themeFillShade="D9"/>
            <w:noWrap/>
            <w:vAlign w:val="bottom"/>
            <w:hideMark/>
          </w:tcPr>
          <w:bookmarkEnd w:id="32"/>
          <w:p w14:paraId="2667EDB2" w14:textId="77777777" w:rsidR="007B3D22" w:rsidRPr="00000D20" w:rsidRDefault="007B3D22" w:rsidP="008441A8">
            <w:pPr>
              <w:keepLines w:val="0"/>
              <w:spacing w:before="0" w:after="0"/>
              <w:rPr>
                <w:rFonts w:eastAsia="Times New Roman" w:cs="Calibri"/>
                <w:b/>
                <w:color w:val="000000" w:themeColor="text1"/>
                <w:lang w:eastAsia="en-NZ"/>
              </w:rPr>
            </w:pPr>
            <w:r w:rsidRPr="1EC2FC5D">
              <w:rPr>
                <w:rFonts w:eastAsia="Times New Roman" w:cs="Calibri"/>
                <w:b/>
                <w:color w:val="000000" w:themeColor="text1"/>
                <w:lang w:eastAsia="en-NZ"/>
              </w:rPr>
              <w:t>Description</w:t>
            </w:r>
          </w:p>
        </w:tc>
      </w:tr>
      <w:tr w:rsidR="007B3D22" w:rsidRPr="009E012B" w14:paraId="69A5997C" w14:textId="77777777" w:rsidTr="008441A8">
        <w:trPr>
          <w:trHeight w:val="687"/>
        </w:trPr>
        <w:tc>
          <w:tcPr>
            <w:tcW w:w="9072" w:type="dxa"/>
            <w:tcBorders>
              <w:top w:val="single" w:sz="4" w:space="0" w:color="auto"/>
              <w:left w:val="single" w:sz="4" w:space="0" w:color="auto"/>
              <w:bottom w:val="single" w:sz="4" w:space="0" w:color="auto"/>
              <w:right w:val="single" w:sz="4" w:space="0" w:color="auto"/>
            </w:tcBorders>
            <w:shd w:val="clear" w:color="auto" w:fill="auto"/>
            <w:hideMark/>
          </w:tcPr>
          <w:p w14:paraId="06FE1710" w14:textId="77777777" w:rsidR="007B3D22" w:rsidRPr="00B76943" w:rsidRDefault="007B3D22" w:rsidP="008441A8">
            <w:pPr>
              <w:keepLines w:val="0"/>
              <w:spacing w:after="0"/>
              <w:rPr>
                <w:rFonts w:eastAsia="Times New Roman" w:cs="Calibri"/>
                <w:b/>
                <w:color w:val="000000" w:themeColor="text1"/>
                <w:lang w:eastAsia="en-NZ"/>
              </w:rPr>
            </w:pPr>
            <w:r w:rsidRPr="00B76943">
              <w:rPr>
                <w:rFonts w:eastAsia="Times New Roman" w:cs="Calibri"/>
                <w:b/>
                <w:color w:val="000000" w:themeColor="text1"/>
                <w:lang w:eastAsia="en-NZ"/>
              </w:rPr>
              <w:t xml:space="preserve">Staff Capabilities, Service Continuity and Quality </w:t>
            </w:r>
          </w:p>
          <w:p w14:paraId="5CC76CCB" w14:textId="77777777" w:rsidR="007B3D22" w:rsidRPr="009E012B" w:rsidRDefault="007B3D22" w:rsidP="008441A8">
            <w:pPr>
              <w:keepLines w:val="0"/>
              <w:spacing w:before="0" w:after="0"/>
              <w:rPr>
                <w:rFonts w:eastAsia="Times New Roman" w:cs="Calibri"/>
                <w:color w:val="000000" w:themeColor="text1"/>
                <w:lang w:eastAsia="en-NZ"/>
              </w:rPr>
            </w:pPr>
            <w:r w:rsidRPr="19F5C354">
              <w:rPr>
                <w:rFonts w:eastAsia="Times New Roman" w:cs="Calibri"/>
                <w:color w:val="000000" w:themeColor="text1"/>
                <w:lang w:eastAsia="en-NZ"/>
              </w:rPr>
              <w:t>Describe</w:t>
            </w:r>
            <w:r w:rsidRPr="1EC2FC5D">
              <w:rPr>
                <w:rFonts w:eastAsia="Times New Roman" w:cs="Calibri"/>
                <w:color w:val="000000" w:themeColor="text1"/>
                <w:lang w:eastAsia="en-NZ"/>
              </w:rPr>
              <w:t xml:space="preserve"> your approach to </w:t>
            </w:r>
            <w:r>
              <w:rPr>
                <w:rFonts w:eastAsia="Times New Roman" w:cs="Calibri"/>
                <w:color w:val="000000" w:themeColor="text1"/>
                <w:lang w:eastAsia="en-NZ"/>
              </w:rPr>
              <w:t xml:space="preserve">maintaining staff capability and </w:t>
            </w:r>
            <w:r w:rsidRPr="1EC2FC5D">
              <w:rPr>
                <w:rFonts w:eastAsia="Times New Roman" w:cs="Calibri"/>
                <w:color w:val="000000" w:themeColor="text1"/>
                <w:lang w:eastAsia="en-NZ"/>
              </w:rPr>
              <w:t>ensuring service continuity and quality.</w:t>
            </w:r>
          </w:p>
        </w:tc>
      </w:tr>
      <w:tr w:rsidR="007B3D22" w:rsidRPr="009E012B" w14:paraId="001AFCC6" w14:textId="77777777" w:rsidTr="008441A8">
        <w:trPr>
          <w:trHeight w:val="788"/>
        </w:trPr>
        <w:tc>
          <w:tcPr>
            <w:tcW w:w="9072" w:type="dxa"/>
            <w:tcBorders>
              <w:top w:val="nil"/>
              <w:left w:val="single" w:sz="4" w:space="0" w:color="auto"/>
              <w:bottom w:val="single" w:sz="4" w:space="0" w:color="auto"/>
              <w:right w:val="single" w:sz="4" w:space="0" w:color="auto"/>
            </w:tcBorders>
            <w:shd w:val="clear" w:color="auto" w:fill="auto"/>
            <w:hideMark/>
          </w:tcPr>
          <w:p w14:paraId="10FE1FEA" w14:textId="77777777" w:rsidR="007B3D22" w:rsidRPr="009E012B" w:rsidRDefault="007B3D22" w:rsidP="008441A8">
            <w:pPr>
              <w:keepLines w:val="0"/>
              <w:spacing w:after="0"/>
              <w:rPr>
                <w:rFonts w:eastAsia="Times New Roman" w:cs="Calibri"/>
                <w:color w:val="000000" w:themeColor="text1"/>
                <w:lang w:eastAsia="en-NZ"/>
              </w:rPr>
            </w:pPr>
            <w:r w:rsidRPr="00B76943">
              <w:rPr>
                <w:rFonts w:eastAsia="Times New Roman" w:cs="Calibri"/>
                <w:b/>
                <w:color w:val="000000" w:themeColor="text1"/>
                <w:lang w:eastAsia="en-NZ"/>
              </w:rPr>
              <w:t>Continuous Improvement</w:t>
            </w:r>
            <w:r>
              <w:rPr>
                <w:rFonts w:eastAsia="Times New Roman" w:cs="Calibri"/>
                <w:color w:val="000000" w:themeColor="text1"/>
                <w:lang w:eastAsia="en-NZ"/>
              </w:rPr>
              <w:t xml:space="preserve"> </w:t>
            </w:r>
            <w:r>
              <w:br/>
            </w:r>
            <w:r w:rsidRPr="19F5C354">
              <w:rPr>
                <w:rFonts w:eastAsia="Times New Roman" w:cs="Calibri"/>
                <w:color w:val="000000" w:themeColor="text1"/>
                <w:lang w:eastAsia="en-NZ"/>
              </w:rPr>
              <w:t>Describe</w:t>
            </w:r>
            <w:r w:rsidRPr="1EC2FC5D">
              <w:rPr>
                <w:rFonts w:eastAsia="Times New Roman" w:cs="Calibri"/>
                <w:color w:val="000000" w:themeColor="text1"/>
                <w:lang w:eastAsia="en-NZ"/>
              </w:rPr>
              <w:t xml:space="preserve"> your methodology and approach to continuous improvement. </w:t>
            </w:r>
          </w:p>
        </w:tc>
      </w:tr>
      <w:tr w:rsidR="007B3D22" w:rsidRPr="009E012B" w14:paraId="1820826A" w14:textId="77777777" w:rsidTr="008441A8">
        <w:trPr>
          <w:trHeight w:val="788"/>
        </w:trPr>
        <w:tc>
          <w:tcPr>
            <w:tcW w:w="9072" w:type="dxa"/>
            <w:tcBorders>
              <w:top w:val="nil"/>
              <w:left w:val="single" w:sz="4" w:space="0" w:color="auto"/>
              <w:bottom w:val="single" w:sz="4" w:space="0" w:color="auto"/>
              <w:right w:val="single" w:sz="4" w:space="0" w:color="auto"/>
            </w:tcBorders>
            <w:shd w:val="clear" w:color="auto" w:fill="auto"/>
          </w:tcPr>
          <w:p w14:paraId="265FE437" w14:textId="77777777" w:rsidR="007B3D22" w:rsidRDefault="007B3D22" w:rsidP="008441A8">
            <w:pPr>
              <w:keepLines w:val="0"/>
              <w:spacing w:after="0"/>
              <w:rPr>
                <w:rFonts w:eastAsia="Times New Roman" w:cs="Calibri"/>
                <w:b/>
                <w:color w:val="000000" w:themeColor="text1"/>
                <w:lang w:eastAsia="en-NZ"/>
              </w:rPr>
            </w:pPr>
            <w:r w:rsidRPr="0064648B">
              <w:rPr>
                <w:rFonts w:eastAsia="Times New Roman" w:cs="Calibri"/>
                <w:b/>
                <w:color w:val="000000" w:themeColor="text1"/>
                <w:lang w:eastAsia="en-NZ"/>
              </w:rPr>
              <w:t>Training</w:t>
            </w:r>
          </w:p>
          <w:p w14:paraId="47C2D2DF" w14:textId="77777777" w:rsidR="007B3D22" w:rsidRPr="0064648B" w:rsidRDefault="007B3D22" w:rsidP="008441A8">
            <w:pPr>
              <w:keepLines w:val="0"/>
              <w:spacing w:before="0" w:after="0"/>
              <w:rPr>
                <w:rFonts w:eastAsia="Times New Roman" w:cs="Calibri"/>
                <w:color w:val="000000" w:themeColor="text1"/>
                <w:lang w:eastAsia="en-NZ"/>
              </w:rPr>
            </w:pPr>
            <w:r w:rsidRPr="19F5C354">
              <w:rPr>
                <w:rFonts w:eastAsia="Times New Roman" w:cs="Calibri"/>
                <w:color w:val="000000" w:themeColor="text1"/>
                <w:lang w:eastAsia="en-NZ"/>
              </w:rPr>
              <w:t>Describe</w:t>
            </w:r>
            <w:r w:rsidRPr="0064648B">
              <w:rPr>
                <w:rFonts w:eastAsia="Times New Roman" w:cs="Calibri"/>
                <w:color w:val="000000" w:themeColor="text1"/>
                <w:lang w:eastAsia="en-NZ"/>
              </w:rPr>
              <w:t xml:space="preserve"> your approach to </w:t>
            </w:r>
            <w:r>
              <w:rPr>
                <w:rFonts w:eastAsia="Times New Roman" w:cs="Calibri"/>
                <w:color w:val="000000" w:themeColor="text1"/>
                <w:lang w:eastAsia="en-NZ"/>
              </w:rPr>
              <w:t xml:space="preserve">end user </w:t>
            </w:r>
            <w:r w:rsidRPr="0064648B">
              <w:rPr>
                <w:rFonts w:eastAsia="Times New Roman" w:cs="Calibri"/>
                <w:color w:val="000000" w:themeColor="text1"/>
                <w:lang w:eastAsia="en-NZ"/>
              </w:rPr>
              <w:t>training.</w:t>
            </w:r>
          </w:p>
        </w:tc>
      </w:tr>
      <w:tr w:rsidR="007B3D22" w:rsidRPr="009E012B" w14:paraId="109C5434" w14:textId="77777777" w:rsidTr="008441A8">
        <w:trPr>
          <w:trHeight w:val="788"/>
        </w:trPr>
        <w:tc>
          <w:tcPr>
            <w:tcW w:w="9072" w:type="dxa"/>
            <w:tcBorders>
              <w:top w:val="nil"/>
              <w:left w:val="single" w:sz="4" w:space="0" w:color="auto"/>
              <w:bottom w:val="single" w:sz="4" w:space="0" w:color="auto"/>
              <w:right w:val="single" w:sz="4" w:space="0" w:color="auto"/>
            </w:tcBorders>
            <w:shd w:val="clear" w:color="auto" w:fill="auto"/>
          </w:tcPr>
          <w:p w14:paraId="3237E856" w14:textId="77777777" w:rsidR="007B3D22" w:rsidRDefault="007B3D22" w:rsidP="008441A8">
            <w:pPr>
              <w:keepLines w:val="0"/>
              <w:spacing w:after="0"/>
              <w:rPr>
                <w:rFonts w:eastAsia="Times New Roman" w:cs="Calibri"/>
                <w:b/>
                <w:color w:val="000000" w:themeColor="text1"/>
                <w:lang w:eastAsia="en-NZ"/>
              </w:rPr>
            </w:pPr>
            <w:r w:rsidRPr="0064648B">
              <w:rPr>
                <w:rFonts w:eastAsia="Times New Roman" w:cs="Calibri"/>
                <w:b/>
                <w:color w:val="000000" w:themeColor="text1"/>
                <w:lang w:eastAsia="en-NZ"/>
              </w:rPr>
              <w:t>Change Management</w:t>
            </w:r>
          </w:p>
          <w:p w14:paraId="25D8FE31" w14:textId="77777777" w:rsidR="007B3D22" w:rsidRPr="0064648B" w:rsidRDefault="007B3D22" w:rsidP="008441A8">
            <w:pPr>
              <w:keepLines w:val="0"/>
              <w:spacing w:before="0" w:after="0"/>
              <w:rPr>
                <w:rFonts w:eastAsia="Times New Roman" w:cs="Calibri"/>
                <w:color w:val="000000" w:themeColor="text1"/>
                <w:lang w:eastAsia="en-NZ"/>
              </w:rPr>
            </w:pPr>
            <w:r w:rsidRPr="19F5C354">
              <w:rPr>
                <w:rFonts w:eastAsia="Times New Roman" w:cs="Calibri"/>
                <w:color w:val="000000" w:themeColor="text1"/>
                <w:lang w:eastAsia="en-NZ"/>
              </w:rPr>
              <w:t>Describe</w:t>
            </w:r>
            <w:r w:rsidRPr="0064648B">
              <w:rPr>
                <w:rFonts w:eastAsia="Times New Roman" w:cs="Calibri"/>
                <w:color w:val="000000" w:themeColor="text1"/>
                <w:lang w:eastAsia="en-NZ"/>
              </w:rPr>
              <w:t xml:space="preserve"> your change management approach.</w:t>
            </w:r>
          </w:p>
        </w:tc>
      </w:tr>
      <w:tr w:rsidR="007B3D22" w:rsidRPr="009E012B" w14:paraId="1ADF81E6" w14:textId="77777777" w:rsidTr="008441A8">
        <w:trPr>
          <w:trHeight w:val="788"/>
        </w:trPr>
        <w:tc>
          <w:tcPr>
            <w:tcW w:w="9072" w:type="dxa"/>
            <w:tcBorders>
              <w:top w:val="nil"/>
              <w:left w:val="single" w:sz="4" w:space="0" w:color="auto"/>
              <w:bottom w:val="single" w:sz="4" w:space="0" w:color="auto"/>
              <w:right w:val="single" w:sz="4" w:space="0" w:color="auto"/>
            </w:tcBorders>
            <w:shd w:val="clear" w:color="auto" w:fill="auto"/>
          </w:tcPr>
          <w:p w14:paraId="5856FD6C" w14:textId="77777777" w:rsidR="007B3D22" w:rsidRDefault="007B3D22" w:rsidP="008441A8">
            <w:pPr>
              <w:keepLines w:val="0"/>
              <w:spacing w:after="0"/>
              <w:rPr>
                <w:rFonts w:eastAsia="Times New Roman" w:cs="Calibri"/>
                <w:b/>
                <w:color w:val="000000" w:themeColor="text1"/>
                <w:lang w:eastAsia="en-NZ"/>
              </w:rPr>
            </w:pPr>
            <w:r w:rsidRPr="0064648B">
              <w:rPr>
                <w:rFonts w:eastAsia="Times New Roman" w:cs="Calibri"/>
                <w:b/>
                <w:color w:val="000000" w:themeColor="text1"/>
                <w:lang w:eastAsia="en-NZ"/>
              </w:rPr>
              <w:t>Incident Management</w:t>
            </w:r>
          </w:p>
          <w:p w14:paraId="1C44EA5C" w14:textId="77777777" w:rsidR="007B3D22" w:rsidRPr="0064648B" w:rsidRDefault="007B3D22" w:rsidP="008441A8">
            <w:pPr>
              <w:keepLines w:val="0"/>
              <w:spacing w:before="0" w:after="0"/>
              <w:rPr>
                <w:rFonts w:eastAsia="Times New Roman" w:cs="Calibri"/>
                <w:color w:val="000000" w:themeColor="text1"/>
                <w:lang w:eastAsia="en-NZ"/>
              </w:rPr>
            </w:pPr>
            <w:r w:rsidRPr="0064648B">
              <w:rPr>
                <w:rFonts w:eastAsia="Times New Roman" w:cs="Calibri"/>
                <w:color w:val="000000" w:themeColor="text1"/>
                <w:lang w:eastAsia="en-NZ"/>
              </w:rPr>
              <w:t>Please describe your approach to incident management and reporting.</w:t>
            </w:r>
          </w:p>
        </w:tc>
      </w:tr>
      <w:tr w:rsidR="007B3D22" w:rsidRPr="009E012B" w14:paraId="65BB193B" w14:textId="77777777" w:rsidTr="008441A8">
        <w:trPr>
          <w:trHeight w:val="788"/>
        </w:trPr>
        <w:tc>
          <w:tcPr>
            <w:tcW w:w="9072" w:type="dxa"/>
            <w:tcBorders>
              <w:top w:val="nil"/>
              <w:left w:val="single" w:sz="4" w:space="0" w:color="auto"/>
              <w:bottom w:val="single" w:sz="4" w:space="0" w:color="auto"/>
              <w:right w:val="single" w:sz="4" w:space="0" w:color="auto"/>
            </w:tcBorders>
            <w:shd w:val="clear" w:color="auto" w:fill="auto"/>
          </w:tcPr>
          <w:p w14:paraId="0B870A0F" w14:textId="77777777" w:rsidR="007B3D22" w:rsidRPr="00756021" w:rsidRDefault="007B3D22" w:rsidP="008441A8">
            <w:pPr>
              <w:keepLines w:val="0"/>
              <w:spacing w:after="0"/>
              <w:rPr>
                <w:rFonts w:eastAsia="Times New Roman" w:cs="Calibri"/>
                <w:b/>
                <w:color w:val="000000" w:themeColor="text1"/>
                <w:lang w:eastAsia="en-NZ"/>
              </w:rPr>
            </w:pPr>
            <w:r w:rsidRPr="00756021">
              <w:rPr>
                <w:rFonts w:eastAsia="Times New Roman" w:cs="Calibri"/>
                <w:b/>
                <w:color w:val="000000" w:themeColor="text1"/>
                <w:lang w:eastAsia="en-NZ"/>
              </w:rPr>
              <w:t>Support Organisation</w:t>
            </w:r>
          </w:p>
          <w:p w14:paraId="56998916" w14:textId="77777777" w:rsidR="007B3D22" w:rsidRPr="00756021" w:rsidRDefault="007B3D22" w:rsidP="007B3D22">
            <w:pPr>
              <w:pStyle w:val="ListParagraph"/>
              <w:numPr>
                <w:ilvl w:val="0"/>
                <w:numId w:val="59"/>
              </w:numPr>
              <w:rPr>
                <w:rFonts w:eastAsia="Times New Roman" w:cs="Calibri"/>
                <w:color w:val="000000" w:themeColor="text1"/>
                <w:lang w:eastAsia="en-NZ"/>
              </w:rPr>
            </w:pPr>
            <w:r w:rsidRPr="00756021">
              <w:rPr>
                <w:rFonts w:eastAsia="Times New Roman" w:cs="Calibri"/>
                <w:color w:val="000000" w:themeColor="text1"/>
                <w:lang w:eastAsia="en-NZ"/>
              </w:rPr>
              <w:t xml:space="preserve">Outline the location(s) of your system support resources. </w:t>
            </w:r>
          </w:p>
          <w:p w14:paraId="5B2CEE34" w14:textId="77777777" w:rsidR="007B3D22" w:rsidRPr="00756021" w:rsidRDefault="007B3D22" w:rsidP="007B3D22">
            <w:pPr>
              <w:pStyle w:val="ListParagraph"/>
              <w:numPr>
                <w:ilvl w:val="0"/>
                <w:numId w:val="59"/>
              </w:numPr>
              <w:rPr>
                <w:rFonts w:eastAsia="Times New Roman" w:cs="Calibri"/>
                <w:color w:val="000000" w:themeColor="text1"/>
                <w:lang w:eastAsia="en-NZ"/>
              </w:rPr>
            </w:pPr>
            <w:r w:rsidRPr="00756021">
              <w:rPr>
                <w:rFonts w:eastAsia="Times New Roman" w:cs="Calibri"/>
                <w:color w:val="000000" w:themeColor="text1"/>
                <w:lang w:eastAsia="en-NZ"/>
              </w:rPr>
              <w:t>Describe any formal support arrangements you have with support partners or third-party organisations to provide this support either on your behalf (sub-contractors) or as accredited partners that need to be engaged under a separate arrangement.</w:t>
            </w:r>
          </w:p>
        </w:tc>
      </w:tr>
    </w:tbl>
    <w:p w14:paraId="55C3CC31" w14:textId="77777777" w:rsidR="007B3D22" w:rsidRDefault="007B3D22" w:rsidP="007B3D22">
      <w:pPr>
        <w:pStyle w:val="Heading3"/>
        <w:jc w:val="both"/>
        <w:rPr>
          <w:lang w:eastAsia="en-NZ"/>
        </w:rPr>
      </w:pPr>
      <w:bookmarkStart w:id="36" w:name="_Toc55385561"/>
      <w:bookmarkStart w:id="37" w:name="_Toc72837230"/>
      <w:r>
        <w:rPr>
          <w:lang w:eastAsia="en-NZ"/>
        </w:rPr>
        <w:t>Step 7</w:t>
      </w:r>
      <w:r w:rsidRPr="00F51168">
        <w:rPr>
          <w:lang w:eastAsia="en-NZ"/>
        </w:rPr>
        <w:t>: Ser</w:t>
      </w:r>
      <w:r w:rsidRPr="00BD3B09">
        <w:rPr>
          <w:lang w:eastAsia="en-NZ"/>
        </w:rPr>
        <w:t xml:space="preserve">vice </w:t>
      </w:r>
      <w:r>
        <w:rPr>
          <w:lang w:eastAsia="en-NZ"/>
        </w:rPr>
        <w:t>Summary – Managed Payroll Services</w:t>
      </w:r>
      <w:bookmarkEnd w:id="36"/>
      <w:bookmarkEnd w:id="37"/>
    </w:p>
    <w:p w14:paraId="537D52E2" w14:textId="77777777" w:rsidR="007B3D22" w:rsidRDefault="007B3D22" w:rsidP="007B3D22">
      <w:pPr>
        <w:rPr>
          <w:lang w:eastAsia="en-NZ"/>
        </w:rPr>
      </w:pPr>
      <w:r>
        <w:rPr>
          <w:lang w:eastAsia="en-NZ"/>
        </w:rPr>
        <w:t>Please confirm the services you are providing</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B3D22" w:rsidRPr="00000D20" w14:paraId="2E258AFD" w14:textId="77777777" w:rsidTr="008441A8">
        <w:trPr>
          <w:cantSplit/>
          <w:trHeight w:val="570"/>
          <w:tblHeader/>
        </w:trPr>
        <w:tc>
          <w:tcPr>
            <w:tcW w:w="9498" w:type="dxa"/>
            <w:shd w:val="clear" w:color="auto" w:fill="D9D9D9" w:themeFill="background1" w:themeFillShade="D9"/>
            <w:noWrap/>
            <w:vAlign w:val="bottom"/>
            <w:hideMark/>
          </w:tcPr>
          <w:p w14:paraId="09E19533" w14:textId="77777777" w:rsidR="007B3D22" w:rsidRPr="00000D20" w:rsidRDefault="007B3D22" w:rsidP="008441A8">
            <w:pPr>
              <w:keepLines w:val="0"/>
              <w:spacing w:before="0" w:after="0"/>
              <w:rPr>
                <w:rFonts w:eastAsia="Times New Roman" w:cs="Calibri"/>
                <w:b/>
                <w:color w:val="000000" w:themeColor="text1"/>
                <w:lang w:eastAsia="en-NZ"/>
              </w:rPr>
            </w:pPr>
            <w:r w:rsidRPr="1EC2FC5D">
              <w:rPr>
                <w:rFonts w:eastAsia="Times New Roman" w:cs="Calibri"/>
                <w:b/>
                <w:color w:val="000000" w:themeColor="text1"/>
                <w:lang w:eastAsia="en-NZ"/>
              </w:rPr>
              <w:t>Description</w:t>
            </w:r>
          </w:p>
        </w:tc>
      </w:tr>
      <w:tr w:rsidR="007B3D22" w:rsidRPr="009E012B" w14:paraId="35AB847E" w14:textId="77777777" w:rsidTr="008441A8">
        <w:trPr>
          <w:cantSplit/>
          <w:trHeight w:val="687"/>
        </w:trPr>
        <w:tc>
          <w:tcPr>
            <w:tcW w:w="9498" w:type="dxa"/>
            <w:tcBorders>
              <w:top w:val="single" w:sz="4" w:space="0" w:color="auto"/>
              <w:left w:val="single" w:sz="4" w:space="0" w:color="auto"/>
              <w:bottom w:val="single" w:sz="4" w:space="0" w:color="auto"/>
              <w:right w:val="single" w:sz="4" w:space="0" w:color="auto"/>
            </w:tcBorders>
            <w:shd w:val="clear" w:color="auto" w:fill="auto"/>
            <w:hideMark/>
          </w:tcPr>
          <w:p w14:paraId="7151CDFF" w14:textId="77777777" w:rsidR="007B3D22" w:rsidRPr="00640608" w:rsidRDefault="007B3D22" w:rsidP="008441A8">
            <w:pPr>
              <w:ind w:left="31"/>
              <w:rPr>
                <w:rFonts w:eastAsia="Times New Roman"/>
                <w:b/>
              </w:rPr>
            </w:pPr>
            <w:r w:rsidRPr="00640608">
              <w:rPr>
                <w:rFonts w:eastAsia="Times New Roman"/>
                <w:b/>
              </w:rPr>
              <w:t>System Functionality</w:t>
            </w:r>
          </w:p>
          <w:p w14:paraId="6A58916A" w14:textId="77777777" w:rsidR="007B3D22" w:rsidRDefault="007B3D22" w:rsidP="008441A8">
            <w:pPr>
              <w:spacing w:before="0" w:after="120"/>
              <w:ind w:left="28"/>
            </w:pPr>
            <w:r w:rsidRPr="00B44A59">
              <w:rPr>
                <w:rFonts w:eastAsia="Times New Roman"/>
              </w:rPr>
              <w:t xml:space="preserve">Confirm the </w:t>
            </w:r>
            <w:r>
              <w:rPr>
                <w:rFonts w:eastAsia="Times New Roman"/>
              </w:rPr>
              <w:t>functionality</w:t>
            </w:r>
            <w:r w:rsidRPr="00B44A59">
              <w:rPr>
                <w:rFonts w:eastAsia="Times New Roman"/>
              </w:rPr>
              <w:t xml:space="preserve"> included in your offering:</w:t>
            </w:r>
            <w:r>
              <w:rPr>
                <w:rFonts w:eastAsia="Times New Roman"/>
              </w:rPr>
              <w:t xml:space="preserve"> (t</w:t>
            </w:r>
            <w:r w:rsidRPr="0005291D">
              <w:rPr>
                <w:rFonts w:eastAsia="Times New Roman"/>
              </w:rPr>
              <w:t xml:space="preserve">ick </w:t>
            </w:r>
            <w:r>
              <w:rPr>
                <w:rFonts w:eastAsia="Times New Roman"/>
              </w:rPr>
              <w:t>all boxes that apply):</w:t>
            </w:r>
          </w:p>
          <w:p w14:paraId="62CF915B" w14:textId="77777777" w:rsidR="007B3D22" w:rsidRDefault="007B3D22" w:rsidP="008441A8">
            <w:pPr>
              <w:spacing w:before="0" w:after="120"/>
              <w:ind w:firstLine="316"/>
              <w:rPr>
                <w:rFonts w:asciiTheme="minorHAnsi" w:hAnsiTheme="minorHAnsi"/>
                <w:szCs w:val="22"/>
              </w:rPr>
            </w:pPr>
            <w:sdt>
              <w:sdtPr>
                <w:rPr>
                  <w:rFonts w:asciiTheme="minorHAnsi" w:hAnsiTheme="minorHAnsi"/>
                  <w:szCs w:val="22"/>
                </w:rPr>
                <w:id w:val="810981436"/>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Payroll</w:t>
            </w:r>
          </w:p>
          <w:p w14:paraId="500847F1" w14:textId="77777777" w:rsidR="007B3D22" w:rsidRDefault="007B3D22" w:rsidP="008441A8">
            <w:pPr>
              <w:spacing w:before="0" w:after="120"/>
              <w:ind w:firstLine="316"/>
              <w:rPr>
                <w:rFonts w:asciiTheme="minorHAnsi" w:hAnsiTheme="minorHAnsi"/>
                <w:szCs w:val="22"/>
              </w:rPr>
            </w:pPr>
            <w:sdt>
              <w:sdtPr>
                <w:rPr>
                  <w:rFonts w:asciiTheme="minorHAnsi" w:hAnsiTheme="minorHAnsi"/>
                  <w:szCs w:val="22"/>
                </w:rPr>
                <w:id w:val="-1727296521"/>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Time &amp; Attendance</w:t>
            </w:r>
          </w:p>
          <w:p w14:paraId="68BCDA5D" w14:textId="77777777" w:rsidR="007B3D22" w:rsidRDefault="007B3D22" w:rsidP="008441A8">
            <w:pPr>
              <w:spacing w:before="0" w:after="120"/>
              <w:ind w:firstLine="316"/>
              <w:rPr>
                <w:rFonts w:asciiTheme="minorHAnsi" w:hAnsiTheme="minorHAnsi"/>
                <w:szCs w:val="22"/>
              </w:rPr>
            </w:pPr>
            <w:sdt>
              <w:sdtPr>
                <w:rPr>
                  <w:rFonts w:asciiTheme="minorHAnsi" w:hAnsiTheme="minorHAnsi"/>
                  <w:szCs w:val="22"/>
                </w:rPr>
                <w:id w:val="-589698943"/>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Award Interpretation</w:t>
            </w:r>
          </w:p>
          <w:p w14:paraId="30121E9E" w14:textId="77777777" w:rsidR="007B3D22" w:rsidRDefault="007B3D22" w:rsidP="008441A8">
            <w:pPr>
              <w:spacing w:before="0" w:after="120"/>
              <w:ind w:firstLine="316"/>
              <w:rPr>
                <w:rFonts w:asciiTheme="minorHAnsi" w:hAnsiTheme="minorHAnsi"/>
                <w:szCs w:val="22"/>
              </w:rPr>
            </w:pPr>
            <w:sdt>
              <w:sdtPr>
                <w:rPr>
                  <w:rFonts w:asciiTheme="minorHAnsi" w:hAnsiTheme="minorHAnsi"/>
                  <w:szCs w:val="22"/>
                </w:rPr>
                <w:id w:val="112487060"/>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Rostering</w:t>
            </w:r>
          </w:p>
          <w:p w14:paraId="422D5E67" w14:textId="77777777" w:rsidR="007B3D22" w:rsidRDefault="007B3D22" w:rsidP="008441A8">
            <w:pPr>
              <w:spacing w:before="0" w:after="120"/>
              <w:ind w:firstLine="316"/>
              <w:rPr>
                <w:rFonts w:asciiTheme="minorHAnsi" w:hAnsiTheme="minorHAnsi"/>
                <w:szCs w:val="22"/>
              </w:rPr>
            </w:pPr>
            <w:sdt>
              <w:sdtPr>
                <w:rPr>
                  <w:rFonts w:asciiTheme="minorHAnsi" w:hAnsiTheme="minorHAnsi"/>
                  <w:szCs w:val="22"/>
                </w:rPr>
                <w:id w:val="95453763"/>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Human Resources</w:t>
            </w:r>
          </w:p>
          <w:p w14:paraId="618B6870" w14:textId="77777777" w:rsidR="007B3D22" w:rsidRDefault="007B3D22" w:rsidP="008441A8">
            <w:pPr>
              <w:spacing w:before="0" w:after="120"/>
              <w:ind w:firstLine="316"/>
              <w:rPr>
                <w:rFonts w:asciiTheme="minorHAnsi" w:hAnsiTheme="minorHAnsi"/>
                <w:szCs w:val="22"/>
              </w:rPr>
            </w:pPr>
            <w:sdt>
              <w:sdtPr>
                <w:rPr>
                  <w:rFonts w:asciiTheme="minorHAnsi" w:hAnsiTheme="minorHAnsi"/>
                  <w:szCs w:val="22"/>
                </w:rPr>
                <w:id w:val="-1408607909"/>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Workflow Management</w:t>
            </w:r>
          </w:p>
          <w:p w14:paraId="3C32746B" w14:textId="77777777" w:rsidR="007B3D22" w:rsidRDefault="007B3D22" w:rsidP="008441A8">
            <w:pPr>
              <w:spacing w:before="0" w:after="120"/>
              <w:ind w:firstLine="316"/>
              <w:rPr>
                <w:rFonts w:asciiTheme="minorHAnsi" w:hAnsiTheme="minorHAnsi"/>
                <w:szCs w:val="22"/>
              </w:rPr>
            </w:pPr>
            <w:sdt>
              <w:sdtPr>
                <w:rPr>
                  <w:rFonts w:asciiTheme="minorHAnsi" w:hAnsiTheme="minorHAnsi"/>
                  <w:szCs w:val="22"/>
                </w:rPr>
                <w:id w:val="1038548198"/>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Self Service</w:t>
            </w:r>
          </w:p>
          <w:p w14:paraId="76A8FDA4" w14:textId="77777777" w:rsidR="007B3D22" w:rsidRDefault="007B3D22" w:rsidP="008441A8">
            <w:pPr>
              <w:spacing w:before="0" w:after="120"/>
              <w:ind w:firstLine="316"/>
              <w:rPr>
                <w:rStyle w:val="normaltextrun"/>
                <w:rFonts w:ascii="MS Gothic" w:eastAsia="MS Gothic" w:hAnsi="MS Gothic"/>
                <w:color w:val="000000"/>
                <w:szCs w:val="22"/>
                <w:bdr w:val="none" w:sz="0" w:space="0" w:color="auto" w:frame="1"/>
              </w:rPr>
            </w:pPr>
            <w:sdt>
              <w:sdtPr>
                <w:rPr>
                  <w:rFonts w:asciiTheme="minorHAnsi" w:hAnsiTheme="minorHAnsi"/>
                  <w:szCs w:val="22"/>
                </w:rPr>
                <w:id w:val="-2059922190"/>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Data Management</w:t>
            </w:r>
            <w:r w:rsidRPr="00BF6764">
              <w:rPr>
                <w:rStyle w:val="normaltextrun"/>
                <w:rFonts w:ascii="MS Gothic" w:eastAsia="MS Gothic" w:hAnsi="MS Gothic"/>
                <w:color w:val="000000"/>
                <w:szCs w:val="22"/>
                <w:bdr w:val="none" w:sz="0" w:space="0" w:color="auto" w:frame="1"/>
              </w:rPr>
              <w:t xml:space="preserve"> </w:t>
            </w:r>
          </w:p>
          <w:p w14:paraId="4C177570" w14:textId="77777777" w:rsidR="007B3D22" w:rsidRDefault="007B3D22" w:rsidP="008441A8">
            <w:pPr>
              <w:spacing w:before="0" w:after="120"/>
              <w:ind w:firstLine="316"/>
              <w:rPr>
                <w:rFonts w:asciiTheme="minorHAnsi" w:hAnsiTheme="minorHAnsi"/>
                <w:szCs w:val="22"/>
              </w:rPr>
            </w:pPr>
            <w:sdt>
              <w:sdtPr>
                <w:rPr>
                  <w:rFonts w:asciiTheme="minorHAnsi" w:hAnsiTheme="minorHAnsi"/>
                  <w:szCs w:val="22"/>
                </w:rPr>
                <w:id w:val="1138923563"/>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Reporting</w:t>
            </w:r>
          </w:p>
          <w:p w14:paraId="3B012314" w14:textId="77777777" w:rsidR="007B3D22" w:rsidRPr="00756021" w:rsidRDefault="007B3D22" w:rsidP="008441A8">
            <w:pPr>
              <w:spacing w:before="0" w:after="120"/>
              <w:ind w:firstLine="316"/>
              <w:rPr>
                <w:rFonts w:asciiTheme="minorHAnsi" w:hAnsiTheme="minorHAnsi"/>
              </w:rPr>
            </w:pPr>
            <w:sdt>
              <w:sdtPr>
                <w:rPr>
                  <w:rFonts w:asciiTheme="minorHAnsi" w:hAnsiTheme="minorHAnsi"/>
                  <w:szCs w:val="22"/>
                </w:rPr>
                <w:id w:val="-652837187"/>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Other Functionality</w:t>
            </w:r>
            <w:r w:rsidRPr="00BF6764">
              <w:rPr>
                <w:rStyle w:val="normaltextrun"/>
                <w:rFonts w:ascii="MS Gothic" w:eastAsia="MS Gothic" w:hAnsi="MS Gothic"/>
                <w:color w:val="000000"/>
                <w:szCs w:val="22"/>
                <w:bdr w:val="none" w:sz="0" w:space="0" w:color="auto" w:frame="1"/>
              </w:rPr>
              <w:t xml:space="preserve"> </w:t>
            </w:r>
            <w:r w:rsidRPr="00640608">
              <w:rPr>
                <w:rFonts w:asciiTheme="minorHAnsi" w:hAnsiTheme="minorHAnsi"/>
              </w:rPr>
              <w:t xml:space="preserve">(List in the following </w:t>
            </w:r>
            <w:r w:rsidRPr="00842882">
              <w:rPr>
                <w:rFonts w:asciiTheme="minorHAnsi" w:hAnsiTheme="minorHAnsi"/>
                <w:b/>
                <w:i/>
              </w:rPr>
              <w:t>text box</w:t>
            </w:r>
            <w:r w:rsidRPr="00640608">
              <w:rPr>
                <w:rFonts w:asciiTheme="minorHAnsi" w:hAnsiTheme="minorHAnsi"/>
              </w:rPr>
              <w:t>)</w:t>
            </w:r>
          </w:p>
        </w:tc>
      </w:tr>
      <w:tr w:rsidR="007B3D22" w:rsidRPr="009E012B" w14:paraId="3CF8C7AC" w14:textId="77777777" w:rsidTr="008441A8">
        <w:trPr>
          <w:cantSplit/>
          <w:trHeight w:val="687"/>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1006A187" w14:textId="77777777" w:rsidR="007B3D22" w:rsidRDefault="007B3D22" w:rsidP="008441A8">
            <w:pPr>
              <w:ind w:left="31"/>
              <w:rPr>
                <w:rFonts w:eastAsia="Times New Roman"/>
                <w:b/>
              </w:rPr>
            </w:pPr>
            <w:r>
              <w:lastRenderedPageBreak/>
              <w:br w:type="page"/>
            </w:r>
            <w:r>
              <w:rPr>
                <w:rFonts w:eastAsia="Times New Roman"/>
                <w:b/>
              </w:rPr>
              <w:t>Associated Services</w:t>
            </w:r>
          </w:p>
          <w:p w14:paraId="696F8405" w14:textId="77777777" w:rsidR="007B3D22" w:rsidRDefault="007B3D22" w:rsidP="008441A8">
            <w:pPr>
              <w:ind w:left="31"/>
              <w:rPr>
                <w:rFonts w:eastAsia="Times New Roman"/>
              </w:rPr>
            </w:pPr>
            <w:r w:rsidRPr="00B44A59">
              <w:rPr>
                <w:rFonts w:eastAsia="Times New Roman"/>
              </w:rPr>
              <w:t>Confirm the services included in your offering:</w:t>
            </w:r>
            <w:r>
              <w:rPr>
                <w:rFonts w:eastAsia="Times New Roman"/>
              </w:rPr>
              <w:t xml:space="preserve"> (t</w:t>
            </w:r>
            <w:r w:rsidRPr="0005291D">
              <w:rPr>
                <w:rFonts w:eastAsia="Times New Roman"/>
              </w:rPr>
              <w:t xml:space="preserve">ick </w:t>
            </w:r>
            <w:r>
              <w:rPr>
                <w:rFonts w:eastAsia="Times New Roman"/>
              </w:rPr>
              <w:t>all boxes that apply):</w:t>
            </w:r>
          </w:p>
          <w:p w14:paraId="762894B2" w14:textId="77777777" w:rsidR="007B3D22" w:rsidRPr="00911FF3" w:rsidRDefault="007B3D22" w:rsidP="008441A8">
            <w:pPr>
              <w:spacing w:before="0" w:after="120"/>
              <w:ind w:left="360"/>
            </w:pPr>
            <w:r w:rsidRPr="00911FF3">
              <w:rPr>
                <w:rStyle w:val="normaltextrun"/>
                <w:rFonts w:ascii="MS Gothic" w:eastAsia="MS Gothic" w:hAnsi="MS Gothic"/>
                <w:color w:val="000000"/>
                <w:bdr w:val="none" w:sz="0" w:space="0" w:color="auto" w:frame="1"/>
              </w:rPr>
              <w:t xml:space="preserve">☐ </w:t>
            </w:r>
            <w:r w:rsidRPr="00911FF3">
              <w:t>Payroll Administration</w:t>
            </w:r>
          </w:p>
          <w:p w14:paraId="0DDD6B8D" w14:textId="77777777" w:rsidR="007B3D22" w:rsidRPr="00911FF3" w:rsidRDefault="007B3D22" w:rsidP="008441A8">
            <w:pPr>
              <w:spacing w:before="0" w:after="120"/>
              <w:ind w:left="360"/>
            </w:pPr>
            <w:r w:rsidRPr="00911FF3">
              <w:rPr>
                <w:rStyle w:val="normaltextrun"/>
                <w:rFonts w:ascii="MS Gothic" w:eastAsia="MS Gothic" w:hAnsi="MS Gothic"/>
                <w:color w:val="000000"/>
                <w:bdr w:val="none" w:sz="0" w:space="0" w:color="auto" w:frame="1"/>
              </w:rPr>
              <w:t xml:space="preserve">☐ </w:t>
            </w:r>
            <w:r w:rsidRPr="00911FF3">
              <w:t>Configuration Consultation</w:t>
            </w:r>
          </w:p>
          <w:p w14:paraId="0273AF82" w14:textId="77777777" w:rsidR="007B3D22" w:rsidRDefault="007B3D22" w:rsidP="008441A8">
            <w:pPr>
              <w:spacing w:before="0" w:after="120"/>
              <w:ind w:left="360"/>
            </w:pPr>
            <w:r w:rsidRPr="00911FF3">
              <w:rPr>
                <w:rStyle w:val="normaltextrun"/>
                <w:rFonts w:ascii="MS Gothic" w:eastAsia="MS Gothic" w:hAnsi="MS Gothic"/>
                <w:color w:val="000000"/>
                <w:bdr w:val="none" w:sz="0" w:space="0" w:color="auto" w:frame="1"/>
              </w:rPr>
              <w:t xml:space="preserve">☐ </w:t>
            </w:r>
            <w:r>
              <w:t>Payroll Service Performance Management</w:t>
            </w:r>
          </w:p>
          <w:p w14:paraId="2B20B2F1" w14:textId="77777777" w:rsidR="007B3D22" w:rsidRDefault="007B3D22" w:rsidP="008441A8">
            <w:pPr>
              <w:spacing w:before="0" w:after="120"/>
              <w:ind w:left="360"/>
            </w:pPr>
            <w:r w:rsidRPr="00911FF3">
              <w:rPr>
                <w:rStyle w:val="normaltextrun"/>
                <w:rFonts w:ascii="MS Gothic" w:eastAsia="MS Gothic" w:hAnsi="MS Gothic"/>
                <w:color w:val="000000"/>
                <w:bdr w:val="none" w:sz="0" w:space="0" w:color="auto" w:frame="1"/>
              </w:rPr>
              <w:t xml:space="preserve">☐ </w:t>
            </w:r>
            <w:r>
              <w:t xml:space="preserve">Payroll Metrics </w:t>
            </w:r>
          </w:p>
          <w:p w14:paraId="207DA18B" w14:textId="77777777" w:rsidR="007B3D22" w:rsidRPr="00911FF3" w:rsidRDefault="007B3D22" w:rsidP="008441A8">
            <w:pPr>
              <w:keepLines w:val="0"/>
              <w:spacing w:before="0" w:after="120"/>
              <w:ind w:left="360"/>
              <w:rPr>
                <w:color w:val="000000" w:themeColor="text1"/>
              </w:rPr>
            </w:pPr>
            <w:r w:rsidRPr="00911FF3">
              <w:rPr>
                <w:rStyle w:val="normaltextrun"/>
                <w:rFonts w:ascii="MS Gothic" w:eastAsia="MS Gothic" w:hAnsi="MS Gothic"/>
                <w:color w:val="000000"/>
                <w:bdr w:val="none" w:sz="0" w:space="0" w:color="auto" w:frame="1"/>
              </w:rPr>
              <w:t xml:space="preserve">☐ </w:t>
            </w:r>
            <w:r w:rsidRPr="00911FF3">
              <w:rPr>
                <w:color w:val="000000" w:themeColor="text1"/>
              </w:rPr>
              <w:t xml:space="preserve">Advice and guidance </w:t>
            </w:r>
          </w:p>
          <w:p w14:paraId="0EAB21BF" w14:textId="77777777" w:rsidR="007B3D22" w:rsidRPr="00911FF3" w:rsidRDefault="007B3D22" w:rsidP="008441A8">
            <w:pPr>
              <w:keepLines w:val="0"/>
              <w:spacing w:before="0" w:after="120"/>
              <w:ind w:left="360"/>
              <w:rPr>
                <w:color w:val="000000" w:themeColor="text1"/>
              </w:rPr>
            </w:pPr>
            <w:r w:rsidRPr="00911FF3">
              <w:rPr>
                <w:rStyle w:val="normaltextrun"/>
                <w:rFonts w:ascii="MS Gothic" w:eastAsia="MS Gothic" w:hAnsi="MS Gothic"/>
                <w:color w:val="000000"/>
                <w:bdr w:val="none" w:sz="0" w:space="0" w:color="auto" w:frame="1"/>
              </w:rPr>
              <w:t xml:space="preserve">☐ </w:t>
            </w:r>
            <w:r w:rsidRPr="00911FF3">
              <w:rPr>
                <w:color w:val="000000" w:themeColor="text1"/>
              </w:rPr>
              <w:t>Process optimisation</w:t>
            </w:r>
          </w:p>
          <w:p w14:paraId="563A6477" w14:textId="77777777" w:rsidR="007B3D22" w:rsidRPr="00911FF3" w:rsidRDefault="007B3D22" w:rsidP="008441A8">
            <w:pPr>
              <w:keepLines w:val="0"/>
              <w:spacing w:before="0" w:after="120"/>
              <w:ind w:left="360"/>
              <w:rPr>
                <w:color w:val="000000" w:themeColor="text1"/>
              </w:rPr>
            </w:pPr>
            <w:r w:rsidRPr="00911FF3">
              <w:rPr>
                <w:rStyle w:val="normaltextrun"/>
                <w:rFonts w:ascii="MS Gothic" w:eastAsia="MS Gothic" w:hAnsi="MS Gothic"/>
                <w:color w:val="000000"/>
                <w:bdr w:val="none" w:sz="0" w:space="0" w:color="auto" w:frame="1"/>
              </w:rPr>
              <w:t xml:space="preserve">☐ </w:t>
            </w:r>
            <w:r w:rsidRPr="00911FF3">
              <w:rPr>
                <w:color w:val="000000" w:themeColor="text1"/>
              </w:rPr>
              <w:t>3</w:t>
            </w:r>
            <w:r w:rsidRPr="00911FF3">
              <w:rPr>
                <w:color w:val="000000" w:themeColor="text1"/>
                <w:vertAlign w:val="superscript"/>
              </w:rPr>
              <w:t>rd</w:t>
            </w:r>
            <w:r w:rsidRPr="00911FF3">
              <w:rPr>
                <w:color w:val="000000" w:themeColor="text1"/>
              </w:rPr>
              <w:t xml:space="preserve"> party disbursements</w:t>
            </w:r>
          </w:p>
          <w:p w14:paraId="192D1F65" w14:textId="77777777" w:rsidR="007B3D22" w:rsidRPr="00911FF3" w:rsidRDefault="007B3D22" w:rsidP="008441A8">
            <w:pPr>
              <w:keepLines w:val="0"/>
              <w:spacing w:before="0" w:after="120"/>
              <w:ind w:left="360"/>
              <w:rPr>
                <w:color w:val="000000" w:themeColor="text1"/>
                <w:szCs w:val="22"/>
              </w:rPr>
            </w:pPr>
            <w:r w:rsidRPr="00911FF3">
              <w:rPr>
                <w:rStyle w:val="normaltextrun"/>
                <w:rFonts w:ascii="MS Gothic" w:eastAsia="MS Gothic" w:hAnsi="MS Gothic"/>
                <w:color w:val="000000"/>
                <w:bdr w:val="none" w:sz="0" w:space="0" w:color="auto" w:frame="1"/>
              </w:rPr>
              <w:t xml:space="preserve">☐ </w:t>
            </w:r>
            <w:r w:rsidRPr="00911FF3">
              <w:rPr>
                <w:color w:val="000000" w:themeColor="text1"/>
              </w:rPr>
              <w:t>Disaster Recovery and Business Continuity</w:t>
            </w:r>
          </w:p>
          <w:p w14:paraId="731A2A53" w14:textId="77777777" w:rsidR="007B3D22" w:rsidRPr="00911FF3" w:rsidRDefault="007B3D22" w:rsidP="008441A8">
            <w:pPr>
              <w:keepLines w:val="0"/>
              <w:spacing w:before="0" w:after="120"/>
              <w:ind w:left="360"/>
              <w:rPr>
                <w:color w:val="000000" w:themeColor="text1"/>
                <w:szCs w:val="22"/>
              </w:rPr>
            </w:pPr>
            <w:r w:rsidRPr="00911FF3">
              <w:rPr>
                <w:rStyle w:val="normaltextrun"/>
                <w:rFonts w:ascii="MS Gothic" w:eastAsia="MS Gothic" w:hAnsi="MS Gothic"/>
                <w:color w:val="000000"/>
                <w:bdr w:val="none" w:sz="0" w:space="0" w:color="auto" w:frame="1"/>
              </w:rPr>
              <w:t xml:space="preserve">☐ </w:t>
            </w:r>
            <w:r w:rsidRPr="00911FF3">
              <w:rPr>
                <w:color w:val="000000" w:themeColor="text1"/>
              </w:rPr>
              <w:t xml:space="preserve">Payroll </w:t>
            </w:r>
            <w:r>
              <w:rPr>
                <w:color w:val="000000" w:themeColor="text1"/>
              </w:rPr>
              <w:t xml:space="preserve">Functional </w:t>
            </w:r>
            <w:r w:rsidRPr="00911FF3">
              <w:rPr>
                <w:color w:val="000000" w:themeColor="text1"/>
              </w:rPr>
              <w:t>Audits</w:t>
            </w:r>
          </w:p>
          <w:p w14:paraId="4DD69AAD" w14:textId="77777777" w:rsidR="007B3D22" w:rsidRPr="00F2140B" w:rsidRDefault="007B3D22" w:rsidP="008441A8">
            <w:pPr>
              <w:spacing w:before="0" w:after="120"/>
              <w:ind w:left="360"/>
              <w:rPr>
                <w:rFonts w:asciiTheme="minorHAnsi" w:hAnsiTheme="minorHAnsi"/>
              </w:rPr>
            </w:pPr>
            <w:sdt>
              <w:sdtPr>
                <w:rPr>
                  <w:rFonts w:asciiTheme="minorHAnsi" w:hAnsiTheme="minorHAnsi"/>
                  <w:szCs w:val="22"/>
                </w:rPr>
                <w:id w:val="1090358305"/>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Other</w:t>
            </w:r>
            <w:r w:rsidRPr="00BF6764">
              <w:rPr>
                <w:rStyle w:val="normaltextrun"/>
                <w:rFonts w:ascii="MS Gothic" w:eastAsia="MS Gothic" w:hAnsi="MS Gothic"/>
                <w:color w:val="000000"/>
                <w:szCs w:val="22"/>
                <w:bdr w:val="none" w:sz="0" w:space="0" w:color="auto" w:frame="1"/>
              </w:rPr>
              <w:t xml:space="preserve"> </w:t>
            </w:r>
            <w:r w:rsidRPr="00640608">
              <w:rPr>
                <w:rFonts w:asciiTheme="minorHAnsi" w:hAnsiTheme="minorHAnsi"/>
              </w:rPr>
              <w:t xml:space="preserve">(List in the following </w:t>
            </w:r>
            <w:r w:rsidRPr="00842882">
              <w:rPr>
                <w:rFonts w:asciiTheme="minorHAnsi" w:hAnsiTheme="minorHAnsi"/>
                <w:b/>
                <w:i/>
              </w:rPr>
              <w:t>text box</w:t>
            </w:r>
            <w:r w:rsidRPr="00640608">
              <w:rPr>
                <w:rFonts w:asciiTheme="minorHAnsi" w:hAnsiTheme="minorHAnsi"/>
              </w:rPr>
              <w:t>)</w:t>
            </w:r>
          </w:p>
        </w:tc>
      </w:tr>
      <w:tr w:rsidR="007B3D22" w:rsidRPr="009E012B" w14:paraId="6400FF97" w14:textId="77777777" w:rsidTr="008441A8">
        <w:trPr>
          <w:cantSplit/>
          <w:trHeight w:val="951"/>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2F10EFBF" w14:textId="77777777" w:rsidR="007B3D22" w:rsidRPr="00117121" w:rsidRDefault="007B3D22" w:rsidP="008441A8">
            <w:pPr>
              <w:keepLines w:val="0"/>
              <w:spacing w:before="0" w:after="0"/>
              <w:rPr>
                <w:rFonts w:eastAsia="Times New Roman" w:cs="Calibri"/>
                <w:b/>
                <w:i/>
                <w:color w:val="000000" w:themeColor="text1"/>
                <w:lang w:eastAsia="en-NZ"/>
              </w:rPr>
            </w:pPr>
            <w:r w:rsidRPr="00117121">
              <w:rPr>
                <w:rFonts w:eastAsia="Times New Roman" w:cs="Calibri"/>
                <w:b/>
                <w:i/>
                <w:color w:val="000000" w:themeColor="text1"/>
                <w:lang w:eastAsia="en-NZ"/>
              </w:rPr>
              <w:t xml:space="preserve">Other </w:t>
            </w:r>
            <w:r>
              <w:rPr>
                <w:rFonts w:eastAsia="Times New Roman" w:cs="Calibri"/>
                <w:b/>
                <w:i/>
                <w:color w:val="000000" w:themeColor="text1"/>
                <w:lang w:eastAsia="en-NZ"/>
              </w:rPr>
              <w:t xml:space="preserve">Payroll Related </w:t>
            </w:r>
            <w:r w:rsidRPr="00117121">
              <w:rPr>
                <w:rFonts w:eastAsia="Times New Roman" w:cs="Calibri"/>
                <w:b/>
                <w:i/>
                <w:color w:val="000000" w:themeColor="text1"/>
                <w:lang w:eastAsia="en-NZ"/>
              </w:rPr>
              <w:t>Services</w:t>
            </w:r>
          </w:p>
          <w:p w14:paraId="37CA3932" w14:textId="77777777" w:rsidR="007B3D22" w:rsidRPr="00640608" w:rsidRDefault="007B3D22" w:rsidP="008441A8">
            <w:pPr>
              <w:keepLines w:val="0"/>
              <w:spacing w:before="0" w:after="0"/>
              <w:rPr>
                <w:rFonts w:eastAsia="Times New Roman" w:cs="Calibri"/>
                <w:color w:val="000000" w:themeColor="text1"/>
                <w:lang w:eastAsia="en-NZ"/>
              </w:rPr>
            </w:pPr>
            <w:r w:rsidRPr="00F341D6">
              <w:rPr>
                <w:i/>
              </w:rPr>
              <w:t>If you have other payroll-related services that are not directly provided as part of your managed services, these will need to be separately listed under another relevant channel.</w:t>
            </w:r>
          </w:p>
        </w:tc>
      </w:tr>
      <w:tr w:rsidR="007B3D22" w:rsidRPr="009E012B" w14:paraId="4794BC77" w14:textId="77777777" w:rsidTr="008441A8">
        <w:trPr>
          <w:cantSplit/>
          <w:trHeight w:val="687"/>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155A2830" w14:textId="77777777" w:rsidR="007B3D22" w:rsidRDefault="007B3D22" w:rsidP="008441A8">
            <w:pPr>
              <w:keepLines w:val="0"/>
              <w:spacing w:before="0" w:after="0"/>
              <w:rPr>
                <w:rFonts w:eastAsia="Times New Roman" w:cs="Calibri"/>
                <w:color w:val="000000" w:themeColor="text1"/>
                <w:lang w:eastAsia="en-NZ"/>
              </w:rPr>
            </w:pPr>
            <w:r w:rsidRPr="0099728F">
              <w:rPr>
                <w:rFonts w:eastAsia="Times New Roman" w:cs="Calibri"/>
                <w:b/>
                <w:color w:val="000000" w:themeColor="text1"/>
                <w:lang w:eastAsia="en-NZ"/>
              </w:rPr>
              <w:t xml:space="preserve">Describe your service at a high level – </w:t>
            </w:r>
            <w:r w:rsidRPr="0099728F">
              <w:rPr>
                <w:rFonts w:eastAsia="Times New Roman" w:cs="Calibri"/>
                <w:color w:val="000000" w:themeColor="text1"/>
                <w:lang w:eastAsia="en-NZ"/>
              </w:rPr>
              <w:t xml:space="preserve">[Hint] Limit 4000 characters. </w:t>
            </w:r>
          </w:p>
          <w:p w14:paraId="3EC4753B" w14:textId="77777777" w:rsidR="007B3D22" w:rsidRDefault="007B3D22" w:rsidP="008441A8">
            <w:pPr>
              <w:keepLines w:val="0"/>
              <w:spacing w:before="0" w:after="0"/>
              <w:rPr>
                <w:rFonts w:eastAsia="Times New Roman" w:cs="Calibri"/>
                <w:color w:val="000000" w:themeColor="text1"/>
                <w:lang w:eastAsia="en-NZ"/>
              </w:rPr>
            </w:pPr>
            <w:r w:rsidRPr="00C12442">
              <w:rPr>
                <w:rFonts w:eastAsia="Times New Roman" w:cs="Calibri"/>
                <w:color w:val="000000" w:themeColor="text1"/>
                <w:lang w:eastAsia="en-NZ"/>
              </w:rPr>
              <w:t>Include naming the system platform that your service is based o</w:t>
            </w:r>
            <w:r w:rsidRPr="00756021">
              <w:rPr>
                <w:rFonts w:eastAsia="Times New Roman" w:cs="Calibri"/>
                <w:color w:val="000000" w:themeColor="text1"/>
                <w:lang w:eastAsia="en-NZ"/>
              </w:rPr>
              <w:t>n.</w:t>
            </w:r>
            <w:r>
              <w:rPr>
                <w:rFonts w:eastAsia="Times New Roman" w:cs="Calibri"/>
                <w:color w:val="000000" w:themeColor="text1"/>
                <w:lang w:eastAsia="en-NZ"/>
              </w:rPr>
              <w:t xml:space="preserve"> </w:t>
            </w:r>
            <w:r w:rsidRPr="0099728F">
              <w:rPr>
                <w:rFonts w:eastAsia="Times New Roman" w:cs="Calibri"/>
                <w:color w:val="000000" w:themeColor="text1"/>
                <w:lang w:eastAsia="en-NZ"/>
              </w:rPr>
              <w:t>This description will be reviewed by the Lead Agency to determine appropriateness of your service under thi</w:t>
            </w:r>
            <w:r>
              <w:rPr>
                <w:rFonts w:eastAsia="Times New Roman" w:cs="Calibri"/>
                <w:color w:val="000000" w:themeColor="text1"/>
                <w:lang w:eastAsia="en-NZ"/>
              </w:rPr>
              <w:t>s Category and Service profile.</w:t>
            </w:r>
          </w:p>
          <w:p w14:paraId="11D23054" w14:textId="77777777" w:rsidR="007B3D22" w:rsidRPr="0099728F" w:rsidRDefault="007B3D22" w:rsidP="008441A8">
            <w:pPr>
              <w:keepLines w:val="0"/>
              <w:spacing w:before="0" w:after="0"/>
              <w:rPr>
                <w:rFonts w:eastAsia="Times New Roman" w:cs="Calibri"/>
                <w:b/>
                <w:color w:val="000000" w:themeColor="text1"/>
                <w:lang w:eastAsia="en-NZ"/>
              </w:rPr>
            </w:pPr>
          </w:p>
        </w:tc>
      </w:tr>
      <w:tr w:rsidR="007B3D22" w:rsidRPr="009E012B" w14:paraId="4880C1B2" w14:textId="77777777" w:rsidTr="008441A8">
        <w:trPr>
          <w:cantSplit/>
          <w:trHeight w:val="788"/>
        </w:trPr>
        <w:tc>
          <w:tcPr>
            <w:tcW w:w="9498" w:type="dxa"/>
            <w:tcBorders>
              <w:top w:val="nil"/>
              <w:left w:val="single" w:sz="4" w:space="0" w:color="auto"/>
              <w:bottom w:val="single" w:sz="4" w:space="0" w:color="auto"/>
              <w:right w:val="single" w:sz="4" w:space="0" w:color="auto"/>
            </w:tcBorders>
            <w:shd w:val="clear" w:color="auto" w:fill="auto"/>
          </w:tcPr>
          <w:p w14:paraId="300EF2AE" w14:textId="77777777" w:rsidR="007B3D22" w:rsidRPr="0099728F" w:rsidRDefault="007B3D22" w:rsidP="008441A8">
            <w:pPr>
              <w:keepLines w:val="0"/>
              <w:spacing w:before="0" w:after="0"/>
              <w:rPr>
                <w:rFonts w:eastAsia="Times New Roman" w:cs="Calibri"/>
                <w:color w:val="000000" w:themeColor="text1"/>
                <w:lang w:eastAsia="en-NZ"/>
              </w:rPr>
            </w:pPr>
            <w:r w:rsidRPr="0099728F">
              <w:rPr>
                <w:rFonts w:eastAsia="Times New Roman" w:cs="Calibri"/>
                <w:b/>
                <w:color w:val="000000" w:themeColor="text1"/>
                <w:lang w:eastAsia="en-NZ"/>
              </w:rPr>
              <w:t xml:space="preserve">Service benefits and outcomes – </w:t>
            </w:r>
            <w:r w:rsidRPr="0099728F">
              <w:rPr>
                <w:rFonts w:eastAsia="Times New Roman" w:cs="Calibri"/>
                <w:color w:val="000000" w:themeColor="text1"/>
                <w:lang w:eastAsia="en-NZ"/>
              </w:rPr>
              <w:t>[Hint] Limit 2000 characters. What benefits does your service provide Agencies? What outcomes can/does it facilitate?</w:t>
            </w:r>
          </w:p>
        </w:tc>
      </w:tr>
      <w:tr w:rsidR="007B3D22" w:rsidRPr="009E012B" w14:paraId="18754D11" w14:textId="77777777" w:rsidTr="008441A8">
        <w:trPr>
          <w:cantSplit/>
          <w:trHeight w:val="788"/>
        </w:trPr>
        <w:tc>
          <w:tcPr>
            <w:tcW w:w="9498" w:type="dxa"/>
            <w:tcBorders>
              <w:top w:val="nil"/>
              <w:left w:val="single" w:sz="4" w:space="0" w:color="auto"/>
              <w:bottom w:val="single" w:sz="4" w:space="0" w:color="auto"/>
              <w:right w:val="single" w:sz="4" w:space="0" w:color="auto"/>
            </w:tcBorders>
            <w:shd w:val="clear" w:color="auto" w:fill="auto"/>
          </w:tcPr>
          <w:p w14:paraId="0E93A441" w14:textId="77777777" w:rsidR="007B3D22" w:rsidRDefault="007B3D22" w:rsidP="008441A8">
            <w:pPr>
              <w:keepLines w:val="0"/>
              <w:spacing w:before="0" w:after="0"/>
              <w:rPr>
                <w:rFonts w:eastAsia="Times New Roman" w:cs="Calibri"/>
                <w:color w:val="000000" w:themeColor="text1"/>
                <w:lang w:eastAsia="en-NZ"/>
              </w:rPr>
            </w:pPr>
            <w:r w:rsidRPr="0099728F">
              <w:rPr>
                <w:rFonts w:eastAsia="Times New Roman" w:cs="Calibri"/>
                <w:b/>
                <w:color w:val="000000" w:themeColor="text1"/>
                <w:lang w:eastAsia="en-NZ"/>
              </w:rPr>
              <w:t xml:space="preserve">Dependencies, exclusions, and limitations – </w:t>
            </w:r>
            <w:r w:rsidRPr="0099728F">
              <w:rPr>
                <w:rFonts w:eastAsia="Times New Roman" w:cs="Calibri"/>
                <w:color w:val="000000" w:themeColor="text1"/>
                <w:lang w:eastAsia="en-NZ"/>
              </w:rPr>
              <w:t>[Hint] Limit 1000 characters. Please provide any further information relevant to the scope of your service, in particular if any dependencies, exclusions, or limitations apply</w:t>
            </w:r>
          </w:p>
          <w:p w14:paraId="51111C3E" w14:textId="77777777" w:rsidR="007B3D22" w:rsidRPr="0099728F" w:rsidRDefault="007B3D22" w:rsidP="008441A8">
            <w:pPr>
              <w:keepLines w:val="0"/>
              <w:spacing w:before="0" w:after="0"/>
              <w:rPr>
                <w:rFonts w:eastAsia="Times New Roman" w:cs="Calibri"/>
                <w:color w:val="000000" w:themeColor="text1"/>
                <w:lang w:eastAsia="en-NZ"/>
              </w:rPr>
            </w:pPr>
          </w:p>
        </w:tc>
      </w:tr>
      <w:tr w:rsidR="007B3D22" w:rsidRPr="009E012B" w14:paraId="525057C0" w14:textId="77777777" w:rsidTr="008441A8">
        <w:trPr>
          <w:cantSplit/>
          <w:trHeight w:val="788"/>
        </w:trPr>
        <w:tc>
          <w:tcPr>
            <w:tcW w:w="9498" w:type="dxa"/>
            <w:tcBorders>
              <w:top w:val="nil"/>
              <w:left w:val="single" w:sz="4" w:space="0" w:color="auto"/>
              <w:bottom w:val="single" w:sz="4" w:space="0" w:color="auto"/>
              <w:right w:val="single" w:sz="4" w:space="0" w:color="auto"/>
            </w:tcBorders>
            <w:shd w:val="clear" w:color="auto" w:fill="auto"/>
          </w:tcPr>
          <w:p w14:paraId="671A5725" w14:textId="77777777" w:rsidR="007B3D22" w:rsidRDefault="007B3D22" w:rsidP="008441A8">
            <w:pPr>
              <w:keepLines w:val="0"/>
              <w:spacing w:before="0" w:after="0"/>
              <w:rPr>
                <w:rFonts w:eastAsia="Times New Roman" w:cs="Calibri"/>
                <w:b/>
                <w:color w:val="000000" w:themeColor="text1"/>
                <w:lang w:eastAsia="en-NZ"/>
              </w:rPr>
            </w:pPr>
            <w:r w:rsidRPr="0099728F">
              <w:rPr>
                <w:rFonts w:eastAsia="Times New Roman" w:cs="Calibri"/>
                <w:b/>
                <w:color w:val="000000" w:themeColor="text1"/>
                <w:lang w:eastAsia="en-NZ"/>
              </w:rPr>
              <w:t>Typical customer size</w:t>
            </w:r>
            <w:r>
              <w:rPr>
                <w:rFonts w:eastAsia="Times New Roman" w:cs="Calibri"/>
                <w:b/>
                <w:color w:val="000000" w:themeColor="text1"/>
                <w:lang w:eastAsia="en-NZ"/>
              </w:rPr>
              <w:t xml:space="preserve"> and complexity</w:t>
            </w:r>
            <w:r w:rsidRPr="0099728F">
              <w:rPr>
                <w:rFonts w:eastAsia="Times New Roman" w:cs="Calibri"/>
                <w:b/>
                <w:color w:val="000000" w:themeColor="text1"/>
                <w:lang w:eastAsia="en-NZ"/>
              </w:rPr>
              <w:t xml:space="preserve"> – </w:t>
            </w:r>
            <w:r w:rsidRPr="00F65394">
              <w:rPr>
                <w:rFonts w:eastAsia="Times New Roman" w:cs="Calibri"/>
                <w:color w:val="000000" w:themeColor="text1"/>
                <w:lang w:eastAsia="en-NZ"/>
              </w:rPr>
              <w:t>(tick all that apply)</w:t>
            </w:r>
          </w:p>
          <w:p w14:paraId="788E1BB3" w14:textId="77777777" w:rsidR="007B3D22" w:rsidRPr="00CE566C" w:rsidRDefault="007B3D22" w:rsidP="008441A8">
            <w:pPr>
              <w:spacing w:after="0"/>
              <w:ind w:left="425" w:hanging="425"/>
              <w:rPr>
                <w:rFonts w:asciiTheme="minorHAnsi" w:hAnsiTheme="minorHAnsi"/>
                <w:szCs w:val="22"/>
              </w:rPr>
            </w:pPr>
            <w:sdt>
              <w:sdtPr>
                <w:rPr>
                  <w:rFonts w:asciiTheme="minorHAnsi" w:hAnsiTheme="minorHAnsi"/>
                  <w:color w:val="2B579A"/>
                  <w:szCs w:val="22"/>
                  <w:shd w:val="clear" w:color="auto" w:fill="E6E6E6"/>
                </w:rPr>
                <w:id w:val="-1398506651"/>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CE566C">
              <w:rPr>
                <w:rFonts w:asciiTheme="minorHAnsi" w:hAnsiTheme="minorHAnsi"/>
                <w:szCs w:val="22"/>
              </w:rPr>
              <w:tab/>
            </w:r>
            <w:r w:rsidRPr="3FA37CD6">
              <w:rPr>
                <w:rFonts w:asciiTheme="minorHAnsi" w:hAnsiTheme="minorHAnsi"/>
                <w:szCs w:val="22"/>
              </w:rPr>
              <w:t>Agencies less than 500 employees</w:t>
            </w:r>
          </w:p>
          <w:p w14:paraId="7EC9AC7E" w14:textId="77777777" w:rsidR="007B3D22" w:rsidRPr="00CE566C" w:rsidRDefault="007B3D22" w:rsidP="008441A8">
            <w:pPr>
              <w:spacing w:after="0"/>
              <w:ind w:left="425" w:hanging="425"/>
              <w:rPr>
                <w:rFonts w:asciiTheme="minorHAnsi" w:hAnsiTheme="minorHAnsi"/>
                <w:szCs w:val="22"/>
              </w:rPr>
            </w:pPr>
            <w:sdt>
              <w:sdtPr>
                <w:rPr>
                  <w:rFonts w:asciiTheme="minorHAnsi" w:hAnsiTheme="minorHAnsi"/>
                  <w:color w:val="2B579A"/>
                  <w:szCs w:val="22"/>
                  <w:shd w:val="clear" w:color="auto" w:fill="E6E6E6"/>
                </w:rPr>
                <w:id w:val="1736509076"/>
                <w14:checkbox>
                  <w14:checked w14:val="0"/>
                  <w14:checkedState w14:val="2612" w14:font="MS Gothic"/>
                  <w14:uncheckedState w14:val="2610" w14:font="MS Gothic"/>
                </w14:checkbox>
              </w:sdtPr>
              <w:sdtContent>
                <w:r w:rsidRPr="00CE566C">
                  <w:rPr>
                    <w:rFonts w:ascii="Segoe UI Symbol" w:hAnsi="Segoe UI Symbol" w:cs="Segoe UI Symbol"/>
                    <w:szCs w:val="22"/>
                  </w:rPr>
                  <w:t>☐</w:t>
                </w:r>
              </w:sdtContent>
            </w:sdt>
            <w:r w:rsidRPr="00CE566C">
              <w:rPr>
                <w:rFonts w:asciiTheme="minorHAnsi" w:hAnsiTheme="minorHAnsi"/>
                <w:szCs w:val="22"/>
              </w:rPr>
              <w:tab/>
            </w:r>
            <w:r>
              <w:rPr>
                <w:rFonts w:asciiTheme="minorHAnsi" w:hAnsiTheme="minorHAnsi"/>
                <w:szCs w:val="22"/>
              </w:rPr>
              <w:t>Agencies 500</w:t>
            </w:r>
            <w:r w:rsidRPr="00CE566C">
              <w:rPr>
                <w:rFonts w:asciiTheme="minorHAnsi" w:hAnsiTheme="minorHAnsi"/>
                <w:szCs w:val="22"/>
              </w:rPr>
              <w:t xml:space="preserve"> </w:t>
            </w:r>
            <w:r>
              <w:rPr>
                <w:rFonts w:asciiTheme="minorHAnsi" w:hAnsiTheme="minorHAnsi"/>
                <w:szCs w:val="22"/>
              </w:rPr>
              <w:t>to 2000</w:t>
            </w:r>
            <w:r w:rsidRPr="00CE566C">
              <w:rPr>
                <w:rFonts w:asciiTheme="minorHAnsi" w:hAnsiTheme="minorHAnsi"/>
                <w:szCs w:val="22"/>
              </w:rPr>
              <w:t xml:space="preserve"> </w:t>
            </w:r>
            <w:r>
              <w:rPr>
                <w:rFonts w:asciiTheme="minorHAnsi" w:hAnsiTheme="minorHAnsi"/>
                <w:szCs w:val="22"/>
              </w:rPr>
              <w:t>employees</w:t>
            </w:r>
          </w:p>
          <w:p w14:paraId="19EB5164" w14:textId="77777777" w:rsidR="007B3D22" w:rsidRPr="00CE566C" w:rsidRDefault="007B3D22" w:rsidP="008441A8">
            <w:pPr>
              <w:spacing w:after="0"/>
              <w:ind w:left="425" w:hanging="425"/>
              <w:rPr>
                <w:rFonts w:asciiTheme="minorHAnsi" w:hAnsiTheme="minorHAnsi"/>
                <w:szCs w:val="22"/>
              </w:rPr>
            </w:pPr>
            <w:sdt>
              <w:sdtPr>
                <w:rPr>
                  <w:rFonts w:asciiTheme="minorHAnsi" w:hAnsiTheme="minorHAnsi"/>
                  <w:color w:val="2B579A"/>
                  <w:szCs w:val="22"/>
                  <w:shd w:val="clear" w:color="auto" w:fill="E6E6E6"/>
                </w:rPr>
                <w:id w:val="-1632242431"/>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CE566C">
              <w:rPr>
                <w:rFonts w:asciiTheme="minorHAnsi" w:hAnsiTheme="minorHAnsi"/>
                <w:szCs w:val="22"/>
              </w:rPr>
              <w:tab/>
            </w:r>
            <w:r>
              <w:rPr>
                <w:rFonts w:asciiTheme="minorHAnsi" w:hAnsiTheme="minorHAnsi"/>
                <w:szCs w:val="22"/>
              </w:rPr>
              <w:t>Agencies with more than</w:t>
            </w:r>
            <w:r w:rsidRPr="00CE566C">
              <w:rPr>
                <w:rFonts w:asciiTheme="minorHAnsi" w:hAnsiTheme="minorHAnsi"/>
                <w:szCs w:val="22"/>
              </w:rPr>
              <w:t xml:space="preserve"> </w:t>
            </w:r>
            <w:r>
              <w:rPr>
                <w:rFonts w:asciiTheme="minorHAnsi" w:hAnsiTheme="minorHAnsi"/>
                <w:szCs w:val="22"/>
              </w:rPr>
              <w:t>20</w:t>
            </w:r>
            <w:r w:rsidRPr="00CE566C">
              <w:rPr>
                <w:rFonts w:asciiTheme="minorHAnsi" w:hAnsiTheme="minorHAnsi"/>
                <w:szCs w:val="22"/>
              </w:rPr>
              <w:t xml:space="preserve">00 + </w:t>
            </w:r>
            <w:r>
              <w:rPr>
                <w:rFonts w:asciiTheme="minorHAnsi" w:hAnsiTheme="minorHAnsi"/>
                <w:szCs w:val="22"/>
              </w:rPr>
              <w:t>employees</w:t>
            </w:r>
          </w:p>
          <w:p w14:paraId="739E274A" w14:textId="77777777" w:rsidR="007B3D22" w:rsidRDefault="007B3D22" w:rsidP="008441A8">
            <w:pPr>
              <w:spacing w:after="0"/>
              <w:ind w:left="425" w:hanging="425"/>
              <w:rPr>
                <w:rFonts w:asciiTheme="minorHAnsi" w:hAnsiTheme="minorHAnsi"/>
                <w:szCs w:val="22"/>
              </w:rPr>
            </w:pPr>
            <w:sdt>
              <w:sdtPr>
                <w:rPr>
                  <w:rFonts w:asciiTheme="minorHAnsi" w:hAnsiTheme="minorHAnsi"/>
                  <w:color w:val="2B579A"/>
                  <w:szCs w:val="22"/>
                  <w:shd w:val="clear" w:color="auto" w:fill="E6E6E6"/>
                </w:rPr>
                <w:id w:val="-2046051649"/>
                <w14:checkbox>
                  <w14:checked w14:val="0"/>
                  <w14:checkedState w14:val="2612" w14:font="MS Gothic"/>
                  <w14:uncheckedState w14:val="2610" w14:font="MS Gothic"/>
                </w14:checkbox>
              </w:sdtPr>
              <w:sdtContent>
                <w:r>
                  <w:rPr>
                    <w:rFonts w:ascii="MS Gothic" w:eastAsia="MS Gothic" w:hAnsi="MS Gothic" w:hint="eastAsia"/>
                    <w:color w:val="2B579A"/>
                    <w:szCs w:val="22"/>
                    <w:shd w:val="clear" w:color="auto" w:fill="E6E6E6"/>
                  </w:rPr>
                  <w:t>☐</w:t>
                </w:r>
              </w:sdtContent>
            </w:sdt>
            <w:r w:rsidRPr="3FA37CD6">
              <w:rPr>
                <w:rFonts w:asciiTheme="minorHAnsi" w:hAnsiTheme="minorHAnsi"/>
                <w:szCs w:val="22"/>
              </w:rPr>
              <w:t xml:space="preserve"> </w:t>
            </w:r>
            <w:r w:rsidRPr="00CE566C">
              <w:rPr>
                <w:rFonts w:asciiTheme="minorHAnsi" w:hAnsiTheme="minorHAnsi"/>
                <w:szCs w:val="22"/>
              </w:rPr>
              <w:tab/>
            </w:r>
            <w:r w:rsidRPr="3FA37CD6">
              <w:rPr>
                <w:rFonts w:asciiTheme="minorHAnsi" w:hAnsiTheme="minorHAnsi"/>
                <w:szCs w:val="22"/>
              </w:rPr>
              <w:t>Complex agency hierarchies (multiple organisational structures and payrolls)</w:t>
            </w:r>
          </w:p>
          <w:p w14:paraId="15564A68" w14:textId="77777777" w:rsidR="007B3D22" w:rsidRDefault="007B3D22" w:rsidP="008441A8">
            <w:pPr>
              <w:spacing w:after="0"/>
              <w:rPr>
                <w:rFonts w:asciiTheme="minorHAnsi" w:hAnsiTheme="minorHAnsi"/>
                <w:szCs w:val="22"/>
              </w:rPr>
            </w:pPr>
            <w:sdt>
              <w:sdtPr>
                <w:rPr>
                  <w:rFonts w:asciiTheme="minorHAnsi" w:hAnsiTheme="minorHAnsi"/>
                  <w:color w:val="2B579A"/>
                  <w:szCs w:val="22"/>
                  <w:shd w:val="clear" w:color="auto" w:fill="E6E6E6"/>
                </w:rPr>
                <w:id w:val="-1004586949"/>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3FA37CD6">
              <w:rPr>
                <w:rFonts w:asciiTheme="minorHAnsi" w:hAnsiTheme="minorHAnsi"/>
                <w:szCs w:val="22"/>
              </w:rPr>
              <w:t xml:space="preserve"> </w:t>
            </w:r>
            <w:r>
              <w:rPr>
                <w:rFonts w:asciiTheme="minorHAnsi" w:hAnsiTheme="minorHAnsi"/>
                <w:szCs w:val="22"/>
              </w:rPr>
              <w:t xml:space="preserve">   </w:t>
            </w:r>
            <w:r w:rsidRPr="3FA37CD6">
              <w:rPr>
                <w:rFonts w:asciiTheme="minorHAnsi" w:hAnsiTheme="minorHAnsi"/>
                <w:szCs w:val="22"/>
              </w:rPr>
              <w:t>Complex agency agreements (Multiple MECA’s, CEA’s, IEA’s)</w:t>
            </w:r>
          </w:p>
          <w:p w14:paraId="2A712976" w14:textId="77777777" w:rsidR="007B3D22" w:rsidRPr="0099728F" w:rsidRDefault="007B3D22" w:rsidP="008441A8">
            <w:pPr>
              <w:keepLines w:val="0"/>
              <w:spacing w:before="0" w:after="0"/>
              <w:rPr>
                <w:rFonts w:eastAsia="Times New Roman" w:cs="Calibri"/>
                <w:color w:val="000000" w:themeColor="text1"/>
                <w:lang w:eastAsia="en-NZ"/>
              </w:rPr>
            </w:pPr>
          </w:p>
        </w:tc>
      </w:tr>
      <w:tr w:rsidR="007B3D22" w:rsidRPr="009E012B" w14:paraId="694BFCB9" w14:textId="77777777" w:rsidTr="008441A8">
        <w:trPr>
          <w:cantSplit/>
          <w:trHeight w:val="788"/>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6F435051" w14:textId="77777777" w:rsidR="007B3D22" w:rsidRDefault="007B3D22" w:rsidP="008441A8">
            <w:pPr>
              <w:keepLines w:val="0"/>
              <w:spacing w:before="0" w:after="0"/>
              <w:rPr>
                <w:rFonts w:eastAsia="Times New Roman" w:cs="Calibri"/>
                <w:color w:val="000000" w:themeColor="text1"/>
                <w:lang w:eastAsia="en-NZ"/>
              </w:rPr>
            </w:pPr>
            <w:r w:rsidRPr="0099728F">
              <w:rPr>
                <w:rFonts w:eastAsia="Times New Roman" w:cs="Calibri"/>
                <w:b/>
                <w:color w:val="000000" w:themeColor="text1"/>
                <w:lang w:eastAsia="en-NZ"/>
              </w:rPr>
              <w:t xml:space="preserve">Typical customer engagements – </w:t>
            </w:r>
            <w:r w:rsidRPr="0099728F">
              <w:rPr>
                <w:rFonts w:eastAsia="Times New Roman" w:cs="Calibri"/>
                <w:color w:val="000000" w:themeColor="text1"/>
                <w:lang w:eastAsia="en-NZ"/>
              </w:rPr>
              <w:t>[Hint] Limit 2000 characters. What are the typical types of engagements for this Managed Service?</w:t>
            </w:r>
          </w:p>
          <w:p w14:paraId="046D1F07" w14:textId="77777777" w:rsidR="007B3D22" w:rsidRPr="0099728F" w:rsidRDefault="007B3D22" w:rsidP="008441A8">
            <w:pPr>
              <w:keepLines w:val="0"/>
              <w:spacing w:before="0" w:after="0"/>
              <w:rPr>
                <w:rFonts w:eastAsia="Times New Roman" w:cs="Calibri"/>
                <w:b/>
                <w:color w:val="000000" w:themeColor="text1"/>
                <w:lang w:eastAsia="en-NZ"/>
              </w:rPr>
            </w:pPr>
          </w:p>
        </w:tc>
      </w:tr>
    </w:tbl>
    <w:p w14:paraId="232B335B" w14:textId="77777777" w:rsidR="007B3D22" w:rsidRDefault="007B3D22" w:rsidP="007B3D22">
      <w:bookmarkStart w:id="38" w:name="_Hlk56273955"/>
      <w: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B3D22" w:rsidRPr="009E012B" w14:paraId="75F2CBC0" w14:textId="77777777" w:rsidTr="008441A8">
        <w:trPr>
          <w:trHeight w:val="788"/>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4B5DDDFC" w14:textId="77777777" w:rsidR="007B3D22" w:rsidRPr="00C12442" w:rsidRDefault="007B3D22" w:rsidP="008441A8">
            <w:pPr>
              <w:keepLines w:val="0"/>
              <w:spacing w:before="0" w:after="0"/>
              <w:rPr>
                <w:rFonts w:eastAsia="Times New Roman" w:cs="Calibri"/>
                <w:color w:val="000000" w:themeColor="text1"/>
                <w:lang w:eastAsia="en-NZ"/>
              </w:rPr>
            </w:pPr>
            <w:r>
              <w:rPr>
                <w:rFonts w:eastAsia="Times New Roman" w:cs="Calibri"/>
                <w:b/>
                <w:color w:val="000000" w:themeColor="text1"/>
                <w:lang w:eastAsia="en-NZ"/>
              </w:rPr>
              <w:lastRenderedPageBreak/>
              <w:t xml:space="preserve">Describe the pricing models available. </w:t>
            </w:r>
            <w:r w:rsidRPr="0099728F">
              <w:rPr>
                <w:rFonts w:eastAsia="Times New Roman" w:cs="Calibri"/>
                <w:color w:val="000000" w:themeColor="text1"/>
                <w:lang w:eastAsia="en-NZ"/>
              </w:rPr>
              <w:t>Limit 2000 characters.</w:t>
            </w:r>
            <w:r>
              <w:rPr>
                <w:rFonts w:eastAsia="Times New Roman" w:cs="Calibri"/>
                <w:color w:val="000000" w:themeColor="text1"/>
                <w:lang w:eastAsia="en-NZ"/>
              </w:rPr>
              <w:t xml:space="preserve"> </w:t>
            </w:r>
            <w:r w:rsidRPr="00C12442">
              <w:rPr>
                <w:rFonts w:eastAsia="Times New Roman" w:cs="Calibri"/>
                <w:color w:val="000000" w:themeColor="text1"/>
                <w:lang w:eastAsia="en-NZ"/>
              </w:rPr>
              <w:t>Describe the different ways in which the services can be purchased e.g.</w:t>
            </w:r>
          </w:p>
          <w:p w14:paraId="6B19E1AA" w14:textId="77777777" w:rsidR="007B3D22" w:rsidRPr="00C12442" w:rsidRDefault="007B3D22" w:rsidP="007B3D22">
            <w:pPr>
              <w:pStyle w:val="ListParagraph"/>
              <w:keepLines w:val="0"/>
              <w:numPr>
                <w:ilvl w:val="0"/>
                <w:numId w:val="60"/>
              </w:numPr>
              <w:spacing w:before="0" w:after="0"/>
              <w:rPr>
                <w:rFonts w:eastAsia="Times New Roman" w:cs="Calibri"/>
                <w:color w:val="000000" w:themeColor="text1"/>
                <w:lang w:eastAsia="en-NZ"/>
              </w:rPr>
            </w:pPr>
            <w:r w:rsidRPr="00C12442">
              <w:rPr>
                <w:rFonts w:eastAsia="Times New Roman" w:cs="Calibri"/>
                <w:color w:val="000000" w:themeColor="text1"/>
                <w:lang w:eastAsia="en-NZ"/>
              </w:rPr>
              <w:t xml:space="preserve">modular pricing, </w:t>
            </w:r>
          </w:p>
          <w:p w14:paraId="5AF31DC8" w14:textId="77777777" w:rsidR="007B3D22" w:rsidRPr="00C12442" w:rsidRDefault="007B3D22" w:rsidP="007B3D22">
            <w:pPr>
              <w:pStyle w:val="ListParagraph"/>
              <w:keepLines w:val="0"/>
              <w:numPr>
                <w:ilvl w:val="0"/>
                <w:numId w:val="60"/>
              </w:numPr>
              <w:spacing w:before="0" w:after="0"/>
              <w:rPr>
                <w:rFonts w:eastAsia="Times New Roman" w:cs="Calibri"/>
                <w:color w:val="000000" w:themeColor="text1"/>
                <w:lang w:eastAsia="en-NZ"/>
              </w:rPr>
            </w:pPr>
            <w:r w:rsidRPr="00C12442">
              <w:rPr>
                <w:rFonts w:eastAsia="Times New Roman" w:cs="Calibri"/>
                <w:color w:val="000000" w:themeColor="text1"/>
                <w:lang w:eastAsia="en-NZ"/>
              </w:rPr>
              <w:t>transaction based pricing (e.g. per payslip</w:t>
            </w:r>
          </w:p>
          <w:p w14:paraId="3BCA7891" w14:textId="77777777" w:rsidR="007B3D22" w:rsidRPr="00C12442" w:rsidRDefault="007B3D22" w:rsidP="007B3D22">
            <w:pPr>
              <w:pStyle w:val="ListParagraph"/>
              <w:keepLines w:val="0"/>
              <w:numPr>
                <w:ilvl w:val="0"/>
                <w:numId w:val="60"/>
              </w:numPr>
              <w:spacing w:before="0" w:after="0"/>
              <w:rPr>
                <w:rFonts w:eastAsia="Times New Roman" w:cs="Calibri"/>
                <w:color w:val="000000" w:themeColor="text1"/>
                <w:lang w:eastAsia="en-NZ"/>
              </w:rPr>
            </w:pPr>
            <w:r w:rsidRPr="00C12442">
              <w:rPr>
                <w:rFonts w:eastAsia="Times New Roman" w:cs="Calibri"/>
                <w:color w:val="000000" w:themeColor="text1"/>
                <w:lang w:eastAsia="en-NZ"/>
              </w:rPr>
              <w:t>monthly/annual fees and the basis of the fee (e.g. no. of employees)</w:t>
            </w:r>
          </w:p>
          <w:p w14:paraId="618036A1" w14:textId="77777777" w:rsidR="007B3D22" w:rsidRPr="00C12442" w:rsidRDefault="007B3D22" w:rsidP="007B3D22">
            <w:pPr>
              <w:pStyle w:val="ListParagraph"/>
              <w:keepLines w:val="0"/>
              <w:numPr>
                <w:ilvl w:val="0"/>
                <w:numId w:val="60"/>
              </w:numPr>
              <w:spacing w:before="0" w:after="0"/>
              <w:rPr>
                <w:rFonts w:eastAsia="Times New Roman" w:cs="Calibri"/>
                <w:color w:val="000000" w:themeColor="text1"/>
                <w:lang w:eastAsia="en-NZ"/>
              </w:rPr>
            </w:pPr>
            <w:r w:rsidRPr="00C12442">
              <w:rPr>
                <w:rFonts w:eastAsia="Times New Roman" w:cs="Calibri"/>
                <w:color w:val="000000" w:themeColor="text1"/>
                <w:lang w:eastAsia="en-NZ"/>
              </w:rPr>
              <w:t>support pricing</w:t>
            </w:r>
          </w:p>
          <w:p w14:paraId="0EBCA42B" w14:textId="77777777" w:rsidR="007B3D22" w:rsidRPr="00A4173D" w:rsidRDefault="007B3D22" w:rsidP="007B3D22">
            <w:pPr>
              <w:pStyle w:val="ListParagraph"/>
              <w:keepLines w:val="0"/>
              <w:numPr>
                <w:ilvl w:val="0"/>
                <w:numId w:val="60"/>
              </w:numPr>
              <w:spacing w:before="0" w:after="0"/>
              <w:rPr>
                <w:rFonts w:eastAsia="Times New Roman" w:cs="Calibri"/>
                <w:b/>
                <w:color w:val="000000" w:themeColor="text1"/>
                <w:lang w:eastAsia="en-NZ"/>
              </w:rPr>
            </w:pPr>
            <w:r w:rsidRPr="00C12442">
              <w:rPr>
                <w:rFonts w:eastAsia="Times New Roman" w:cs="Calibri"/>
                <w:color w:val="000000" w:themeColor="text1"/>
                <w:lang w:eastAsia="en-NZ"/>
              </w:rPr>
              <w:t>cost of upgrades</w:t>
            </w:r>
          </w:p>
        </w:tc>
      </w:tr>
    </w:tbl>
    <w:p w14:paraId="7E7F858C" w14:textId="77777777" w:rsidR="007B3D22" w:rsidRDefault="007B3D22" w:rsidP="007B3D22">
      <w:pPr>
        <w:pStyle w:val="Heading3"/>
        <w:jc w:val="both"/>
        <w:rPr>
          <w:lang w:eastAsia="en-NZ"/>
        </w:rPr>
      </w:pPr>
      <w:bookmarkStart w:id="39" w:name="_Toc55385562"/>
      <w:bookmarkStart w:id="40" w:name="_Toc72837231"/>
      <w:bookmarkEnd w:id="38"/>
      <w:r>
        <w:rPr>
          <w:lang w:eastAsia="en-NZ"/>
        </w:rPr>
        <w:t xml:space="preserve">Step 8: Security </w:t>
      </w:r>
      <w:bookmarkEnd w:id="39"/>
      <w:r>
        <w:rPr>
          <w:lang w:eastAsia="en-NZ"/>
        </w:rPr>
        <w:t>– Managed Payroll Services</w:t>
      </w:r>
      <w:bookmarkEnd w:id="40"/>
    </w:p>
    <w:tbl>
      <w:tblPr>
        <w:tblW w:w="950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05"/>
      </w:tblGrid>
      <w:tr w:rsidR="007B3D22" w:rsidRPr="00DB1D5C" w14:paraId="355E4386" w14:textId="77777777" w:rsidTr="008441A8">
        <w:trPr>
          <w:cantSplit/>
          <w:trHeight w:val="390"/>
        </w:trPr>
        <w:tc>
          <w:tcPr>
            <w:tcW w:w="95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D335559"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b/>
                <w:bCs/>
                <w:color w:val="000000"/>
                <w:sz w:val="20"/>
                <w:szCs w:val="20"/>
                <w:lang w:eastAsia="en-NZ"/>
              </w:rPr>
              <w:t>Description</w:t>
            </w:r>
            <w:r w:rsidRPr="00DB1D5C">
              <w:rPr>
                <w:rFonts w:eastAsia="Times New Roman" w:cs="Calibri"/>
                <w:color w:val="000000"/>
                <w:sz w:val="20"/>
                <w:szCs w:val="20"/>
                <w:lang w:eastAsia="en-NZ"/>
              </w:rPr>
              <w:t> </w:t>
            </w:r>
          </w:p>
        </w:tc>
      </w:tr>
      <w:tr w:rsidR="007B3D22" w:rsidRPr="00DB1D5C" w14:paraId="540A5AD1" w14:textId="77777777" w:rsidTr="008441A8">
        <w:trPr>
          <w:cantSplit/>
          <w:trHeight w:val="300"/>
        </w:trPr>
        <w:tc>
          <w:tcPr>
            <w:tcW w:w="950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C513FD2"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b/>
                <w:bCs/>
                <w:szCs w:val="22"/>
                <w:lang w:eastAsia="en-NZ"/>
              </w:rPr>
              <w:t>APPLIES TO ALL MANAGED SERVICES</w:t>
            </w:r>
            <w:r w:rsidRPr="00DB1D5C">
              <w:rPr>
                <w:rFonts w:eastAsia="Times New Roman" w:cs="Calibri"/>
                <w:szCs w:val="22"/>
                <w:lang w:eastAsia="en-NZ"/>
              </w:rPr>
              <w:t> </w:t>
            </w:r>
          </w:p>
        </w:tc>
      </w:tr>
      <w:tr w:rsidR="007B3D22" w:rsidRPr="00DB1D5C" w14:paraId="78B41BF8" w14:textId="77777777" w:rsidTr="008441A8">
        <w:trPr>
          <w:cantSplit/>
          <w:trHeight w:val="300"/>
        </w:trPr>
        <w:tc>
          <w:tcPr>
            <w:tcW w:w="9505" w:type="dxa"/>
            <w:tcBorders>
              <w:top w:val="nil"/>
              <w:left w:val="single" w:sz="6" w:space="0" w:color="auto"/>
              <w:bottom w:val="single" w:sz="6" w:space="0" w:color="auto"/>
              <w:right w:val="single" w:sz="6" w:space="0" w:color="auto"/>
            </w:tcBorders>
            <w:shd w:val="clear" w:color="auto" w:fill="auto"/>
            <w:hideMark/>
          </w:tcPr>
          <w:p w14:paraId="2C4AE3C3" w14:textId="77777777" w:rsidR="007B3D22" w:rsidRPr="00A90C2C" w:rsidRDefault="007B3D22" w:rsidP="008441A8">
            <w:pPr>
              <w:keepLines w:val="0"/>
              <w:spacing w:before="0" w:after="0"/>
              <w:ind w:left="149" w:right="275"/>
              <w:jc w:val="both"/>
              <w:textAlignment w:val="baseline"/>
              <w:rPr>
                <w:rFonts w:eastAsia="Times New Roman" w:cs="Calibri"/>
                <w:b/>
                <w:szCs w:val="22"/>
                <w:lang w:eastAsia="en-NZ"/>
              </w:rPr>
            </w:pPr>
            <w:r w:rsidRPr="00A90C2C">
              <w:rPr>
                <w:rFonts w:eastAsia="Times New Roman" w:cs="Calibri"/>
                <w:b/>
                <w:szCs w:val="22"/>
                <w:lang w:eastAsia="en-NZ"/>
              </w:rPr>
              <w:t>Cloud Declaration</w:t>
            </w:r>
          </w:p>
          <w:p w14:paraId="50106F87"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szCs w:val="22"/>
                <w:lang w:eastAsia="en-NZ"/>
              </w:rPr>
              <w:t xml:space="preserve">If any of the services being applied for contain any functions stored or operated from cloud infrastructure (i.e. not on agency premises) please upload a completed </w:t>
            </w:r>
            <w:hyperlink r:id="rId22" w:history="1">
              <w:r w:rsidRPr="00DB5086">
                <w:rPr>
                  <w:rStyle w:val="Hyperlink"/>
                  <w:rFonts w:eastAsia="Times New Roman" w:cs="Calibri"/>
                  <w:szCs w:val="22"/>
                  <w:lang w:eastAsia="en-NZ"/>
                </w:rPr>
                <w:t>Cloud Risk Assessment form</w:t>
              </w:r>
            </w:hyperlink>
            <w:r>
              <w:rPr>
                <w:rFonts w:eastAsia="Times New Roman" w:cs="Calibri"/>
                <w:szCs w:val="22"/>
                <w:lang w:eastAsia="en-NZ"/>
              </w:rPr>
              <w:t xml:space="preserve"> </w:t>
            </w:r>
            <w:r w:rsidRPr="00DB1D5C">
              <w:rPr>
                <w:rFonts w:eastAsia="Times New Roman" w:cs="Calibri"/>
                <w:szCs w:val="22"/>
                <w:lang w:eastAsia="en-NZ"/>
              </w:rPr>
              <w:t xml:space="preserve"> for each service included in this application.  </w:t>
            </w:r>
          </w:p>
          <w:p w14:paraId="21937705"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color w:val="FF0000"/>
                <w:sz w:val="20"/>
                <w:szCs w:val="20"/>
                <w:lang w:eastAsia="en-NZ"/>
              </w:rPr>
              <w:t> </w:t>
            </w:r>
          </w:p>
          <w:p w14:paraId="3149C0A7"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szCs w:val="22"/>
                <w:lang w:eastAsia="en-NZ"/>
              </w:rPr>
              <w:t>This is an optional requirement at this Supplier Application stage for the selected services but may be required during the Catalogue assessment stage. </w:t>
            </w:r>
          </w:p>
          <w:p w14:paraId="7570853B" w14:textId="77777777" w:rsidR="007B3D22" w:rsidRPr="00DB1D5C" w:rsidRDefault="007B3D22" w:rsidP="008441A8">
            <w:pPr>
              <w:keepLines w:val="0"/>
              <w:spacing w:before="0" w:after="0"/>
              <w:ind w:left="149" w:right="275"/>
              <w:textAlignment w:val="baseline"/>
              <w:rPr>
                <w:rFonts w:ascii="Segoe UI" w:eastAsia="Times New Roman" w:hAnsi="Segoe UI" w:cs="Segoe UI"/>
                <w:sz w:val="18"/>
                <w:szCs w:val="18"/>
                <w:lang w:eastAsia="en-NZ"/>
              </w:rPr>
            </w:pPr>
          </w:p>
        </w:tc>
      </w:tr>
      <w:tr w:rsidR="007B3D22" w:rsidRPr="00DB1D5C" w14:paraId="30D31BA9" w14:textId="77777777" w:rsidTr="008441A8">
        <w:trPr>
          <w:cantSplit/>
          <w:trHeight w:val="300"/>
        </w:trPr>
        <w:tc>
          <w:tcPr>
            <w:tcW w:w="9505" w:type="dxa"/>
            <w:tcBorders>
              <w:top w:val="nil"/>
              <w:left w:val="single" w:sz="6" w:space="0" w:color="auto"/>
              <w:bottom w:val="single" w:sz="6" w:space="0" w:color="auto"/>
              <w:right w:val="single" w:sz="6" w:space="0" w:color="auto"/>
            </w:tcBorders>
            <w:shd w:val="clear" w:color="auto" w:fill="auto"/>
            <w:hideMark/>
          </w:tcPr>
          <w:p w14:paraId="30A1FCE5" w14:textId="77777777" w:rsidR="007B3D22" w:rsidRPr="006A360D" w:rsidRDefault="007B3D22" w:rsidP="008441A8">
            <w:pPr>
              <w:keepLines w:val="0"/>
              <w:spacing w:before="0" w:after="0"/>
              <w:ind w:left="149"/>
              <w:jc w:val="both"/>
              <w:textAlignment w:val="baseline"/>
              <w:rPr>
                <w:rFonts w:eastAsia="Times New Roman" w:cs="Calibri"/>
                <w:b/>
                <w:szCs w:val="22"/>
                <w:lang w:eastAsia="en-NZ"/>
              </w:rPr>
            </w:pPr>
            <w:r w:rsidRPr="006A360D">
              <w:rPr>
                <w:rFonts w:eastAsia="Times New Roman" w:cs="Calibri"/>
                <w:b/>
                <w:szCs w:val="22"/>
                <w:lang w:eastAsia="en-NZ"/>
              </w:rPr>
              <w:t>Legal Jurisdiction(s)</w:t>
            </w:r>
          </w:p>
          <w:p w14:paraId="516FA426"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szCs w:val="22"/>
                <w:lang w:eastAsia="en-NZ"/>
              </w:rPr>
              <w:t>If the services being applied for</w:t>
            </w:r>
            <w:r w:rsidRPr="00DB1D5C">
              <w:rPr>
                <w:rFonts w:eastAsia="Times New Roman" w:cs="Calibri"/>
                <w:color w:val="000000"/>
                <w:szCs w:val="22"/>
                <w:lang w:eastAsia="en-NZ"/>
              </w:rPr>
              <w:t> include the processing</w:t>
            </w:r>
            <w:r w:rsidRPr="00DB1D5C">
              <w:rPr>
                <w:rFonts w:eastAsia="Times New Roman" w:cs="Calibri"/>
                <w:szCs w:val="22"/>
                <w:lang w:eastAsia="en-NZ"/>
              </w:rPr>
              <w:t>, transmission,</w:t>
            </w:r>
            <w:r w:rsidRPr="00DB1D5C">
              <w:rPr>
                <w:rFonts w:eastAsia="Times New Roman" w:cs="Calibri"/>
                <w:color w:val="000000"/>
                <w:szCs w:val="22"/>
                <w:lang w:eastAsia="en-NZ"/>
              </w:rPr>
              <w:t> or storage of Citizen &amp;/or Agency data, please confirm in which legal jurisdiction(s) this will occur? </w:t>
            </w:r>
          </w:p>
          <w:p w14:paraId="42F9202B" w14:textId="77777777" w:rsidR="007B3D22" w:rsidRPr="00DB1D5C" w:rsidRDefault="007B3D22" w:rsidP="007B3D22">
            <w:pPr>
              <w:keepLines w:val="0"/>
              <w:numPr>
                <w:ilvl w:val="0"/>
                <w:numId w:val="43"/>
              </w:numPr>
              <w:spacing w:before="0" w:after="0"/>
              <w:ind w:left="149" w:right="275" w:firstLine="0"/>
              <w:jc w:val="both"/>
              <w:textAlignment w:val="baseline"/>
              <w:rPr>
                <w:rFonts w:eastAsia="Times New Roman" w:cs="Calibri"/>
                <w:sz w:val="20"/>
                <w:szCs w:val="20"/>
                <w:lang w:eastAsia="en-NZ"/>
              </w:rPr>
            </w:pPr>
            <w:r w:rsidRPr="00DB1D5C">
              <w:rPr>
                <w:rFonts w:eastAsia="Times New Roman" w:cs="Calibri"/>
                <w:color w:val="000000"/>
                <w:szCs w:val="22"/>
                <w:lang w:eastAsia="en-NZ"/>
              </w:rPr>
              <w:t>[must specify – free text box] </w:t>
            </w:r>
          </w:p>
          <w:p w14:paraId="6A53EDB5"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p>
        </w:tc>
      </w:tr>
      <w:tr w:rsidR="007B3D22" w:rsidRPr="00DB1D5C" w14:paraId="2A0A9154" w14:textId="77777777" w:rsidTr="008441A8">
        <w:trPr>
          <w:cantSplit/>
          <w:trHeight w:val="300"/>
        </w:trPr>
        <w:tc>
          <w:tcPr>
            <w:tcW w:w="9505" w:type="dxa"/>
            <w:tcBorders>
              <w:top w:val="nil"/>
              <w:left w:val="single" w:sz="6" w:space="0" w:color="auto"/>
              <w:bottom w:val="single" w:sz="6" w:space="0" w:color="auto"/>
              <w:right w:val="single" w:sz="6" w:space="0" w:color="auto"/>
            </w:tcBorders>
            <w:shd w:val="clear" w:color="auto" w:fill="auto"/>
            <w:hideMark/>
          </w:tcPr>
          <w:p w14:paraId="2DD8F33E" w14:textId="77777777" w:rsidR="007B3D22" w:rsidRPr="00D1788F" w:rsidRDefault="007B3D22" w:rsidP="008441A8">
            <w:pPr>
              <w:keepLines w:val="0"/>
              <w:spacing w:before="0" w:after="0"/>
              <w:ind w:left="149"/>
              <w:jc w:val="both"/>
              <w:textAlignment w:val="baseline"/>
              <w:rPr>
                <w:rFonts w:eastAsia="Times New Roman" w:cs="Calibri"/>
                <w:b/>
                <w:color w:val="000000"/>
                <w:szCs w:val="22"/>
                <w:lang w:eastAsia="en-NZ"/>
              </w:rPr>
            </w:pPr>
            <w:r w:rsidRPr="00D1788F">
              <w:rPr>
                <w:rFonts w:eastAsia="Times New Roman" w:cs="Calibri"/>
                <w:b/>
                <w:color w:val="000000"/>
                <w:szCs w:val="22"/>
                <w:lang w:eastAsia="en-NZ"/>
              </w:rPr>
              <w:t>Foreign Laws or Requests</w:t>
            </w:r>
          </w:p>
          <w:p w14:paraId="76F86AFC"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color w:val="000000"/>
                <w:szCs w:val="22"/>
                <w:lang w:eastAsia="en-NZ"/>
              </w:rPr>
              <w:t>Please confirm, if you are aware, if any of the </w:t>
            </w:r>
            <w:r w:rsidRPr="00DB1D5C">
              <w:rPr>
                <w:rFonts w:eastAsia="Times New Roman" w:cs="Calibri"/>
                <w:szCs w:val="22"/>
                <w:lang w:eastAsia="en-NZ"/>
              </w:rPr>
              <w:t>services being applied for</w:t>
            </w:r>
            <w:r w:rsidRPr="00DB1D5C">
              <w:rPr>
                <w:rFonts w:eastAsia="Times New Roman" w:cs="Calibri"/>
                <w:color w:val="000000"/>
                <w:szCs w:val="22"/>
                <w:lang w:eastAsia="en-NZ"/>
              </w:rPr>
              <w:t> could be subject to foreign laws or requests by foreign governments to access Citizen &amp;/or Agency data in a way which could affect the security or privacy of the data? </w:t>
            </w:r>
          </w:p>
          <w:p w14:paraId="332D411B"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color w:val="000000"/>
                <w:szCs w:val="22"/>
                <w:lang w:eastAsia="en-NZ"/>
              </w:rPr>
              <w:t>Please specify [must choose one] </w:t>
            </w:r>
          </w:p>
          <w:p w14:paraId="6A277083" w14:textId="77777777" w:rsidR="007B3D22" w:rsidRPr="00DB1D5C" w:rsidRDefault="007B3D22" w:rsidP="007B3D22">
            <w:pPr>
              <w:keepLines w:val="0"/>
              <w:numPr>
                <w:ilvl w:val="0"/>
                <w:numId w:val="44"/>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Yes </w:t>
            </w:r>
          </w:p>
          <w:p w14:paraId="06144B47" w14:textId="77777777" w:rsidR="007B3D22" w:rsidRPr="00621B06" w:rsidRDefault="007B3D22" w:rsidP="007B3D22">
            <w:pPr>
              <w:keepLines w:val="0"/>
              <w:numPr>
                <w:ilvl w:val="1"/>
                <w:numId w:val="44"/>
              </w:numPr>
              <w:tabs>
                <w:tab w:val="clear" w:pos="1440"/>
                <w:tab w:val="num" w:pos="720"/>
              </w:tabs>
              <w:spacing w:before="0" w:after="0"/>
              <w:ind w:left="149" w:right="275" w:firstLine="570"/>
              <w:jc w:val="both"/>
              <w:textAlignment w:val="baseline"/>
              <w:rPr>
                <w:rFonts w:eastAsia="Times New Roman" w:cs="Calibri"/>
                <w:color w:val="000000"/>
                <w:szCs w:val="22"/>
                <w:lang w:eastAsia="en-NZ"/>
              </w:rPr>
            </w:pPr>
            <w:r w:rsidRPr="00DB1D5C">
              <w:rPr>
                <w:rFonts w:eastAsia="Times New Roman" w:cs="Calibri"/>
                <w:color w:val="000000"/>
                <w:szCs w:val="22"/>
                <w:lang w:eastAsia="en-NZ"/>
              </w:rPr>
              <w:t>Please provide further details [required] </w:t>
            </w:r>
          </w:p>
          <w:p w14:paraId="539895AB" w14:textId="77777777" w:rsidR="007B3D22" w:rsidRPr="00621B06" w:rsidRDefault="007B3D22" w:rsidP="007B3D22">
            <w:pPr>
              <w:keepLines w:val="0"/>
              <w:numPr>
                <w:ilvl w:val="1"/>
                <w:numId w:val="44"/>
              </w:numPr>
              <w:tabs>
                <w:tab w:val="clear" w:pos="1440"/>
                <w:tab w:val="num" w:pos="720"/>
              </w:tabs>
              <w:spacing w:before="0" w:after="0"/>
              <w:ind w:left="149" w:right="275" w:firstLine="570"/>
              <w:jc w:val="both"/>
              <w:textAlignment w:val="baseline"/>
              <w:rPr>
                <w:rFonts w:eastAsia="Times New Roman" w:cs="Calibri"/>
                <w:color w:val="000000"/>
                <w:szCs w:val="22"/>
                <w:lang w:eastAsia="en-NZ"/>
              </w:rPr>
            </w:pPr>
            <w:r w:rsidRPr="00DB1D5C">
              <w:rPr>
                <w:rFonts w:eastAsia="Times New Roman" w:cs="Calibri"/>
                <w:color w:val="000000"/>
                <w:szCs w:val="22"/>
                <w:lang w:eastAsia="en-NZ"/>
              </w:rPr>
              <w:t>Further info [optional file upload] </w:t>
            </w:r>
          </w:p>
          <w:p w14:paraId="1FB2A7C6" w14:textId="77777777" w:rsidR="007B3D22" w:rsidRPr="00DB1D5C" w:rsidRDefault="007B3D22" w:rsidP="007B3D22">
            <w:pPr>
              <w:keepLines w:val="0"/>
              <w:numPr>
                <w:ilvl w:val="0"/>
                <w:numId w:val="44"/>
              </w:numPr>
              <w:spacing w:before="0" w:after="0"/>
              <w:ind w:left="149" w:right="275" w:firstLine="0"/>
              <w:jc w:val="both"/>
              <w:textAlignment w:val="baseline"/>
              <w:rPr>
                <w:rFonts w:eastAsia="Times New Roman" w:cs="Calibri"/>
                <w:sz w:val="20"/>
                <w:szCs w:val="20"/>
                <w:lang w:eastAsia="en-NZ"/>
              </w:rPr>
            </w:pPr>
            <w:r w:rsidRPr="00DB1D5C">
              <w:rPr>
                <w:rFonts w:eastAsia="Times New Roman" w:cs="Calibri"/>
                <w:color w:val="000000"/>
                <w:szCs w:val="22"/>
                <w:lang w:eastAsia="en-NZ"/>
              </w:rPr>
              <w:t>No </w:t>
            </w:r>
          </w:p>
          <w:p w14:paraId="23DB2AED"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p>
        </w:tc>
      </w:tr>
      <w:tr w:rsidR="007B3D22" w:rsidRPr="00DB1D5C" w14:paraId="6D51AC77" w14:textId="77777777" w:rsidTr="008441A8">
        <w:trPr>
          <w:cantSplit/>
          <w:trHeight w:val="300"/>
        </w:trPr>
        <w:tc>
          <w:tcPr>
            <w:tcW w:w="9505" w:type="dxa"/>
            <w:tcBorders>
              <w:top w:val="single" w:sz="6" w:space="0" w:color="auto"/>
              <w:left w:val="single" w:sz="6" w:space="0" w:color="auto"/>
              <w:bottom w:val="single" w:sz="6" w:space="0" w:color="auto"/>
              <w:right w:val="single" w:sz="6" w:space="0" w:color="auto"/>
            </w:tcBorders>
            <w:shd w:val="clear" w:color="auto" w:fill="auto"/>
            <w:hideMark/>
          </w:tcPr>
          <w:p w14:paraId="72760513" w14:textId="77777777" w:rsidR="007B3D22" w:rsidRPr="00A90C2C" w:rsidRDefault="007B3D22" w:rsidP="008441A8">
            <w:pPr>
              <w:keepLines w:val="0"/>
              <w:spacing w:before="0" w:after="0"/>
              <w:ind w:left="149" w:right="275"/>
              <w:jc w:val="both"/>
              <w:textAlignment w:val="baseline"/>
              <w:rPr>
                <w:rFonts w:eastAsia="Times New Roman" w:cs="Calibri"/>
                <w:b/>
                <w:szCs w:val="22"/>
                <w:lang w:eastAsia="en-NZ"/>
              </w:rPr>
            </w:pPr>
            <w:r w:rsidRPr="00A90C2C">
              <w:rPr>
                <w:rFonts w:eastAsia="Times New Roman" w:cs="Calibri"/>
                <w:b/>
                <w:szCs w:val="22"/>
                <w:lang w:eastAsia="en-NZ"/>
              </w:rPr>
              <w:t>Personnel Vetting</w:t>
            </w:r>
          </w:p>
          <w:p w14:paraId="34ADA7A2"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szCs w:val="22"/>
                <w:lang w:eastAsia="en-NZ"/>
              </w:rPr>
              <w:t>Please confirm</w:t>
            </w:r>
            <w:r w:rsidRPr="00DB1D5C">
              <w:rPr>
                <w:rFonts w:eastAsia="Times New Roman" w:cs="Calibri"/>
                <w:color w:val="000000"/>
                <w:szCs w:val="22"/>
                <w:lang w:eastAsia="en-NZ"/>
              </w:rPr>
              <w:t> you have a person</w:t>
            </w:r>
            <w:r w:rsidRPr="00DB1D5C">
              <w:rPr>
                <w:rFonts w:eastAsia="Times New Roman" w:cs="Calibri"/>
                <w:szCs w:val="22"/>
                <w:lang w:eastAsia="en-NZ"/>
              </w:rPr>
              <w:t>ne</w:t>
            </w:r>
            <w:r w:rsidRPr="00DB1D5C">
              <w:rPr>
                <w:rFonts w:eastAsia="Times New Roman" w:cs="Calibri"/>
                <w:color w:val="000000"/>
                <w:szCs w:val="22"/>
                <w:lang w:eastAsia="en-NZ"/>
              </w:rPr>
              <w:t>l vetting process which </w:t>
            </w:r>
            <w:r w:rsidRPr="00DB1D5C">
              <w:rPr>
                <w:rFonts w:eastAsia="Times New Roman" w:cs="Calibri"/>
                <w:szCs w:val="22"/>
                <w:lang w:eastAsia="en-NZ"/>
              </w:rPr>
              <w:t>includes the New Zealand Ministry of Justice criminal record checks or equivalent, covering all staff and that this covers any sub-contractors or 3</w:t>
            </w:r>
            <w:r w:rsidRPr="00DB1D5C">
              <w:rPr>
                <w:rFonts w:eastAsia="Times New Roman" w:cs="Calibri"/>
                <w:sz w:val="17"/>
                <w:szCs w:val="17"/>
                <w:vertAlign w:val="superscript"/>
                <w:lang w:eastAsia="en-NZ"/>
              </w:rPr>
              <w:t>rd</w:t>
            </w:r>
            <w:r w:rsidRPr="00DB1D5C">
              <w:rPr>
                <w:rFonts w:eastAsia="Times New Roman" w:cs="Calibri"/>
                <w:szCs w:val="22"/>
                <w:lang w:eastAsia="en-NZ"/>
              </w:rPr>
              <w:t> parties who will deliver the proposed Service(s)</w:t>
            </w:r>
            <w:r w:rsidRPr="00DB1D5C">
              <w:rPr>
                <w:rFonts w:eastAsia="Times New Roman" w:cs="Calibri"/>
                <w:color w:val="000000"/>
                <w:szCs w:val="22"/>
                <w:lang w:eastAsia="en-NZ"/>
              </w:rPr>
              <w:t>. </w:t>
            </w:r>
          </w:p>
          <w:p w14:paraId="0504C3E7"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color w:val="000000"/>
                <w:szCs w:val="22"/>
                <w:lang w:eastAsia="en-NZ"/>
              </w:rPr>
              <w:t>Please confirm [must choose one] </w:t>
            </w:r>
          </w:p>
          <w:p w14:paraId="22DC246D" w14:textId="77777777" w:rsidR="007B3D22" w:rsidRPr="00DB1D5C" w:rsidRDefault="007B3D22" w:rsidP="007B3D22">
            <w:pPr>
              <w:keepLines w:val="0"/>
              <w:numPr>
                <w:ilvl w:val="0"/>
                <w:numId w:val="45"/>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Yes </w:t>
            </w:r>
          </w:p>
          <w:p w14:paraId="726E2337" w14:textId="77777777" w:rsidR="007B3D22" w:rsidRPr="00621B06" w:rsidRDefault="007B3D22" w:rsidP="007B3D22">
            <w:pPr>
              <w:keepLines w:val="0"/>
              <w:numPr>
                <w:ilvl w:val="1"/>
                <w:numId w:val="45"/>
              </w:numPr>
              <w:tabs>
                <w:tab w:val="clear" w:pos="1440"/>
                <w:tab w:val="num" w:pos="720"/>
              </w:tabs>
              <w:spacing w:before="0" w:after="0"/>
              <w:ind w:left="1003" w:right="275" w:hanging="284"/>
              <w:jc w:val="both"/>
              <w:textAlignment w:val="baseline"/>
              <w:rPr>
                <w:rFonts w:eastAsia="Times New Roman" w:cs="Calibri"/>
                <w:color w:val="000000"/>
                <w:szCs w:val="22"/>
                <w:lang w:eastAsia="en-NZ"/>
              </w:rPr>
            </w:pPr>
            <w:r w:rsidRPr="00DB1D5C">
              <w:rPr>
                <w:rFonts w:eastAsia="Times New Roman" w:cs="Calibri"/>
                <w:color w:val="000000"/>
                <w:szCs w:val="22"/>
                <w:lang w:eastAsia="en-NZ"/>
              </w:rPr>
              <w:t>If available, please upload relevant high-level supporting documentation [optional – file upload] </w:t>
            </w:r>
          </w:p>
          <w:p w14:paraId="0649E8F9" w14:textId="77777777" w:rsidR="007B3D22" w:rsidRPr="00DB1D5C" w:rsidRDefault="007B3D22" w:rsidP="007B3D22">
            <w:pPr>
              <w:keepLines w:val="0"/>
              <w:numPr>
                <w:ilvl w:val="0"/>
                <w:numId w:val="45"/>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No  </w:t>
            </w:r>
          </w:p>
          <w:p w14:paraId="5C7B52D3" w14:textId="77777777" w:rsidR="007B3D22" w:rsidRPr="00621B06" w:rsidRDefault="007B3D22" w:rsidP="007B3D22">
            <w:pPr>
              <w:keepLines w:val="0"/>
              <w:numPr>
                <w:ilvl w:val="1"/>
                <w:numId w:val="45"/>
              </w:numPr>
              <w:tabs>
                <w:tab w:val="clear" w:pos="1440"/>
                <w:tab w:val="num" w:pos="720"/>
              </w:tabs>
              <w:spacing w:before="0" w:after="0"/>
              <w:ind w:left="1003" w:right="275" w:hanging="284"/>
              <w:jc w:val="both"/>
              <w:textAlignment w:val="baseline"/>
              <w:rPr>
                <w:rFonts w:eastAsia="Times New Roman" w:cs="Calibri"/>
                <w:color w:val="000000"/>
                <w:szCs w:val="22"/>
                <w:lang w:eastAsia="en-NZ"/>
              </w:rPr>
            </w:pPr>
            <w:r w:rsidRPr="00DB1D5C">
              <w:rPr>
                <w:rFonts w:eastAsia="Times New Roman" w:cs="Calibri"/>
                <w:color w:val="000000"/>
                <w:szCs w:val="22"/>
                <w:lang w:eastAsia="en-NZ"/>
              </w:rPr>
              <w:t>Please provide further information [required – free text box] </w:t>
            </w:r>
          </w:p>
          <w:p w14:paraId="0225559A"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p>
        </w:tc>
      </w:tr>
      <w:tr w:rsidR="007B3D22" w:rsidRPr="00DB1D5C" w14:paraId="4755E276" w14:textId="77777777" w:rsidTr="008441A8">
        <w:trPr>
          <w:cantSplit/>
          <w:trHeight w:val="300"/>
        </w:trPr>
        <w:tc>
          <w:tcPr>
            <w:tcW w:w="9505" w:type="dxa"/>
            <w:tcBorders>
              <w:top w:val="single" w:sz="6" w:space="0" w:color="auto"/>
              <w:left w:val="single" w:sz="6" w:space="0" w:color="auto"/>
              <w:bottom w:val="single" w:sz="6" w:space="0" w:color="auto"/>
              <w:right w:val="single" w:sz="6" w:space="0" w:color="auto"/>
            </w:tcBorders>
            <w:shd w:val="clear" w:color="auto" w:fill="auto"/>
            <w:hideMark/>
          </w:tcPr>
          <w:p w14:paraId="715241EC" w14:textId="77777777" w:rsidR="007B3D22" w:rsidRPr="006A360D" w:rsidRDefault="007B3D22" w:rsidP="008441A8">
            <w:pPr>
              <w:keepLines w:val="0"/>
              <w:spacing w:before="0" w:after="0"/>
              <w:jc w:val="both"/>
              <w:textAlignment w:val="baseline"/>
              <w:rPr>
                <w:rFonts w:eastAsia="Times New Roman" w:cs="Calibri"/>
                <w:b/>
                <w:szCs w:val="22"/>
                <w:lang w:eastAsia="en-NZ"/>
              </w:rPr>
            </w:pPr>
            <w:r>
              <w:lastRenderedPageBreak/>
              <w:br w:type="page"/>
            </w:r>
            <w:r w:rsidRPr="006A360D">
              <w:rPr>
                <w:rFonts w:eastAsia="Times New Roman" w:cs="Calibri"/>
                <w:b/>
                <w:szCs w:val="22"/>
                <w:lang w:eastAsia="en-NZ"/>
              </w:rPr>
              <w:t>Ownership of Data</w:t>
            </w:r>
          </w:p>
          <w:p w14:paraId="7BB7F2D7"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szCs w:val="22"/>
                <w:lang w:eastAsia="en-NZ"/>
              </w:rPr>
              <w:t>Please confirm that your organisation has internal policies and processes to ensure that customers retain ownership of their data, including personal information, stored and processed by your services, and that this data is not used for any other purpose than delivering the services which are offered via the Marketplace. </w:t>
            </w:r>
          </w:p>
          <w:p w14:paraId="5AEC28E6"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color w:val="000000"/>
                <w:szCs w:val="22"/>
                <w:lang w:eastAsia="en-NZ"/>
              </w:rPr>
              <w:t> </w:t>
            </w:r>
          </w:p>
          <w:p w14:paraId="30E9F711"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color w:val="000000"/>
                <w:szCs w:val="22"/>
                <w:lang w:eastAsia="en-NZ"/>
              </w:rPr>
              <w:t>Please confirm [must choose one] </w:t>
            </w:r>
          </w:p>
          <w:p w14:paraId="1AB81627" w14:textId="77777777" w:rsidR="007B3D22" w:rsidRPr="00DB1D5C" w:rsidRDefault="007B3D22" w:rsidP="007B3D22">
            <w:pPr>
              <w:keepLines w:val="0"/>
              <w:numPr>
                <w:ilvl w:val="0"/>
                <w:numId w:val="46"/>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Yes </w:t>
            </w:r>
          </w:p>
          <w:p w14:paraId="23369AE1" w14:textId="77777777" w:rsidR="007B3D22" w:rsidRPr="00446F61" w:rsidRDefault="007B3D22" w:rsidP="007B3D22">
            <w:pPr>
              <w:keepLines w:val="0"/>
              <w:numPr>
                <w:ilvl w:val="0"/>
                <w:numId w:val="47"/>
              </w:numPr>
              <w:spacing w:before="0" w:after="0"/>
              <w:ind w:left="1003" w:right="275" w:hanging="284"/>
              <w:jc w:val="both"/>
              <w:textAlignment w:val="baseline"/>
              <w:rPr>
                <w:rFonts w:eastAsia="Times New Roman" w:cs="Calibri"/>
                <w:color w:val="000000"/>
                <w:szCs w:val="22"/>
                <w:lang w:eastAsia="en-NZ"/>
              </w:rPr>
            </w:pPr>
            <w:r w:rsidRPr="00DB1D5C">
              <w:rPr>
                <w:rFonts w:eastAsia="Times New Roman" w:cs="Calibri"/>
                <w:color w:val="000000"/>
                <w:szCs w:val="22"/>
                <w:lang w:eastAsia="en-NZ"/>
              </w:rPr>
              <w:t>Please provide supporting information [optional – file upload] </w:t>
            </w:r>
          </w:p>
          <w:p w14:paraId="00E072DF" w14:textId="77777777" w:rsidR="007B3D22" w:rsidRPr="00DB1D5C" w:rsidRDefault="007B3D22" w:rsidP="007B3D22">
            <w:pPr>
              <w:keepLines w:val="0"/>
              <w:numPr>
                <w:ilvl w:val="0"/>
                <w:numId w:val="46"/>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No  </w:t>
            </w:r>
          </w:p>
          <w:p w14:paraId="3DA39347" w14:textId="77777777" w:rsidR="007B3D22" w:rsidRPr="00DB1D5C" w:rsidRDefault="007B3D22" w:rsidP="007B3D22">
            <w:pPr>
              <w:keepLines w:val="0"/>
              <w:numPr>
                <w:ilvl w:val="0"/>
                <w:numId w:val="47"/>
              </w:numPr>
              <w:spacing w:before="0" w:after="0"/>
              <w:ind w:left="1003" w:right="275" w:hanging="284"/>
              <w:jc w:val="both"/>
              <w:textAlignment w:val="baseline"/>
              <w:rPr>
                <w:rFonts w:eastAsia="Times New Roman" w:cs="Calibri"/>
                <w:sz w:val="20"/>
                <w:szCs w:val="20"/>
                <w:lang w:eastAsia="en-NZ"/>
              </w:rPr>
            </w:pPr>
            <w:r w:rsidRPr="00DB1D5C">
              <w:rPr>
                <w:rFonts w:eastAsia="Times New Roman" w:cs="Calibri"/>
                <w:color w:val="000000"/>
                <w:szCs w:val="22"/>
                <w:lang w:eastAsia="en-NZ"/>
              </w:rPr>
              <w:t>Please provide further information [required – free text box] </w:t>
            </w:r>
          </w:p>
        </w:tc>
      </w:tr>
      <w:tr w:rsidR="007B3D22" w:rsidRPr="00DB1D5C" w14:paraId="60E4550E" w14:textId="77777777" w:rsidTr="008441A8">
        <w:trPr>
          <w:cantSplit/>
          <w:trHeight w:val="300"/>
        </w:trPr>
        <w:tc>
          <w:tcPr>
            <w:tcW w:w="9505" w:type="dxa"/>
            <w:tcBorders>
              <w:top w:val="single" w:sz="6" w:space="0" w:color="auto"/>
              <w:left w:val="single" w:sz="6" w:space="0" w:color="auto"/>
              <w:bottom w:val="single" w:sz="6" w:space="0" w:color="auto"/>
              <w:right w:val="single" w:sz="6" w:space="0" w:color="auto"/>
            </w:tcBorders>
            <w:shd w:val="clear" w:color="auto" w:fill="auto"/>
            <w:hideMark/>
          </w:tcPr>
          <w:p w14:paraId="44DD9BBD" w14:textId="77777777" w:rsidR="007B3D22" w:rsidRPr="006A360D" w:rsidRDefault="007B3D22" w:rsidP="008441A8">
            <w:pPr>
              <w:keepLines w:val="0"/>
              <w:spacing w:before="0" w:after="0"/>
              <w:jc w:val="both"/>
              <w:textAlignment w:val="baseline"/>
              <w:rPr>
                <w:rFonts w:eastAsia="Times New Roman" w:cs="Calibri"/>
                <w:b/>
                <w:szCs w:val="22"/>
                <w:lang w:eastAsia="en-NZ"/>
              </w:rPr>
            </w:pPr>
            <w:r w:rsidRPr="006A360D">
              <w:rPr>
                <w:rFonts w:eastAsia="Times New Roman" w:cs="Calibri"/>
                <w:b/>
                <w:szCs w:val="22"/>
                <w:lang w:eastAsia="en-NZ"/>
              </w:rPr>
              <w:t>Security Awareness Training</w:t>
            </w:r>
          </w:p>
          <w:p w14:paraId="04AC7775"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szCs w:val="22"/>
                <w:lang w:eastAsia="en-NZ"/>
              </w:rPr>
              <w:t>Please confirm</w:t>
            </w:r>
            <w:r w:rsidRPr="00DB1D5C">
              <w:rPr>
                <w:rFonts w:eastAsia="Times New Roman" w:cs="Calibri"/>
                <w:color w:val="000000"/>
                <w:szCs w:val="22"/>
                <w:lang w:eastAsia="en-NZ"/>
              </w:rPr>
              <w:t> you have a formal staff security awareness training policy which includes aspects related to privacy, information management, confidentiality and prevention of financial fraud. </w:t>
            </w:r>
          </w:p>
          <w:p w14:paraId="676F7627"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color w:val="000000"/>
                <w:szCs w:val="22"/>
                <w:lang w:eastAsia="en-NZ"/>
              </w:rPr>
              <w:t>Please confirm [must choose one] </w:t>
            </w:r>
          </w:p>
          <w:p w14:paraId="3A14AE47" w14:textId="77777777" w:rsidR="007B3D22" w:rsidRPr="00DB1D5C" w:rsidRDefault="007B3D22" w:rsidP="007B3D22">
            <w:pPr>
              <w:keepLines w:val="0"/>
              <w:numPr>
                <w:ilvl w:val="0"/>
                <w:numId w:val="47"/>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Yes </w:t>
            </w:r>
          </w:p>
          <w:p w14:paraId="466EBA27" w14:textId="77777777" w:rsidR="007B3D22" w:rsidRPr="00621B06" w:rsidRDefault="007B3D22" w:rsidP="007B3D22">
            <w:pPr>
              <w:keepLines w:val="0"/>
              <w:numPr>
                <w:ilvl w:val="0"/>
                <w:numId w:val="47"/>
              </w:numPr>
              <w:spacing w:before="0" w:after="0"/>
              <w:ind w:left="1003" w:right="275" w:hanging="284"/>
              <w:jc w:val="both"/>
              <w:textAlignment w:val="baseline"/>
              <w:rPr>
                <w:rFonts w:eastAsia="Times New Roman" w:cs="Calibri"/>
                <w:color w:val="000000"/>
                <w:szCs w:val="22"/>
                <w:lang w:eastAsia="en-NZ"/>
              </w:rPr>
            </w:pPr>
            <w:r w:rsidRPr="00DB1D5C">
              <w:rPr>
                <w:rFonts w:eastAsia="Times New Roman" w:cs="Calibri"/>
                <w:color w:val="000000"/>
                <w:szCs w:val="22"/>
                <w:lang w:eastAsia="en-NZ"/>
              </w:rPr>
              <w:t>If available, please upload relevant high-level supporting documentation [optional – file upload] </w:t>
            </w:r>
          </w:p>
          <w:p w14:paraId="20E83446" w14:textId="77777777" w:rsidR="007B3D22" w:rsidRPr="00DB1D5C" w:rsidRDefault="007B3D22" w:rsidP="007B3D22">
            <w:pPr>
              <w:keepLines w:val="0"/>
              <w:numPr>
                <w:ilvl w:val="0"/>
                <w:numId w:val="47"/>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No  </w:t>
            </w:r>
          </w:p>
          <w:p w14:paraId="072A2D90" w14:textId="77777777" w:rsidR="007B3D22" w:rsidRPr="00621B06" w:rsidRDefault="007B3D22" w:rsidP="007B3D22">
            <w:pPr>
              <w:keepLines w:val="0"/>
              <w:numPr>
                <w:ilvl w:val="0"/>
                <w:numId w:val="47"/>
              </w:numPr>
              <w:spacing w:before="0" w:after="0"/>
              <w:ind w:left="1003" w:right="275" w:hanging="284"/>
              <w:jc w:val="both"/>
              <w:textAlignment w:val="baseline"/>
              <w:rPr>
                <w:rFonts w:eastAsia="Times New Roman" w:cs="Calibri"/>
                <w:color w:val="000000"/>
                <w:szCs w:val="22"/>
                <w:lang w:eastAsia="en-NZ"/>
              </w:rPr>
            </w:pPr>
            <w:r w:rsidRPr="00DB1D5C">
              <w:rPr>
                <w:rFonts w:eastAsia="Times New Roman" w:cs="Calibri"/>
                <w:color w:val="000000"/>
                <w:szCs w:val="22"/>
                <w:lang w:eastAsia="en-NZ"/>
              </w:rPr>
              <w:t>Please provide further information [required – free text box] </w:t>
            </w:r>
          </w:p>
          <w:p w14:paraId="78228F67"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p>
        </w:tc>
      </w:tr>
      <w:tr w:rsidR="007B3D22" w:rsidRPr="00DB1D5C" w14:paraId="71AF9E2D" w14:textId="77777777" w:rsidTr="008441A8">
        <w:trPr>
          <w:cantSplit/>
          <w:trHeight w:val="300"/>
        </w:trPr>
        <w:tc>
          <w:tcPr>
            <w:tcW w:w="9505" w:type="dxa"/>
            <w:tcBorders>
              <w:top w:val="single" w:sz="6" w:space="0" w:color="auto"/>
              <w:left w:val="single" w:sz="6" w:space="0" w:color="auto"/>
              <w:bottom w:val="single" w:sz="6" w:space="0" w:color="auto"/>
              <w:right w:val="single" w:sz="6" w:space="0" w:color="auto"/>
            </w:tcBorders>
            <w:shd w:val="clear" w:color="auto" w:fill="auto"/>
            <w:hideMark/>
          </w:tcPr>
          <w:p w14:paraId="329FF6FE" w14:textId="77777777" w:rsidR="007B3D22" w:rsidRPr="00A90C2C" w:rsidRDefault="007B3D22" w:rsidP="008441A8">
            <w:pPr>
              <w:keepLines w:val="0"/>
              <w:spacing w:before="0" w:after="0"/>
              <w:ind w:right="275"/>
              <w:jc w:val="both"/>
              <w:textAlignment w:val="baseline"/>
              <w:rPr>
                <w:rFonts w:eastAsia="Times New Roman" w:cs="Calibri"/>
                <w:b/>
                <w:color w:val="000000"/>
                <w:szCs w:val="22"/>
                <w:lang w:eastAsia="en-NZ"/>
              </w:rPr>
            </w:pPr>
            <w:r w:rsidRPr="00A90C2C">
              <w:rPr>
                <w:rFonts w:eastAsia="Times New Roman" w:cs="Calibri"/>
                <w:b/>
                <w:color w:val="000000"/>
                <w:szCs w:val="22"/>
                <w:lang w:eastAsia="en-NZ"/>
              </w:rPr>
              <w:t>Physical Security</w:t>
            </w:r>
          </w:p>
          <w:p w14:paraId="3DD3403F"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color w:val="000000"/>
                <w:szCs w:val="22"/>
                <w:lang w:eastAsia="en-NZ"/>
              </w:rPr>
              <w:t>Please provide details of the physical security controls that are in place for; </w:t>
            </w:r>
          </w:p>
          <w:p w14:paraId="6C547FC9"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color w:val="000000"/>
                <w:szCs w:val="22"/>
                <w:lang w:eastAsia="en-NZ"/>
              </w:rPr>
              <w:t>a) Office location security controls [free text response field] </w:t>
            </w:r>
          </w:p>
          <w:p w14:paraId="00B72621"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color w:val="000000"/>
                <w:szCs w:val="22"/>
                <w:lang w:eastAsia="en-NZ"/>
              </w:rPr>
              <w:t>b) Other location(s) security controls.  Locations where Agency data is processed and stored (if relevant) [free text response field] </w:t>
            </w:r>
          </w:p>
          <w:p w14:paraId="0D3E66E1" w14:textId="77777777" w:rsidR="007B3D22" w:rsidRPr="00DB1D5C" w:rsidRDefault="007B3D22" w:rsidP="007B3D22">
            <w:pPr>
              <w:keepLines w:val="0"/>
              <w:numPr>
                <w:ilvl w:val="0"/>
                <w:numId w:val="48"/>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Please upload relevant PhySec audit reports as evidence [</w:t>
            </w:r>
            <w:r w:rsidRPr="00DB1D5C">
              <w:rPr>
                <w:rFonts w:eastAsia="Times New Roman" w:cs="Calibri"/>
                <w:b/>
                <w:bCs/>
                <w:color w:val="000000"/>
                <w:szCs w:val="22"/>
                <w:lang w:eastAsia="en-NZ"/>
              </w:rPr>
              <w:t>required</w:t>
            </w:r>
            <w:r w:rsidRPr="00DB1D5C">
              <w:rPr>
                <w:rFonts w:eastAsia="Times New Roman" w:cs="Calibri"/>
                <w:color w:val="000000"/>
                <w:szCs w:val="22"/>
                <w:lang w:eastAsia="en-NZ"/>
              </w:rPr>
              <w:t> – file upload]. </w:t>
            </w:r>
          </w:p>
          <w:p w14:paraId="2DFD83A2"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p>
        </w:tc>
      </w:tr>
      <w:tr w:rsidR="007B3D22" w:rsidRPr="00DB1D5C" w14:paraId="2BF00B07" w14:textId="77777777" w:rsidTr="008441A8">
        <w:trPr>
          <w:cantSplit/>
          <w:trHeight w:val="300"/>
        </w:trPr>
        <w:tc>
          <w:tcPr>
            <w:tcW w:w="9505" w:type="dxa"/>
            <w:tcBorders>
              <w:top w:val="single" w:sz="6" w:space="0" w:color="auto"/>
              <w:left w:val="single" w:sz="6" w:space="0" w:color="auto"/>
              <w:bottom w:val="single" w:sz="6" w:space="0" w:color="auto"/>
              <w:right w:val="single" w:sz="6" w:space="0" w:color="auto"/>
            </w:tcBorders>
            <w:shd w:val="clear" w:color="auto" w:fill="auto"/>
            <w:hideMark/>
          </w:tcPr>
          <w:p w14:paraId="79540F01" w14:textId="77777777" w:rsidR="007B3D22" w:rsidRPr="007226CB" w:rsidRDefault="007B3D22" w:rsidP="008441A8">
            <w:pPr>
              <w:keepLines w:val="0"/>
              <w:spacing w:before="0" w:after="0"/>
              <w:jc w:val="both"/>
              <w:textAlignment w:val="baseline"/>
              <w:rPr>
                <w:rFonts w:eastAsia="Times New Roman" w:cs="Calibri"/>
                <w:b/>
                <w:szCs w:val="22"/>
                <w:lang w:eastAsia="en-NZ"/>
              </w:rPr>
            </w:pPr>
            <w:r w:rsidRPr="007226CB">
              <w:rPr>
                <w:rFonts w:eastAsia="Times New Roman" w:cs="Calibri"/>
                <w:b/>
                <w:szCs w:val="22"/>
                <w:lang w:eastAsia="en-NZ"/>
              </w:rPr>
              <w:t>Security Breach Notifications</w:t>
            </w:r>
          </w:p>
          <w:p w14:paraId="28D09C1D"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szCs w:val="22"/>
                <w:lang w:eastAsia="en-NZ"/>
              </w:rPr>
              <w:t>Please confirm incident response and customer notification processes are in place for handling breaches of security including but not limited to; unauthorised access to systems/services or data; unauthorised physical or remote access; or exposure of customer data. </w:t>
            </w:r>
          </w:p>
          <w:p w14:paraId="6601DD06"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szCs w:val="22"/>
                <w:lang w:eastAsia="en-NZ"/>
              </w:rPr>
              <w:t>Incident response and notification processes in place and regularly tested: </w:t>
            </w:r>
          </w:p>
          <w:p w14:paraId="70891CDF" w14:textId="77777777" w:rsidR="007B3D22" w:rsidRPr="00DB1D5C" w:rsidRDefault="007B3D22" w:rsidP="007B3D22">
            <w:pPr>
              <w:keepLines w:val="0"/>
              <w:numPr>
                <w:ilvl w:val="0"/>
                <w:numId w:val="49"/>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Yes </w:t>
            </w:r>
          </w:p>
          <w:p w14:paraId="57259437" w14:textId="77777777" w:rsidR="007B3D22" w:rsidRPr="00DB1D5C" w:rsidRDefault="007B3D22" w:rsidP="007B3D22">
            <w:pPr>
              <w:keepLines w:val="0"/>
              <w:numPr>
                <w:ilvl w:val="1"/>
                <w:numId w:val="49"/>
              </w:numPr>
              <w:spacing w:before="0" w:after="0"/>
              <w:ind w:right="275"/>
              <w:jc w:val="both"/>
              <w:textAlignment w:val="baseline"/>
              <w:rPr>
                <w:rFonts w:eastAsia="Times New Roman" w:cs="Calibri"/>
                <w:szCs w:val="22"/>
                <w:lang w:eastAsia="en-NZ"/>
              </w:rPr>
            </w:pPr>
            <w:r w:rsidRPr="00DB1D5C">
              <w:rPr>
                <w:rFonts w:eastAsia="Times New Roman" w:cs="Calibri"/>
                <w:color w:val="000000"/>
                <w:szCs w:val="22"/>
                <w:lang w:eastAsia="en-NZ"/>
              </w:rPr>
              <w:t>Please upload relevant supporting documentation as evidence [Required – file upload] </w:t>
            </w:r>
          </w:p>
          <w:p w14:paraId="57B3EFE6" w14:textId="77777777" w:rsidR="007B3D22" w:rsidRPr="00B62051" w:rsidRDefault="007B3D22" w:rsidP="007B3D22">
            <w:pPr>
              <w:keepLines w:val="0"/>
              <w:numPr>
                <w:ilvl w:val="0"/>
                <w:numId w:val="49"/>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No</w:t>
            </w:r>
          </w:p>
          <w:p w14:paraId="2D07364E" w14:textId="77777777" w:rsidR="007B3D22" w:rsidRPr="00DB1D5C" w:rsidRDefault="007B3D22" w:rsidP="007B3D22">
            <w:pPr>
              <w:keepLines w:val="0"/>
              <w:numPr>
                <w:ilvl w:val="1"/>
                <w:numId w:val="49"/>
              </w:numPr>
              <w:spacing w:before="0" w:after="0"/>
              <w:ind w:right="275"/>
              <w:jc w:val="both"/>
              <w:textAlignment w:val="baseline"/>
              <w:rPr>
                <w:rFonts w:eastAsia="Times New Roman" w:cs="Calibri"/>
                <w:szCs w:val="22"/>
                <w:lang w:eastAsia="en-NZ"/>
              </w:rPr>
            </w:pPr>
            <w:r w:rsidRPr="00DB1D5C">
              <w:rPr>
                <w:rFonts w:eastAsia="Times New Roman" w:cs="Calibri"/>
                <w:color w:val="000000"/>
                <w:szCs w:val="22"/>
                <w:lang w:eastAsia="en-NZ"/>
              </w:rPr>
              <w:t xml:space="preserve">Please </w:t>
            </w:r>
            <w:r>
              <w:rPr>
                <w:rFonts w:eastAsia="Times New Roman" w:cs="Calibri"/>
                <w:color w:val="000000"/>
                <w:szCs w:val="22"/>
                <w:lang w:eastAsia="en-NZ"/>
              </w:rPr>
              <w:t>describe how you manage this</w:t>
            </w:r>
            <w:r w:rsidRPr="00DB1D5C">
              <w:rPr>
                <w:rFonts w:eastAsia="Times New Roman" w:cs="Calibri"/>
                <w:color w:val="000000"/>
                <w:szCs w:val="22"/>
                <w:lang w:eastAsia="en-NZ"/>
              </w:rPr>
              <w:t> </w:t>
            </w:r>
          </w:p>
          <w:p w14:paraId="08BB0975"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szCs w:val="22"/>
                <w:lang w:eastAsia="en-NZ"/>
              </w:rPr>
              <w:t>Please also provide details of any previously notified security breaches </w:t>
            </w:r>
          </w:p>
          <w:p w14:paraId="0A668D0C" w14:textId="77777777" w:rsidR="007B3D22" w:rsidRPr="00DB1D5C" w:rsidRDefault="007B3D22" w:rsidP="007B3D22">
            <w:pPr>
              <w:keepLines w:val="0"/>
              <w:numPr>
                <w:ilvl w:val="0"/>
                <w:numId w:val="50"/>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No known previous breaches </w:t>
            </w:r>
          </w:p>
          <w:p w14:paraId="1B3DBA09" w14:textId="77777777" w:rsidR="007B3D22" w:rsidRPr="00DB1D5C" w:rsidRDefault="007B3D22" w:rsidP="007B3D22">
            <w:pPr>
              <w:keepLines w:val="0"/>
              <w:numPr>
                <w:ilvl w:val="0"/>
                <w:numId w:val="50"/>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One or more breaches </w:t>
            </w:r>
          </w:p>
          <w:p w14:paraId="2A16B959" w14:textId="77777777" w:rsidR="007B3D22" w:rsidRPr="00DB1D5C" w:rsidRDefault="007B3D22" w:rsidP="007B3D22">
            <w:pPr>
              <w:keepLines w:val="0"/>
              <w:numPr>
                <w:ilvl w:val="1"/>
                <w:numId w:val="50"/>
              </w:numPr>
              <w:spacing w:before="0" w:after="0"/>
              <w:ind w:right="275"/>
              <w:jc w:val="both"/>
              <w:textAlignment w:val="baseline"/>
              <w:rPr>
                <w:rFonts w:eastAsia="Times New Roman" w:cs="Calibri"/>
                <w:szCs w:val="22"/>
                <w:lang w:eastAsia="en-NZ"/>
              </w:rPr>
            </w:pPr>
            <w:r w:rsidRPr="00DB1D5C">
              <w:rPr>
                <w:rFonts w:eastAsia="Times New Roman" w:cs="Calibri"/>
                <w:color w:val="000000"/>
                <w:szCs w:val="22"/>
                <w:lang w:eastAsia="en-NZ"/>
              </w:rPr>
              <w:t>Provide details including but not limited to; circumstances, impact, and any corrective action taken. [Required - free text]  </w:t>
            </w:r>
          </w:p>
          <w:p w14:paraId="44D14926"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p>
        </w:tc>
      </w:tr>
    </w:tbl>
    <w:p w14:paraId="32E3C550" w14:textId="77777777" w:rsidR="007B3D22" w:rsidRDefault="007B3D22" w:rsidP="007B3D22">
      <w:r>
        <w:br w:type="page"/>
      </w:r>
    </w:p>
    <w:tbl>
      <w:tblPr>
        <w:tblW w:w="950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05"/>
      </w:tblGrid>
      <w:tr w:rsidR="007B3D22" w:rsidRPr="00DB1D5C" w14:paraId="3B81F79E" w14:textId="77777777" w:rsidTr="008441A8">
        <w:trPr>
          <w:cantSplit/>
          <w:trHeight w:val="300"/>
        </w:trPr>
        <w:tc>
          <w:tcPr>
            <w:tcW w:w="9505" w:type="dxa"/>
            <w:tcBorders>
              <w:top w:val="nil"/>
              <w:left w:val="single" w:sz="6" w:space="0" w:color="auto"/>
              <w:bottom w:val="nil"/>
              <w:right w:val="single" w:sz="6" w:space="0" w:color="auto"/>
            </w:tcBorders>
            <w:shd w:val="clear" w:color="auto" w:fill="BFBFBF" w:themeFill="background1" w:themeFillShade="BF"/>
          </w:tcPr>
          <w:p w14:paraId="6715699F"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b/>
                <w:bCs/>
                <w:szCs w:val="22"/>
                <w:lang w:eastAsia="en-NZ"/>
              </w:rPr>
              <w:lastRenderedPageBreak/>
              <w:t>ADDITIONAL INFORMATION FOR ALL TIER 2 MANAGED SERVICES</w:t>
            </w:r>
            <w:r w:rsidRPr="00DB1D5C">
              <w:rPr>
                <w:rFonts w:eastAsia="Times New Roman" w:cs="Calibri"/>
                <w:szCs w:val="22"/>
                <w:lang w:eastAsia="en-NZ"/>
              </w:rPr>
              <w:t> </w:t>
            </w:r>
          </w:p>
        </w:tc>
      </w:tr>
      <w:tr w:rsidR="007B3D22" w:rsidRPr="00DB1D5C" w14:paraId="4DD02CB9" w14:textId="77777777" w:rsidTr="008441A8">
        <w:trPr>
          <w:cantSplit/>
          <w:trHeight w:val="300"/>
        </w:trPr>
        <w:tc>
          <w:tcPr>
            <w:tcW w:w="9505" w:type="dxa"/>
            <w:tcBorders>
              <w:top w:val="nil"/>
              <w:left w:val="single" w:sz="6" w:space="0" w:color="auto"/>
              <w:bottom w:val="single" w:sz="6" w:space="0" w:color="auto"/>
              <w:right w:val="single" w:sz="6" w:space="0" w:color="auto"/>
            </w:tcBorders>
            <w:shd w:val="clear" w:color="auto" w:fill="auto"/>
            <w:hideMark/>
          </w:tcPr>
          <w:p w14:paraId="04052FBC" w14:textId="77777777" w:rsidR="007B3D22" w:rsidRPr="00A90C2C" w:rsidRDefault="007B3D22" w:rsidP="008441A8">
            <w:pPr>
              <w:keepLines w:val="0"/>
              <w:spacing w:before="0" w:after="0"/>
              <w:ind w:right="275"/>
              <w:jc w:val="both"/>
              <w:textAlignment w:val="baseline"/>
              <w:rPr>
                <w:rFonts w:eastAsia="Times New Roman" w:cs="Calibri"/>
                <w:b/>
                <w:szCs w:val="22"/>
                <w:lang w:eastAsia="en-NZ"/>
              </w:rPr>
            </w:pPr>
            <w:r w:rsidRPr="00A90C2C">
              <w:rPr>
                <w:rFonts w:eastAsia="Times New Roman" w:cs="Calibri"/>
                <w:b/>
                <w:szCs w:val="22"/>
                <w:lang w:eastAsia="en-NZ"/>
              </w:rPr>
              <w:t>Encryption</w:t>
            </w:r>
          </w:p>
          <w:p w14:paraId="5604EFC6"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szCs w:val="22"/>
                <w:lang w:eastAsia="en-NZ"/>
              </w:rPr>
              <w:t>Please confirm that the encryption protocols and algorithms used when processing, transmitting, or storing Citizen &amp;/or Agency data, for </w:t>
            </w:r>
            <w:r w:rsidRPr="00DB1D5C">
              <w:rPr>
                <w:rFonts w:eastAsia="Times New Roman" w:cs="Calibri"/>
                <w:color w:val="000000"/>
                <w:szCs w:val="22"/>
                <w:lang w:eastAsia="en-NZ"/>
              </w:rPr>
              <w:t>any of the </w:t>
            </w:r>
            <w:r w:rsidRPr="00DB1D5C">
              <w:rPr>
                <w:rFonts w:eastAsia="Times New Roman" w:cs="Calibri"/>
                <w:szCs w:val="22"/>
                <w:lang w:eastAsia="en-NZ"/>
              </w:rPr>
              <w:t>services being applied for,</w:t>
            </w:r>
            <w:r w:rsidRPr="00DB1D5C">
              <w:rPr>
                <w:rFonts w:eastAsia="Times New Roman" w:cs="Calibri"/>
                <w:color w:val="000000"/>
                <w:szCs w:val="22"/>
                <w:lang w:eastAsia="en-NZ"/>
              </w:rPr>
              <w:t> </w:t>
            </w:r>
            <w:r w:rsidRPr="00DB1D5C">
              <w:rPr>
                <w:rFonts w:eastAsia="Times New Roman" w:cs="Calibri"/>
                <w:szCs w:val="22"/>
                <w:lang w:eastAsia="en-NZ"/>
              </w:rPr>
              <w:t>comply with guidelines provided in the current version of the NZISM (for example refer to NZISM v3.3 sections 17.2, 17.3 and 17.4 at </w:t>
            </w:r>
            <w:hyperlink r:id="rId23" w:tgtFrame="_blank" w:history="1">
              <w:r w:rsidRPr="00DB1D5C">
                <w:rPr>
                  <w:rFonts w:eastAsia="Times New Roman" w:cs="Calibri"/>
                  <w:color w:val="1F546B"/>
                  <w:szCs w:val="22"/>
                  <w:u w:val="single"/>
                  <w:lang w:eastAsia="en-NZ"/>
                </w:rPr>
                <w:t>https://www.nzism.gcsb.govt.nz/</w:t>
              </w:r>
            </w:hyperlink>
            <w:r w:rsidRPr="00DB1D5C">
              <w:rPr>
                <w:rFonts w:eastAsia="Times New Roman" w:cs="Calibri"/>
                <w:szCs w:val="22"/>
                <w:lang w:eastAsia="en-NZ"/>
              </w:rPr>
              <w:t>). </w:t>
            </w:r>
          </w:p>
          <w:p w14:paraId="166F6CC7"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color w:val="000000"/>
                <w:szCs w:val="22"/>
                <w:lang w:eastAsia="en-NZ"/>
              </w:rPr>
              <w:t>Please specify [must choose one] </w:t>
            </w:r>
          </w:p>
          <w:p w14:paraId="4BACCCB5" w14:textId="77777777" w:rsidR="007B3D22" w:rsidRPr="00DB1D5C" w:rsidRDefault="007B3D22" w:rsidP="007B3D22">
            <w:pPr>
              <w:keepLines w:val="0"/>
              <w:numPr>
                <w:ilvl w:val="0"/>
                <w:numId w:val="51"/>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Yes </w:t>
            </w:r>
          </w:p>
          <w:p w14:paraId="3F36215B" w14:textId="77777777" w:rsidR="007B3D22" w:rsidRPr="00DB1D5C" w:rsidRDefault="007B3D22" w:rsidP="007B3D22">
            <w:pPr>
              <w:keepLines w:val="0"/>
              <w:numPr>
                <w:ilvl w:val="1"/>
                <w:numId w:val="51"/>
              </w:numPr>
              <w:spacing w:before="0" w:after="0"/>
              <w:ind w:right="275"/>
              <w:jc w:val="both"/>
              <w:textAlignment w:val="baseline"/>
              <w:rPr>
                <w:rFonts w:eastAsia="Times New Roman" w:cs="Calibri"/>
                <w:szCs w:val="22"/>
                <w:lang w:eastAsia="en-NZ"/>
              </w:rPr>
            </w:pPr>
            <w:r w:rsidRPr="00DB1D5C">
              <w:rPr>
                <w:rFonts w:eastAsia="Times New Roman" w:cs="Calibri"/>
                <w:color w:val="000000"/>
                <w:szCs w:val="22"/>
                <w:lang w:eastAsia="en-NZ"/>
              </w:rPr>
              <w:t>Please provide further details or comments [required – free text box] </w:t>
            </w:r>
          </w:p>
          <w:p w14:paraId="1AAA8597" w14:textId="77777777" w:rsidR="007B3D22" w:rsidRPr="00DB1D5C" w:rsidRDefault="007B3D22" w:rsidP="007B3D22">
            <w:pPr>
              <w:keepLines w:val="0"/>
              <w:numPr>
                <w:ilvl w:val="0"/>
                <w:numId w:val="51"/>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No </w:t>
            </w:r>
          </w:p>
          <w:p w14:paraId="1AD3AA0E" w14:textId="77777777" w:rsidR="007B3D22" w:rsidRPr="00DB1D5C" w:rsidRDefault="007B3D22" w:rsidP="007B3D22">
            <w:pPr>
              <w:keepLines w:val="0"/>
              <w:numPr>
                <w:ilvl w:val="1"/>
                <w:numId w:val="51"/>
              </w:numPr>
              <w:spacing w:before="0" w:after="0"/>
              <w:ind w:right="275"/>
              <w:jc w:val="both"/>
              <w:textAlignment w:val="baseline"/>
              <w:rPr>
                <w:rFonts w:eastAsia="Times New Roman" w:cs="Calibri"/>
                <w:sz w:val="20"/>
                <w:szCs w:val="20"/>
                <w:lang w:eastAsia="en-NZ"/>
              </w:rPr>
            </w:pPr>
            <w:r w:rsidRPr="00DB1D5C">
              <w:rPr>
                <w:rFonts w:eastAsia="Times New Roman" w:cs="Calibri"/>
                <w:color w:val="000000"/>
                <w:szCs w:val="22"/>
                <w:lang w:eastAsia="en-NZ"/>
              </w:rPr>
              <w:t>Additional information.  Please specify any other guidelines or standard which apply. </w:t>
            </w:r>
          </w:p>
          <w:p w14:paraId="452F9767"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p>
        </w:tc>
      </w:tr>
      <w:tr w:rsidR="007B3D22" w:rsidRPr="00DB1D5C" w14:paraId="08A27AA1" w14:textId="77777777" w:rsidTr="008441A8">
        <w:trPr>
          <w:cantSplit/>
          <w:trHeight w:val="300"/>
        </w:trPr>
        <w:tc>
          <w:tcPr>
            <w:tcW w:w="9505" w:type="dxa"/>
            <w:tcBorders>
              <w:top w:val="single" w:sz="6" w:space="0" w:color="auto"/>
              <w:left w:val="single" w:sz="6" w:space="0" w:color="auto"/>
              <w:bottom w:val="single" w:sz="6" w:space="0" w:color="auto"/>
              <w:right w:val="single" w:sz="6" w:space="0" w:color="auto"/>
            </w:tcBorders>
            <w:shd w:val="clear" w:color="auto" w:fill="auto"/>
            <w:hideMark/>
          </w:tcPr>
          <w:p w14:paraId="46509B09" w14:textId="77777777" w:rsidR="007B3D22" w:rsidRPr="00A90C2C" w:rsidRDefault="007B3D22" w:rsidP="008441A8">
            <w:pPr>
              <w:keepLines w:val="0"/>
              <w:spacing w:before="0" w:after="0"/>
              <w:ind w:right="275"/>
              <w:jc w:val="both"/>
              <w:textAlignment w:val="baseline"/>
              <w:rPr>
                <w:rFonts w:eastAsia="Times New Roman" w:cs="Calibri"/>
                <w:b/>
                <w:szCs w:val="22"/>
                <w:lang w:eastAsia="en-NZ"/>
              </w:rPr>
            </w:pPr>
            <w:r w:rsidRPr="00A90C2C">
              <w:rPr>
                <w:rFonts w:eastAsia="Times New Roman" w:cs="Calibri"/>
                <w:b/>
                <w:szCs w:val="22"/>
                <w:lang w:eastAsia="en-NZ"/>
              </w:rPr>
              <w:t>International Standards</w:t>
            </w:r>
          </w:p>
          <w:p w14:paraId="1D587C57"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szCs w:val="22"/>
                <w:lang w:eastAsia="en-NZ"/>
              </w:rPr>
              <w:t>Please confirm that the proposed Service(s) comply with any of the following </w:t>
            </w:r>
            <w:r w:rsidRPr="00DB1D5C">
              <w:rPr>
                <w:rFonts w:eastAsia="Times New Roman" w:cs="Calibri"/>
                <w:color w:val="000000"/>
                <w:szCs w:val="22"/>
                <w:lang w:eastAsia="en-NZ"/>
              </w:rPr>
              <w:t>international standards</w:t>
            </w:r>
            <w:r w:rsidRPr="00DB1D5C">
              <w:rPr>
                <w:rFonts w:eastAsia="Times New Roman" w:cs="Calibri"/>
                <w:szCs w:val="22"/>
                <w:lang w:eastAsia="en-NZ"/>
              </w:rPr>
              <w:t>:</w:t>
            </w:r>
            <w:r w:rsidRPr="00DB1D5C">
              <w:rPr>
                <w:rFonts w:eastAsia="Times New Roman" w:cs="Calibri"/>
                <w:color w:val="000000"/>
                <w:szCs w:val="22"/>
                <w:lang w:eastAsia="en-NZ"/>
              </w:rPr>
              <w:t> ISO/IEC 27001, ISAE 3402 SOC 2</w:t>
            </w:r>
            <w:r w:rsidRPr="00DB1D5C">
              <w:rPr>
                <w:rFonts w:eastAsia="Times New Roman" w:cs="Calibri"/>
                <w:szCs w:val="22"/>
                <w:lang w:eastAsia="en-NZ"/>
              </w:rPr>
              <w:t>, IRAP or other comparable industry recognised security standard. Also provide any documentation related to any other standards that may apply (e.g. PCI-DSS for solutions that process credit card payment data). </w:t>
            </w:r>
          </w:p>
          <w:p w14:paraId="66A6E7CD"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color w:val="000000"/>
                <w:szCs w:val="22"/>
                <w:lang w:eastAsia="en-NZ"/>
              </w:rPr>
              <w:t>Please confirm [must choose one] </w:t>
            </w:r>
          </w:p>
          <w:p w14:paraId="2C178747" w14:textId="77777777" w:rsidR="007B3D22" w:rsidRPr="00DB1D5C" w:rsidRDefault="007B3D22" w:rsidP="007B3D22">
            <w:pPr>
              <w:keepLines w:val="0"/>
              <w:numPr>
                <w:ilvl w:val="0"/>
                <w:numId w:val="52"/>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Yes </w:t>
            </w:r>
          </w:p>
          <w:p w14:paraId="1DAD8689" w14:textId="77777777" w:rsidR="007B3D22" w:rsidRPr="00DB1D5C" w:rsidRDefault="007B3D22" w:rsidP="007B3D22">
            <w:pPr>
              <w:keepLines w:val="0"/>
              <w:numPr>
                <w:ilvl w:val="1"/>
                <w:numId w:val="52"/>
              </w:numPr>
              <w:spacing w:before="0" w:after="0"/>
              <w:ind w:right="275"/>
              <w:jc w:val="both"/>
              <w:textAlignment w:val="baseline"/>
              <w:rPr>
                <w:rFonts w:eastAsia="Times New Roman" w:cs="Calibri"/>
                <w:szCs w:val="22"/>
                <w:lang w:eastAsia="en-NZ"/>
              </w:rPr>
            </w:pPr>
            <w:r w:rsidRPr="00DB1D5C">
              <w:rPr>
                <w:rFonts w:eastAsia="Times New Roman" w:cs="Calibri"/>
                <w:color w:val="000000"/>
                <w:szCs w:val="22"/>
                <w:lang w:eastAsia="en-NZ"/>
              </w:rPr>
              <w:t>Please upload relevant supporting documentation [</w:t>
            </w:r>
            <w:r w:rsidRPr="00DB1D5C">
              <w:rPr>
                <w:rFonts w:eastAsia="Times New Roman" w:cs="Calibri"/>
                <w:b/>
                <w:bCs/>
                <w:color w:val="000000"/>
                <w:szCs w:val="22"/>
                <w:lang w:eastAsia="en-NZ"/>
              </w:rPr>
              <w:t>required</w:t>
            </w:r>
            <w:r w:rsidRPr="00DB1D5C">
              <w:rPr>
                <w:rFonts w:eastAsia="Times New Roman" w:cs="Calibri"/>
                <w:color w:val="000000"/>
                <w:szCs w:val="22"/>
                <w:lang w:eastAsia="en-NZ"/>
              </w:rPr>
              <w:t> – file upload] </w:t>
            </w:r>
          </w:p>
          <w:p w14:paraId="250F0426" w14:textId="77777777" w:rsidR="007B3D22" w:rsidRPr="00DB1D5C" w:rsidRDefault="007B3D22" w:rsidP="007B3D22">
            <w:pPr>
              <w:keepLines w:val="0"/>
              <w:numPr>
                <w:ilvl w:val="0"/>
                <w:numId w:val="52"/>
              </w:numPr>
              <w:spacing w:before="0" w:after="0"/>
              <w:ind w:left="149" w:right="275" w:firstLine="0"/>
              <w:jc w:val="both"/>
              <w:textAlignment w:val="baseline"/>
              <w:rPr>
                <w:rFonts w:eastAsia="Times New Roman" w:cs="Calibri"/>
                <w:sz w:val="20"/>
                <w:szCs w:val="20"/>
                <w:lang w:eastAsia="en-NZ"/>
              </w:rPr>
            </w:pPr>
            <w:r w:rsidRPr="00DB1D5C">
              <w:rPr>
                <w:rFonts w:eastAsia="Times New Roman" w:cs="Calibri"/>
                <w:color w:val="000000"/>
                <w:szCs w:val="22"/>
                <w:lang w:eastAsia="en-NZ"/>
              </w:rPr>
              <w:t>No </w:t>
            </w:r>
          </w:p>
          <w:p w14:paraId="4C1ED921" w14:textId="77777777" w:rsidR="007B3D22" w:rsidRPr="00DB1D5C" w:rsidRDefault="007B3D22" w:rsidP="007B3D22">
            <w:pPr>
              <w:keepLines w:val="0"/>
              <w:numPr>
                <w:ilvl w:val="1"/>
                <w:numId w:val="52"/>
              </w:numPr>
              <w:spacing w:before="0" w:after="0"/>
              <w:ind w:right="275"/>
              <w:jc w:val="both"/>
              <w:textAlignment w:val="baseline"/>
              <w:rPr>
                <w:rFonts w:eastAsia="Times New Roman" w:cs="Calibri"/>
                <w:sz w:val="20"/>
                <w:szCs w:val="20"/>
                <w:lang w:eastAsia="en-NZ"/>
              </w:rPr>
            </w:pPr>
            <w:r w:rsidRPr="00DB1D5C">
              <w:rPr>
                <w:rFonts w:eastAsia="Times New Roman" w:cs="Calibri"/>
                <w:color w:val="000000"/>
                <w:szCs w:val="22"/>
                <w:lang w:eastAsia="en-NZ"/>
              </w:rPr>
              <w:t>Please describe any other standards compliance [required – free text box] </w:t>
            </w:r>
          </w:p>
          <w:p w14:paraId="567CB116"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p>
        </w:tc>
      </w:tr>
      <w:tr w:rsidR="007B3D22" w:rsidRPr="00DB1D5C" w14:paraId="05DA6A95" w14:textId="77777777" w:rsidTr="008441A8">
        <w:trPr>
          <w:cantSplit/>
          <w:trHeight w:val="300"/>
        </w:trPr>
        <w:tc>
          <w:tcPr>
            <w:tcW w:w="9505" w:type="dxa"/>
            <w:tcBorders>
              <w:top w:val="single" w:sz="6" w:space="0" w:color="auto"/>
              <w:left w:val="single" w:sz="6" w:space="0" w:color="auto"/>
              <w:bottom w:val="single" w:sz="6" w:space="0" w:color="auto"/>
              <w:right w:val="single" w:sz="6" w:space="0" w:color="auto"/>
            </w:tcBorders>
            <w:shd w:val="clear" w:color="auto" w:fill="auto"/>
            <w:hideMark/>
          </w:tcPr>
          <w:p w14:paraId="5C471999" w14:textId="77777777" w:rsidR="007B3D22" w:rsidRPr="00A90C2C" w:rsidRDefault="007B3D22" w:rsidP="008441A8">
            <w:pPr>
              <w:keepLines w:val="0"/>
              <w:spacing w:before="0" w:after="0"/>
              <w:ind w:right="275"/>
              <w:jc w:val="both"/>
              <w:textAlignment w:val="baseline"/>
              <w:rPr>
                <w:rFonts w:eastAsia="Times New Roman" w:cs="Calibri"/>
                <w:b/>
                <w:szCs w:val="22"/>
                <w:lang w:eastAsia="en-NZ"/>
              </w:rPr>
            </w:pPr>
            <w:r>
              <w:rPr>
                <w:rFonts w:eastAsia="Times New Roman" w:cs="Calibri"/>
                <w:b/>
                <w:szCs w:val="22"/>
                <w:lang w:eastAsia="en-NZ"/>
              </w:rPr>
              <w:t xml:space="preserve">Security </w:t>
            </w:r>
            <w:r w:rsidRPr="00A90C2C">
              <w:rPr>
                <w:rFonts w:eastAsia="Times New Roman" w:cs="Calibri"/>
                <w:b/>
                <w:szCs w:val="22"/>
                <w:lang w:eastAsia="en-NZ"/>
              </w:rPr>
              <w:t>Audit Reports</w:t>
            </w:r>
          </w:p>
          <w:p w14:paraId="2EADFBBE"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szCs w:val="22"/>
                <w:lang w:eastAsia="en-NZ"/>
              </w:rPr>
              <w:t>For all</w:t>
            </w:r>
            <w:r w:rsidRPr="00DB1D5C">
              <w:rPr>
                <w:rFonts w:eastAsia="Times New Roman" w:cs="Calibri"/>
                <w:color w:val="000000"/>
                <w:szCs w:val="22"/>
                <w:lang w:eastAsia="en-NZ"/>
              </w:rPr>
              <w:t> the </w:t>
            </w:r>
            <w:r w:rsidRPr="00DB1D5C">
              <w:rPr>
                <w:rFonts w:eastAsia="Times New Roman" w:cs="Calibri"/>
                <w:szCs w:val="22"/>
                <w:lang w:eastAsia="en-NZ"/>
              </w:rPr>
              <w:t>services being applied for,</w:t>
            </w:r>
            <w:r w:rsidRPr="00DB1D5C">
              <w:rPr>
                <w:rFonts w:eastAsia="Times New Roman" w:cs="Calibri"/>
                <w:color w:val="000000"/>
                <w:szCs w:val="22"/>
                <w:lang w:eastAsia="en-NZ"/>
              </w:rPr>
              <w:t> p</w:t>
            </w:r>
            <w:r w:rsidRPr="00DB1D5C">
              <w:rPr>
                <w:rFonts w:eastAsia="Times New Roman" w:cs="Calibri"/>
                <w:szCs w:val="22"/>
                <w:lang w:eastAsia="en-NZ"/>
              </w:rPr>
              <w:t>lease provide copies of any recent external and/or internal audit reports covering the implementation and management of security measures, designed to protect the service and the data held within it.  </w:t>
            </w:r>
          </w:p>
          <w:p w14:paraId="639F76D9"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szCs w:val="22"/>
                <w:lang w:eastAsia="en-NZ"/>
              </w:rPr>
              <w:t>(NOTE: These reports may be shared with Agency CISOs prior to any secondary procurement activity; however, this information will not be published in the Marketplace catalogue). </w:t>
            </w:r>
          </w:p>
          <w:p w14:paraId="779F3FF7"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color w:val="000000"/>
                <w:szCs w:val="22"/>
                <w:lang w:eastAsia="en-NZ"/>
              </w:rPr>
              <w:t>Audit reports [must choose one] </w:t>
            </w:r>
          </w:p>
          <w:p w14:paraId="3365DE78" w14:textId="77777777" w:rsidR="007B3D22" w:rsidRPr="00DB1D5C" w:rsidRDefault="007B3D22" w:rsidP="007B3D22">
            <w:pPr>
              <w:keepLines w:val="0"/>
              <w:numPr>
                <w:ilvl w:val="0"/>
                <w:numId w:val="53"/>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Yes </w:t>
            </w:r>
          </w:p>
          <w:p w14:paraId="66145F42" w14:textId="77777777" w:rsidR="007B3D22" w:rsidRPr="00DB1D5C" w:rsidRDefault="007B3D22" w:rsidP="007B3D22">
            <w:pPr>
              <w:keepLines w:val="0"/>
              <w:numPr>
                <w:ilvl w:val="1"/>
                <w:numId w:val="53"/>
              </w:numPr>
              <w:spacing w:before="0" w:after="0"/>
              <w:ind w:right="275"/>
              <w:jc w:val="both"/>
              <w:textAlignment w:val="baseline"/>
              <w:rPr>
                <w:rFonts w:eastAsia="Times New Roman" w:cs="Calibri"/>
                <w:szCs w:val="22"/>
                <w:lang w:eastAsia="en-NZ"/>
              </w:rPr>
            </w:pPr>
            <w:r w:rsidRPr="00DB1D5C">
              <w:rPr>
                <w:rFonts w:eastAsia="Times New Roman" w:cs="Calibri"/>
                <w:color w:val="000000"/>
                <w:szCs w:val="22"/>
                <w:lang w:eastAsia="en-NZ"/>
              </w:rPr>
              <w:t>Please upload your audit report(s) [required – file upload] </w:t>
            </w:r>
          </w:p>
          <w:p w14:paraId="369753A0" w14:textId="77777777" w:rsidR="007B3D22" w:rsidRPr="00DB1D5C" w:rsidRDefault="007B3D22" w:rsidP="007B3D22">
            <w:pPr>
              <w:keepLines w:val="0"/>
              <w:numPr>
                <w:ilvl w:val="0"/>
                <w:numId w:val="53"/>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No </w:t>
            </w:r>
          </w:p>
          <w:p w14:paraId="666FE323" w14:textId="77777777" w:rsidR="007B3D22" w:rsidRPr="00DB1D5C" w:rsidRDefault="007B3D22" w:rsidP="007B3D22">
            <w:pPr>
              <w:keepLines w:val="0"/>
              <w:numPr>
                <w:ilvl w:val="1"/>
                <w:numId w:val="53"/>
              </w:numPr>
              <w:spacing w:before="0" w:after="0"/>
              <w:ind w:right="275"/>
              <w:jc w:val="both"/>
              <w:textAlignment w:val="baseline"/>
              <w:rPr>
                <w:rFonts w:eastAsia="Times New Roman" w:cs="Calibri"/>
                <w:sz w:val="20"/>
                <w:szCs w:val="20"/>
                <w:lang w:eastAsia="en-NZ"/>
              </w:rPr>
            </w:pPr>
            <w:r w:rsidRPr="00DB1D5C">
              <w:rPr>
                <w:rFonts w:eastAsia="Times New Roman" w:cs="Calibri"/>
                <w:szCs w:val="22"/>
                <w:lang w:eastAsia="en-NZ"/>
              </w:rPr>
              <w:t>Please provide the reason for your decision [required – free text box] </w:t>
            </w:r>
          </w:p>
          <w:p w14:paraId="6D699087"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398851F9">
              <w:rPr>
                <w:rFonts w:eastAsia="Times New Roman" w:cs="Calibri"/>
                <w:color w:val="FF0000"/>
                <w:sz w:val="20"/>
                <w:szCs w:val="20"/>
                <w:lang w:eastAsia="en-NZ"/>
              </w:rPr>
              <w:t> </w:t>
            </w:r>
          </w:p>
        </w:tc>
      </w:tr>
      <w:tr w:rsidR="007B3D22" w:rsidRPr="00DB1D5C" w14:paraId="52E441D8" w14:textId="77777777" w:rsidTr="008441A8">
        <w:trPr>
          <w:cantSplit/>
          <w:trHeight w:val="300"/>
        </w:trPr>
        <w:tc>
          <w:tcPr>
            <w:tcW w:w="9505" w:type="dxa"/>
            <w:tcBorders>
              <w:top w:val="single" w:sz="6" w:space="0" w:color="auto"/>
              <w:left w:val="single" w:sz="6" w:space="0" w:color="auto"/>
              <w:bottom w:val="single" w:sz="6" w:space="0" w:color="auto"/>
              <w:right w:val="single" w:sz="6" w:space="0" w:color="auto"/>
            </w:tcBorders>
            <w:shd w:val="clear" w:color="auto" w:fill="auto"/>
            <w:hideMark/>
          </w:tcPr>
          <w:p w14:paraId="27377A05" w14:textId="77777777" w:rsidR="007B3D22" w:rsidRPr="00A90C2C" w:rsidRDefault="007B3D22" w:rsidP="008441A8">
            <w:pPr>
              <w:keepLines w:val="0"/>
              <w:spacing w:before="0" w:after="0"/>
              <w:ind w:right="275"/>
              <w:jc w:val="both"/>
              <w:textAlignment w:val="baseline"/>
              <w:rPr>
                <w:rFonts w:eastAsia="Times New Roman" w:cs="Calibri"/>
                <w:b/>
                <w:szCs w:val="22"/>
                <w:lang w:eastAsia="en-NZ"/>
              </w:rPr>
            </w:pPr>
            <w:r w:rsidRPr="00A90C2C">
              <w:rPr>
                <w:rFonts w:eastAsia="Times New Roman" w:cs="Calibri"/>
                <w:b/>
                <w:szCs w:val="22"/>
                <w:lang w:eastAsia="en-NZ"/>
              </w:rPr>
              <w:t>APIs</w:t>
            </w:r>
          </w:p>
          <w:p w14:paraId="1650EBE2"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szCs w:val="22"/>
                <w:lang w:eastAsia="en-NZ"/>
              </w:rPr>
              <w:t>Please confirm that </w:t>
            </w:r>
            <w:r w:rsidRPr="00DB1D5C">
              <w:rPr>
                <w:rFonts w:eastAsia="Times New Roman" w:cs="Calibri"/>
                <w:color w:val="000000"/>
                <w:szCs w:val="22"/>
                <w:lang w:eastAsia="en-NZ"/>
              </w:rPr>
              <w:t>all </w:t>
            </w:r>
            <w:r w:rsidRPr="00DB1D5C">
              <w:rPr>
                <w:rFonts w:eastAsia="Times New Roman" w:cs="Calibri"/>
                <w:szCs w:val="22"/>
                <w:lang w:eastAsia="en-NZ"/>
              </w:rPr>
              <w:t>relevant system/service Application Programming Interfaces (APIs) and mechanisms for bulk data transfers including using physical storage media have processes and technology to guarantee the confidentiality and integrity of the information, and undergo regular security reviews</w:t>
            </w:r>
            <w:r w:rsidRPr="00DB1D5C">
              <w:rPr>
                <w:rFonts w:eastAsia="Times New Roman" w:cs="Calibri"/>
                <w:color w:val="000000"/>
                <w:szCs w:val="22"/>
                <w:lang w:eastAsia="en-NZ"/>
              </w:rPr>
              <w:t>. </w:t>
            </w:r>
          </w:p>
          <w:p w14:paraId="3975FD51"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szCs w:val="22"/>
                <w:lang w:eastAsia="en-NZ"/>
              </w:rPr>
              <w:t>(for example, refer to NZISM v3.3 section </w:t>
            </w:r>
            <w:r w:rsidRPr="00DB1D5C">
              <w:rPr>
                <w:rFonts w:eastAsia="Times New Roman" w:cs="Calibri"/>
                <w:color w:val="000000"/>
                <w:szCs w:val="22"/>
                <w:lang w:eastAsia="en-NZ"/>
              </w:rPr>
              <w:t>20 </w:t>
            </w:r>
            <w:r w:rsidRPr="00DB1D5C">
              <w:rPr>
                <w:rFonts w:eastAsia="Times New Roman" w:cs="Calibri"/>
                <w:szCs w:val="22"/>
                <w:lang w:eastAsia="en-NZ"/>
              </w:rPr>
              <w:t>at </w:t>
            </w:r>
            <w:hyperlink r:id="rId24" w:tgtFrame="_blank" w:history="1">
              <w:r w:rsidRPr="00DB1D5C">
                <w:rPr>
                  <w:rFonts w:eastAsia="Times New Roman" w:cs="Calibri"/>
                  <w:color w:val="1F546B"/>
                  <w:szCs w:val="22"/>
                  <w:u w:val="single"/>
                  <w:lang w:eastAsia="en-NZ"/>
                </w:rPr>
                <w:t>https://www.nzism.gcsb.govt.nz/</w:t>
              </w:r>
            </w:hyperlink>
            <w:r w:rsidRPr="00DB1D5C">
              <w:rPr>
                <w:rFonts w:eastAsia="Times New Roman" w:cs="Calibri"/>
                <w:szCs w:val="22"/>
                <w:lang w:eastAsia="en-NZ"/>
              </w:rPr>
              <w:t>) </w:t>
            </w:r>
          </w:p>
          <w:p w14:paraId="7E83D973"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color w:val="000000"/>
                <w:szCs w:val="22"/>
                <w:lang w:eastAsia="en-NZ"/>
              </w:rPr>
              <w:t>Please confirm [must choose one] </w:t>
            </w:r>
          </w:p>
          <w:p w14:paraId="233A067E" w14:textId="77777777" w:rsidR="007B3D22" w:rsidRPr="00DB1D5C" w:rsidRDefault="007B3D22" w:rsidP="007B3D22">
            <w:pPr>
              <w:keepLines w:val="0"/>
              <w:numPr>
                <w:ilvl w:val="0"/>
                <w:numId w:val="54"/>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Yes </w:t>
            </w:r>
          </w:p>
          <w:p w14:paraId="0417D10A" w14:textId="77777777" w:rsidR="007B3D22" w:rsidRPr="00DB1D5C" w:rsidRDefault="007B3D22" w:rsidP="007B3D22">
            <w:pPr>
              <w:keepLines w:val="0"/>
              <w:numPr>
                <w:ilvl w:val="1"/>
                <w:numId w:val="54"/>
              </w:numPr>
              <w:spacing w:before="0" w:after="0"/>
              <w:ind w:right="275"/>
              <w:jc w:val="both"/>
              <w:textAlignment w:val="baseline"/>
              <w:rPr>
                <w:rFonts w:eastAsia="Times New Roman" w:cs="Calibri"/>
                <w:szCs w:val="22"/>
                <w:lang w:eastAsia="en-NZ"/>
              </w:rPr>
            </w:pPr>
            <w:r w:rsidRPr="00DB1D5C">
              <w:rPr>
                <w:rFonts w:eastAsia="Times New Roman" w:cs="Calibri"/>
                <w:color w:val="000000"/>
                <w:szCs w:val="22"/>
                <w:lang w:eastAsia="en-NZ"/>
              </w:rPr>
              <w:t>Please provide further details or comments [required – free text box] </w:t>
            </w:r>
          </w:p>
          <w:p w14:paraId="20BB2821" w14:textId="77777777" w:rsidR="007B3D22" w:rsidRPr="00DB1D5C" w:rsidRDefault="007B3D22" w:rsidP="007B3D22">
            <w:pPr>
              <w:keepLines w:val="0"/>
              <w:numPr>
                <w:ilvl w:val="0"/>
                <w:numId w:val="54"/>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No  </w:t>
            </w:r>
          </w:p>
          <w:p w14:paraId="46FF3601" w14:textId="77777777" w:rsidR="007B3D22" w:rsidRPr="00DB1D5C" w:rsidRDefault="007B3D22" w:rsidP="007B3D22">
            <w:pPr>
              <w:keepLines w:val="0"/>
              <w:numPr>
                <w:ilvl w:val="1"/>
                <w:numId w:val="54"/>
              </w:numPr>
              <w:spacing w:before="0" w:after="0"/>
              <w:ind w:right="275"/>
              <w:jc w:val="both"/>
              <w:textAlignment w:val="baseline"/>
              <w:rPr>
                <w:rFonts w:eastAsia="Times New Roman" w:cs="Calibri"/>
                <w:sz w:val="20"/>
                <w:szCs w:val="20"/>
                <w:lang w:eastAsia="en-NZ"/>
              </w:rPr>
            </w:pPr>
            <w:r w:rsidRPr="00DB1D5C">
              <w:rPr>
                <w:rFonts w:eastAsia="Times New Roman" w:cs="Calibri"/>
                <w:color w:val="000000"/>
                <w:szCs w:val="22"/>
                <w:lang w:eastAsia="en-NZ"/>
              </w:rPr>
              <w:t>Please provide further details [required – free text box] </w:t>
            </w:r>
          </w:p>
          <w:p w14:paraId="47C7B129"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p>
        </w:tc>
      </w:tr>
      <w:tr w:rsidR="007B3D22" w:rsidRPr="00DB1D5C" w14:paraId="354FEA23" w14:textId="77777777" w:rsidTr="008441A8">
        <w:trPr>
          <w:cantSplit/>
          <w:trHeight w:val="300"/>
        </w:trPr>
        <w:tc>
          <w:tcPr>
            <w:tcW w:w="9505" w:type="dxa"/>
            <w:tcBorders>
              <w:top w:val="single" w:sz="6" w:space="0" w:color="auto"/>
              <w:left w:val="single" w:sz="6" w:space="0" w:color="auto"/>
              <w:bottom w:val="single" w:sz="6" w:space="0" w:color="auto"/>
              <w:right w:val="single" w:sz="6" w:space="0" w:color="auto"/>
            </w:tcBorders>
            <w:shd w:val="clear" w:color="auto" w:fill="auto"/>
            <w:hideMark/>
          </w:tcPr>
          <w:p w14:paraId="19BECE0B" w14:textId="77777777" w:rsidR="007B3D22" w:rsidRPr="00A90C2C" w:rsidRDefault="007B3D22" w:rsidP="008441A8">
            <w:pPr>
              <w:keepLines w:val="0"/>
              <w:spacing w:before="0" w:after="0"/>
              <w:ind w:right="275"/>
              <w:jc w:val="both"/>
              <w:textAlignment w:val="baseline"/>
              <w:rPr>
                <w:rFonts w:eastAsia="Times New Roman" w:cs="Calibri"/>
                <w:b/>
                <w:szCs w:val="22"/>
                <w:lang w:eastAsia="en-NZ"/>
              </w:rPr>
            </w:pPr>
            <w:r w:rsidRPr="00A90C2C">
              <w:rPr>
                <w:rFonts w:eastAsia="Times New Roman" w:cs="Calibri"/>
                <w:b/>
                <w:szCs w:val="22"/>
                <w:lang w:eastAsia="en-NZ"/>
              </w:rPr>
              <w:lastRenderedPageBreak/>
              <w:t>Identity Management</w:t>
            </w:r>
          </w:p>
          <w:p w14:paraId="47F335EA"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szCs w:val="22"/>
                <w:lang w:eastAsia="en-NZ"/>
              </w:rPr>
              <w:t>Please confirm that personnel access to the services being applied for is covered by your own robust </w:t>
            </w:r>
            <w:r w:rsidRPr="00DB1D5C">
              <w:rPr>
                <w:rFonts w:eastAsia="Times New Roman" w:cs="Calibri"/>
                <w:color w:val="000000"/>
                <w:szCs w:val="22"/>
                <w:lang w:eastAsia="en-NZ"/>
              </w:rPr>
              <w:t>identit</w:t>
            </w:r>
            <w:r w:rsidRPr="00DB1D5C">
              <w:rPr>
                <w:rFonts w:eastAsia="Times New Roman" w:cs="Calibri"/>
                <w:szCs w:val="22"/>
                <w:lang w:eastAsia="en-NZ"/>
              </w:rPr>
              <w:t>y management and </w:t>
            </w:r>
            <w:r w:rsidRPr="00DB1D5C">
              <w:rPr>
                <w:rFonts w:eastAsia="Times New Roman" w:cs="Calibri"/>
                <w:color w:val="000000"/>
                <w:szCs w:val="22"/>
                <w:lang w:eastAsia="en-NZ"/>
              </w:rPr>
              <w:t>protect</w:t>
            </w:r>
            <w:r w:rsidRPr="00DB1D5C">
              <w:rPr>
                <w:rFonts w:eastAsia="Times New Roman" w:cs="Calibri"/>
                <w:szCs w:val="22"/>
                <w:lang w:eastAsia="en-NZ"/>
              </w:rPr>
              <w:t>ion processes.  And that these are applied and managed </w:t>
            </w:r>
            <w:r w:rsidRPr="00DB1D5C">
              <w:rPr>
                <w:rFonts w:eastAsia="Times New Roman" w:cs="Calibri"/>
                <w:color w:val="000000"/>
                <w:szCs w:val="22"/>
                <w:lang w:eastAsia="en-NZ"/>
              </w:rPr>
              <w:t>to ensure privacy and security of Citizen &amp;/or Agency data. </w:t>
            </w:r>
          </w:p>
          <w:p w14:paraId="58683B81"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color w:val="000000"/>
                <w:szCs w:val="22"/>
                <w:lang w:eastAsia="en-NZ"/>
              </w:rPr>
              <w:t>(NOTE: Public cloud provider identity management and protection processes alone may not be sufficient)</w:t>
            </w:r>
            <w:r w:rsidRPr="00DB1D5C">
              <w:rPr>
                <w:rFonts w:eastAsia="Times New Roman" w:cs="Calibri"/>
                <w:szCs w:val="22"/>
                <w:lang w:eastAsia="en-NZ"/>
              </w:rPr>
              <w:t>. </w:t>
            </w:r>
          </w:p>
          <w:p w14:paraId="31BFBA7A"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color w:val="000000"/>
                <w:szCs w:val="22"/>
                <w:lang w:eastAsia="en-NZ"/>
              </w:rPr>
              <w:t>Please confirm [must choose one] </w:t>
            </w:r>
          </w:p>
          <w:p w14:paraId="2361A267" w14:textId="77777777" w:rsidR="007B3D22" w:rsidRPr="00DB1D5C" w:rsidRDefault="007B3D22" w:rsidP="007B3D22">
            <w:pPr>
              <w:keepLines w:val="0"/>
              <w:numPr>
                <w:ilvl w:val="0"/>
                <w:numId w:val="55"/>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Yes </w:t>
            </w:r>
          </w:p>
          <w:p w14:paraId="73A01937" w14:textId="77777777" w:rsidR="007B3D22" w:rsidRPr="00DB1D5C" w:rsidRDefault="007B3D22" w:rsidP="007B3D22">
            <w:pPr>
              <w:keepLines w:val="0"/>
              <w:numPr>
                <w:ilvl w:val="1"/>
                <w:numId w:val="55"/>
              </w:numPr>
              <w:spacing w:before="0" w:after="0"/>
              <w:ind w:right="275"/>
              <w:jc w:val="both"/>
              <w:textAlignment w:val="baseline"/>
              <w:rPr>
                <w:rFonts w:eastAsia="Times New Roman" w:cs="Calibri"/>
                <w:szCs w:val="22"/>
                <w:lang w:eastAsia="en-NZ"/>
              </w:rPr>
            </w:pPr>
            <w:r w:rsidRPr="00DB1D5C">
              <w:rPr>
                <w:rFonts w:eastAsia="Times New Roman" w:cs="Calibri"/>
                <w:szCs w:val="22"/>
                <w:lang w:eastAsia="en-NZ"/>
              </w:rPr>
              <w:t>Please provide more information </w:t>
            </w:r>
          </w:p>
          <w:p w14:paraId="5FF43DFA" w14:textId="77777777" w:rsidR="007B3D22" w:rsidRPr="00DB1D5C" w:rsidRDefault="007B3D22" w:rsidP="007B3D22">
            <w:pPr>
              <w:keepLines w:val="0"/>
              <w:numPr>
                <w:ilvl w:val="0"/>
                <w:numId w:val="55"/>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No  </w:t>
            </w:r>
          </w:p>
          <w:p w14:paraId="37FA8859" w14:textId="77777777" w:rsidR="007B3D22" w:rsidRPr="00DB1D5C" w:rsidRDefault="007B3D22" w:rsidP="007B3D22">
            <w:pPr>
              <w:keepLines w:val="0"/>
              <w:numPr>
                <w:ilvl w:val="1"/>
                <w:numId w:val="55"/>
              </w:numPr>
              <w:spacing w:before="0" w:after="0"/>
              <w:ind w:right="275"/>
              <w:jc w:val="both"/>
              <w:textAlignment w:val="baseline"/>
              <w:rPr>
                <w:rFonts w:eastAsia="Times New Roman" w:cs="Calibri"/>
                <w:sz w:val="20"/>
                <w:szCs w:val="20"/>
                <w:lang w:eastAsia="en-NZ"/>
              </w:rPr>
            </w:pPr>
            <w:r w:rsidRPr="00DB1D5C">
              <w:rPr>
                <w:rFonts w:eastAsia="Times New Roman" w:cs="Calibri"/>
                <w:szCs w:val="22"/>
                <w:lang w:eastAsia="en-NZ"/>
              </w:rPr>
              <w:t>Please provide further information [required – free text box] </w:t>
            </w:r>
          </w:p>
          <w:p w14:paraId="214D80B8"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p>
        </w:tc>
      </w:tr>
      <w:tr w:rsidR="007B3D22" w:rsidRPr="00DB1D5C" w14:paraId="042BA969" w14:textId="77777777" w:rsidTr="008441A8">
        <w:trPr>
          <w:cantSplit/>
          <w:trHeight w:val="300"/>
        </w:trPr>
        <w:tc>
          <w:tcPr>
            <w:tcW w:w="9505" w:type="dxa"/>
            <w:tcBorders>
              <w:top w:val="single" w:sz="6" w:space="0" w:color="auto"/>
              <w:left w:val="single" w:sz="6" w:space="0" w:color="auto"/>
              <w:bottom w:val="single" w:sz="6" w:space="0" w:color="auto"/>
              <w:right w:val="single" w:sz="6" w:space="0" w:color="auto"/>
            </w:tcBorders>
            <w:shd w:val="clear" w:color="auto" w:fill="auto"/>
            <w:hideMark/>
          </w:tcPr>
          <w:p w14:paraId="55D60BA4" w14:textId="77777777" w:rsidR="007B3D22" w:rsidRDefault="007B3D22" w:rsidP="008441A8">
            <w:pPr>
              <w:keepLines w:val="0"/>
              <w:spacing w:before="0" w:after="0"/>
              <w:ind w:right="275"/>
              <w:jc w:val="both"/>
              <w:textAlignment w:val="baseline"/>
              <w:rPr>
                <w:rFonts w:eastAsia="Times New Roman" w:cs="Calibri"/>
                <w:b/>
                <w:szCs w:val="22"/>
                <w:lang w:eastAsia="en-NZ"/>
              </w:rPr>
            </w:pPr>
            <w:r>
              <w:rPr>
                <w:rFonts w:eastAsia="Times New Roman" w:cs="Calibri"/>
                <w:b/>
                <w:szCs w:val="22"/>
                <w:lang w:eastAsia="en-NZ"/>
              </w:rPr>
              <w:t>Passwords</w:t>
            </w:r>
          </w:p>
          <w:p w14:paraId="0F8984FF"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szCs w:val="22"/>
                <w:lang w:eastAsia="en-NZ"/>
              </w:rPr>
              <w:t>Please confirm that </w:t>
            </w:r>
            <w:r w:rsidRPr="00DB1D5C">
              <w:rPr>
                <w:rFonts w:eastAsia="Times New Roman" w:cs="Calibri"/>
                <w:color w:val="000000"/>
                <w:szCs w:val="22"/>
                <w:lang w:eastAsia="en-NZ"/>
              </w:rPr>
              <w:t>all </w:t>
            </w:r>
            <w:r w:rsidRPr="00DB1D5C">
              <w:rPr>
                <w:rFonts w:eastAsia="Times New Roman" w:cs="Calibri"/>
                <w:szCs w:val="22"/>
                <w:lang w:eastAsia="en-NZ"/>
              </w:rPr>
              <w:t>relevant system/service access </w:t>
            </w:r>
            <w:r w:rsidRPr="00DB1D5C">
              <w:rPr>
                <w:rFonts w:eastAsia="Times New Roman" w:cs="Calibri"/>
                <w:color w:val="000000"/>
                <w:szCs w:val="22"/>
                <w:lang w:eastAsia="en-NZ"/>
              </w:rPr>
              <w:t>passwords enforce complexity in compliance </w:t>
            </w:r>
            <w:r w:rsidRPr="00DB1D5C">
              <w:rPr>
                <w:rFonts w:eastAsia="Times New Roman" w:cs="Calibri"/>
                <w:szCs w:val="22"/>
                <w:lang w:eastAsia="en-NZ"/>
              </w:rPr>
              <w:t>with the guidelines provided in the current version of the NZISM </w:t>
            </w:r>
            <w:r w:rsidRPr="00DB1D5C">
              <w:rPr>
                <w:rFonts w:eastAsia="Times New Roman" w:cs="Calibri"/>
                <w:color w:val="000000"/>
                <w:szCs w:val="22"/>
                <w:lang w:eastAsia="en-NZ"/>
              </w:rPr>
              <w:t>and </w:t>
            </w:r>
            <w:r w:rsidRPr="00DB1D5C">
              <w:rPr>
                <w:rFonts w:eastAsia="Times New Roman" w:cs="Calibri"/>
                <w:szCs w:val="22"/>
                <w:lang w:eastAsia="en-NZ"/>
              </w:rPr>
              <w:t>that multi-factor authentication is used for access (as a minimum) by </w:t>
            </w:r>
            <w:r w:rsidRPr="00DB1D5C">
              <w:rPr>
                <w:rFonts w:eastAsia="Times New Roman" w:cs="Calibri"/>
                <w:color w:val="000000"/>
                <w:szCs w:val="22"/>
                <w:lang w:eastAsia="en-NZ"/>
              </w:rPr>
              <w:t>system/service administrators. </w:t>
            </w:r>
          </w:p>
          <w:p w14:paraId="29BFEC20"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szCs w:val="22"/>
                <w:lang w:eastAsia="en-NZ"/>
              </w:rPr>
              <w:t>(for example, refer to NZISM v3.3 sections </w:t>
            </w:r>
            <w:r w:rsidRPr="00DB1D5C">
              <w:rPr>
                <w:rFonts w:eastAsia="Times New Roman" w:cs="Calibri"/>
                <w:color w:val="000000"/>
                <w:szCs w:val="22"/>
                <w:lang w:eastAsia="en-NZ"/>
              </w:rPr>
              <w:t>16.1</w:t>
            </w:r>
            <w:r w:rsidRPr="00DB1D5C">
              <w:rPr>
                <w:rFonts w:eastAsia="Times New Roman" w:cs="Calibri"/>
                <w:szCs w:val="22"/>
                <w:lang w:eastAsia="en-NZ"/>
              </w:rPr>
              <w:t> [</w:t>
            </w:r>
            <w:r w:rsidRPr="00DB1D5C">
              <w:rPr>
                <w:rFonts w:eastAsia="Times New Roman" w:cs="Calibri"/>
                <w:color w:val="000000"/>
                <w:szCs w:val="22"/>
                <w:lang w:eastAsia="en-NZ"/>
              </w:rPr>
              <w:t>specifically 16.1.23.C03-02, 16.1.24.C03-04], 16.3 and 16.4 </w:t>
            </w:r>
            <w:r w:rsidRPr="00DB1D5C">
              <w:rPr>
                <w:rFonts w:eastAsia="Times New Roman" w:cs="Calibri"/>
                <w:szCs w:val="22"/>
                <w:lang w:eastAsia="en-NZ"/>
              </w:rPr>
              <w:t>at </w:t>
            </w:r>
            <w:hyperlink r:id="rId25" w:tgtFrame="_blank" w:history="1">
              <w:r w:rsidRPr="00DB1D5C">
                <w:rPr>
                  <w:rFonts w:eastAsia="Times New Roman" w:cs="Calibri"/>
                  <w:color w:val="1F546B"/>
                  <w:szCs w:val="22"/>
                  <w:u w:val="single"/>
                  <w:lang w:eastAsia="en-NZ"/>
                </w:rPr>
                <w:t>https://www.nzism.gcsb.govt.nz/</w:t>
              </w:r>
            </w:hyperlink>
            <w:r w:rsidRPr="00DB1D5C">
              <w:rPr>
                <w:rFonts w:eastAsia="Times New Roman" w:cs="Calibri"/>
                <w:szCs w:val="22"/>
                <w:lang w:eastAsia="en-NZ"/>
              </w:rPr>
              <w:t>) </w:t>
            </w:r>
          </w:p>
          <w:p w14:paraId="42D25806"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color w:val="000000"/>
                <w:szCs w:val="22"/>
                <w:lang w:eastAsia="en-NZ"/>
              </w:rPr>
              <w:t>Please confirm [must choose one] </w:t>
            </w:r>
          </w:p>
          <w:p w14:paraId="1A87B433" w14:textId="77777777" w:rsidR="007B3D22" w:rsidRPr="00DB1D5C" w:rsidRDefault="007B3D22" w:rsidP="007B3D22">
            <w:pPr>
              <w:keepLines w:val="0"/>
              <w:numPr>
                <w:ilvl w:val="0"/>
                <w:numId w:val="56"/>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Yes </w:t>
            </w:r>
          </w:p>
          <w:p w14:paraId="6318D015" w14:textId="77777777" w:rsidR="007B3D22" w:rsidRPr="00DB1D5C" w:rsidRDefault="007B3D22" w:rsidP="007B3D22">
            <w:pPr>
              <w:keepLines w:val="0"/>
              <w:numPr>
                <w:ilvl w:val="1"/>
                <w:numId w:val="56"/>
              </w:numPr>
              <w:spacing w:before="0" w:after="0"/>
              <w:ind w:right="275"/>
              <w:jc w:val="both"/>
              <w:textAlignment w:val="baseline"/>
              <w:rPr>
                <w:rFonts w:eastAsia="Times New Roman" w:cs="Calibri"/>
                <w:szCs w:val="22"/>
                <w:lang w:eastAsia="en-NZ"/>
              </w:rPr>
            </w:pPr>
            <w:r w:rsidRPr="00DB1D5C">
              <w:rPr>
                <w:rFonts w:eastAsia="Times New Roman" w:cs="Calibri"/>
                <w:color w:val="000000"/>
                <w:szCs w:val="22"/>
                <w:lang w:eastAsia="en-NZ"/>
              </w:rPr>
              <w:t>Please provide further details or comments [required – free text box] </w:t>
            </w:r>
          </w:p>
          <w:p w14:paraId="49F3A160" w14:textId="77777777" w:rsidR="007B3D22" w:rsidRPr="00DB1D5C" w:rsidRDefault="007B3D22" w:rsidP="007B3D22">
            <w:pPr>
              <w:keepLines w:val="0"/>
              <w:numPr>
                <w:ilvl w:val="0"/>
                <w:numId w:val="56"/>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No  </w:t>
            </w:r>
          </w:p>
          <w:p w14:paraId="2282C15C" w14:textId="77777777" w:rsidR="007B3D22" w:rsidRPr="00DB1D5C" w:rsidRDefault="007B3D22" w:rsidP="007B3D22">
            <w:pPr>
              <w:keepLines w:val="0"/>
              <w:numPr>
                <w:ilvl w:val="1"/>
                <w:numId w:val="56"/>
              </w:numPr>
              <w:spacing w:before="0" w:after="0"/>
              <w:ind w:right="275"/>
              <w:jc w:val="both"/>
              <w:textAlignment w:val="baseline"/>
              <w:rPr>
                <w:rFonts w:eastAsia="Times New Roman" w:cs="Calibri"/>
                <w:sz w:val="20"/>
                <w:szCs w:val="20"/>
                <w:lang w:eastAsia="en-NZ"/>
              </w:rPr>
            </w:pPr>
            <w:r w:rsidRPr="00DB1D5C">
              <w:rPr>
                <w:rFonts w:eastAsia="Times New Roman" w:cs="Calibri"/>
                <w:color w:val="000000"/>
                <w:szCs w:val="22"/>
                <w:lang w:eastAsia="en-NZ"/>
              </w:rPr>
              <w:t>Please provide further details [required – free text box] </w:t>
            </w:r>
          </w:p>
          <w:p w14:paraId="0D40A5F7"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p>
        </w:tc>
      </w:tr>
      <w:tr w:rsidR="007B3D22" w:rsidRPr="00DB1D5C" w14:paraId="1012B63D" w14:textId="77777777" w:rsidTr="008441A8">
        <w:trPr>
          <w:cantSplit/>
          <w:trHeight w:val="300"/>
        </w:trPr>
        <w:tc>
          <w:tcPr>
            <w:tcW w:w="9505" w:type="dxa"/>
            <w:tcBorders>
              <w:top w:val="single" w:sz="6" w:space="0" w:color="auto"/>
              <w:left w:val="single" w:sz="6" w:space="0" w:color="auto"/>
              <w:bottom w:val="single" w:sz="6" w:space="0" w:color="auto"/>
              <w:right w:val="single" w:sz="6" w:space="0" w:color="auto"/>
            </w:tcBorders>
            <w:shd w:val="clear" w:color="auto" w:fill="auto"/>
            <w:hideMark/>
          </w:tcPr>
          <w:p w14:paraId="1A0EC8DC" w14:textId="77777777" w:rsidR="007B3D22" w:rsidRPr="00A90C2C" w:rsidRDefault="007B3D22" w:rsidP="008441A8">
            <w:pPr>
              <w:keepLines w:val="0"/>
              <w:spacing w:before="0" w:after="0"/>
              <w:ind w:right="275"/>
              <w:jc w:val="both"/>
              <w:textAlignment w:val="baseline"/>
              <w:rPr>
                <w:rFonts w:eastAsia="Times New Roman" w:cs="Calibri"/>
                <w:b/>
                <w:szCs w:val="22"/>
                <w:lang w:eastAsia="en-NZ"/>
              </w:rPr>
            </w:pPr>
            <w:r w:rsidRPr="00A90C2C">
              <w:rPr>
                <w:rFonts w:eastAsia="Times New Roman" w:cs="Calibri"/>
                <w:b/>
                <w:szCs w:val="22"/>
                <w:lang w:eastAsia="en-NZ"/>
              </w:rPr>
              <w:t>Business Continuity and Disaster Recovery</w:t>
            </w:r>
          </w:p>
          <w:p w14:paraId="443C5DBD"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szCs w:val="22"/>
                <w:lang w:eastAsia="en-NZ"/>
              </w:rPr>
              <w:t>Please confirm that the proposed Service(s) include comprehensive and up to date ‘</w:t>
            </w:r>
            <w:r w:rsidRPr="00DB1D5C">
              <w:rPr>
                <w:rFonts w:eastAsia="Times New Roman" w:cs="Calibri"/>
                <w:color w:val="000000"/>
                <w:szCs w:val="22"/>
                <w:lang w:eastAsia="en-NZ"/>
              </w:rPr>
              <w:t>business continuity</w:t>
            </w:r>
            <w:r w:rsidRPr="00DB1D5C">
              <w:rPr>
                <w:rFonts w:eastAsia="Times New Roman" w:cs="Calibri"/>
                <w:szCs w:val="22"/>
                <w:lang w:eastAsia="en-NZ"/>
              </w:rPr>
              <w:t>’</w:t>
            </w:r>
            <w:r w:rsidRPr="00DB1D5C">
              <w:rPr>
                <w:rFonts w:eastAsia="Times New Roman" w:cs="Calibri"/>
                <w:color w:val="000000"/>
                <w:szCs w:val="22"/>
                <w:lang w:eastAsia="en-NZ"/>
              </w:rPr>
              <w:t> and </w:t>
            </w:r>
            <w:r w:rsidRPr="00DB1D5C">
              <w:rPr>
                <w:rFonts w:eastAsia="Times New Roman" w:cs="Calibri"/>
                <w:szCs w:val="22"/>
                <w:lang w:eastAsia="en-NZ"/>
              </w:rPr>
              <w:t>‘</w:t>
            </w:r>
            <w:r w:rsidRPr="00DB1D5C">
              <w:rPr>
                <w:rFonts w:eastAsia="Times New Roman" w:cs="Calibri"/>
                <w:color w:val="000000"/>
                <w:szCs w:val="22"/>
                <w:lang w:eastAsia="en-NZ"/>
              </w:rPr>
              <w:t>disaster recovery</w:t>
            </w:r>
            <w:r w:rsidRPr="00DB1D5C">
              <w:rPr>
                <w:rFonts w:eastAsia="Times New Roman" w:cs="Calibri"/>
                <w:szCs w:val="22"/>
                <w:lang w:eastAsia="en-NZ"/>
              </w:rPr>
              <w:t>’</w:t>
            </w:r>
            <w:r w:rsidRPr="00DB1D5C">
              <w:rPr>
                <w:rFonts w:eastAsia="Times New Roman" w:cs="Calibri"/>
                <w:color w:val="000000"/>
                <w:szCs w:val="22"/>
                <w:lang w:eastAsia="en-NZ"/>
              </w:rPr>
              <w:t> plans</w:t>
            </w:r>
            <w:r w:rsidRPr="00DB1D5C">
              <w:rPr>
                <w:rFonts w:eastAsia="Times New Roman" w:cs="Calibri"/>
                <w:szCs w:val="22"/>
                <w:lang w:eastAsia="en-NZ"/>
              </w:rPr>
              <w:t> which are regularly tested, and that these also provide for recovery of any Agency data. </w:t>
            </w:r>
          </w:p>
          <w:p w14:paraId="5AE4EFE1"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color w:val="000000"/>
                <w:szCs w:val="22"/>
                <w:lang w:eastAsia="en-NZ"/>
              </w:rPr>
              <w:t>Continuity planning [must choose one] </w:t>
            </w:r>
          </w:p>
          <w:p w14:paraId="1BD36AE0" w14:textId="77777777" w:rsidR="007B3D22" w:rsidRPr="00DB1D5C" w:rsidRDefault="007B3D22" w:rsidP="007B3D22">
            <w:pPr>
              <w:keepLines w:val="0"/>
              <w:numPr>
                <w:ilvl w:val="0"/>
                <w:numId w:val="57"/>
              </w:numPr>
              <w:spacing w:before="0" w:after="0"/>
              <w:ind w:left="149" w:right="275" w:firstLine="0"/>
              <w:jc w:val="both"/>
              <w:textAlignment w:val="baseline"/>
              <w:rPr>
                <w:rFonts w:eastAsia="Times New Roman" w:cs="Calibri"/>
                <w:szCs w:val="22"/>
                <w:lang w:eastAsia="en-NZ"/>
              </w:rPr>
            </w:pPr>
            <w:r w:rsidRPr="00DB1D5C">
              <w:rPr>
                <w:rFonts w:eastAsia="Times New Roman" w:cs="Calibri"/>
                <w:color w:val="000000"/>
                <w:szCs w:val="22"/>
                <w:lang w:eastAsia="en-NZ"/>
              </w:rPr>
              <w:t>Yes </w:t>
            </w:r>
          </w:p>
          <w:p w14:paraId="18B7C894" w14:textId="77777777" w:rsidR="007B3D22" w:rsidRPr="00DB1D5C" w:rsidRDefault="007B3D22" w:rsidP="007B3D22">
            <w:pPr>
              <w:keepLines w:val="0"/>
              <w:numPr>
                <w:ilvl w:val="1"/>
                <w:numId w:val="57"/>
              </w:numPr>
              <w:spacing w:before="0" w:after="0"/>
              <w:ind w:right="275"/>
              <w:jc w:val="both"/>
              <w:textAlignment w:val="baseline"/>
              <w:rPr>
                <w:rFonts w:eastAsia="Times New Roman" w:cs="Calibri"/>
                <w:szCs w:val="22"/>
                <w:lang w:eastAsia="en-NZ"/>
              </w:rPr>
            </w:pPr>
            <w:r w:rsidRPr="00DB1D5C">
              <w:rPr>
                <w:rFonts w:eastAsia="Times New Roman" w:cs="Calibri"/>
                <w:color w:val="000000"/>
                <w:szCs w:val="22"/>
                <w:lang w:eastAsia="en-NZ"/>
              </w:rPr>
              <w:t>Please provide a high-level summary [required – file upload] </w:t>
            </w:r>
          </w:p>
          <w:p w14:paraId="5D9687E4" w14:textId="77777777" w:rsidR="007B3D22" w:rsidRPr="00DB1D5C" w:rsidRDefault="007B3D22" w:rsidP="007B3D22">
            <w:pPr>
              <w:keepLines w:val="0"/>
              <w:numPr>
                <w:ilvl w:val="0"/>
                <w:numId w:val="57"/>
              </w:numPr>
              <w:spacing w:before="0" w:after="0"/>
              <w:ind w:left="149" w:right="275" w:firstLine="0"/>
              <w:jc w:val="both"/>
              <w:textAlignment w:val="baseline"/>
              <w:rPr>
                <w:rFonts w:eastAsia="Times New Roman" w:cs="Calibri"/>
                <w:sz w:val="20"/>
                <w:szCs w:val="20"/>
                <w:lang w:eastAsia="en-NZ"/>
              </w:rPr>
            </w:pPr>
            <w:r w:rsidRPr="00DB1D5C">
              <w:rPr>
                <w:rFonts w:eastAsia="Times New Roman" w:cs="Calibri"/>
                <w:color w:val="000000"/>
                <w:szCs w:val="22"/>
                <w:lang w:eastAsia="en-NZ"/>
              </w:rPr>
              <w:t>No </w:t>
            </w:r>
          </w:p>
          <w:p w14:paraId="72E82385" w14:textId="77777777" w:rsidR="007B3D22" w:rsidRPr="00DB1D5C" w:rsidRDefault="007B3D22" w:rsidP="007B3D22">
            <w:pPr>
              <w:keepLines w:val="0"/>
              <w:numPr>
                <w:ilvl w:val="1"/>
                <w:numId w:val="57"/>
              </w:numPr>
              <w:spacing w:before="0" w:after="0"/>
              <w:ind w:right="275"/>
              <w:jc w:val="both"/>
              <w:textAlignment w:val="baseline"/>
              <w:rPr>
                <w:rFonts w:eastAsia="Times New Roman" w:cs="Calibri"/>
                <w:sz w:val="20"/>
                <w:szCs w:val="20"/>
                <w:lang w:eastAsia="en-NZ"/>
              </w:rPr>
            </w:pPr>
            <w:r w:rsidRPr="00DB1D5C">
              <w:rPr>
                <w:rFonts w:eastAsia="Times New Roman" w:cs="Calibri"/>
                <w:color w:val="000000"/>
                <w:szCs w:val="22"/>
                <w:lang w:eastAsia="en-NZ"/>
              </w:rPr>
              <w:t>Please describe your approach to BCP and DR [required – free text box]</w:t>
            </w:r>
            <w:r w:rsidRPr="00DB1D5C">
              <w:rPr>
                <w:rFonts w:ascii="Times New Roman" w:eastAsia="Times New Roman" w:hAnsi="Times New Roman"/>
                <w:szCs w:val="22"/>
                <w:lang w:eastAsia="en-NZ"/>
              </w:rPr>
              <w:t>  </w:t>
            </w:r>
          </w:p>
          <w:p w14:paraId="4EA7A285"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p>
        </w:tc>
      </w:tr>
      <w:tr w:rsidR="007B3D22" w:rsidRPr="00DB1D5C" w14:paraId="1F5151B2" w14:textId="77777777" w:rsidTr="008441A8">
        <w:trPr>
          <w:cantSplit/>
          <w:trHeight w:val="300"/>
        </w:trPr>
        <w:tc>
          <w:tcPr>
            <w:tcW w:w="9505" w:type="dxa"/>
            <w:tcBorders>
              <w:top w:val="single" w:sz="6" w:space="0" w:color="auto"/>
              <w:left w:val="single" w:sz="6" w:space="0" w:color="auto"/>
              <w:bottom w:val="single" w:sz="6" w:space="0" w:color="auto"/>
              <w:right w:val="single" w:sz="6" w:space="0" w:color="auto"/>
            </w:tcBorders>
            <w:shd w:val="clear" w:color="auto" w:fill="auto"/>
            <w:hideMark/>
          </w:tcPr>
          <w:p w14:paraId="38E6078B" w14:textId="77777777" w:rsidR="007B3D22" w:rsidRPr="00A90C2C" w:rsidRDefault="007B3D22" w:rsidP="008441A8">
            <w:pPr>
              <w:keepLines w:val="0"/>
              <w:spacing w:before="0" w:after="0"/>
              <w:ind w:right="275"/>
              <w:jc w:val="both"/>
              <w:textAlignment w:val="baseline"/>
              <w:rPr>
                <w:rFonts w:eastAsia="Times New Roman" w:cs="Calibri"/>
                <w:b/>
                <w:szCs w:val="22"/>
                <w:lang w:eastAsia="en-NZ"/>
              </w:rPr>
            </w:pPr>
            <w:r w:rsidRPr="00A90C2C">
              <w:rPr>
                <w:rFonts w:eastAsia="Times New Roman" w:cs="Calibri"/>
                <w:b/>
                <w:szCs w:val="22"/>
                <w:lang w:eastAsia="en-NZ"/>
              </w:rPr>
              <w:t>Secure Disposal / Destruction</w:t>
            </w:r>
          </w:p>
          <w:p w14:paraId="6BBC40FA"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szCs w:val="22"/>
                <w:lang w:eastAsia="en-NZ"/>
              </w:rPr>
              <w:t>Please confirm that defined </w:t>
            </w:r>
            <w:r w:rsidRPr="00DB1D5C">
              <w:rPr>
                <w:rFonts w:eastAsia="Times New Roman" w:cs="Calibri"/>
                <w:color w:val="000000"/>
                <w:szCs w:val="22"/>
                <w:lang w:eastAsia="en-NZ"/>
              </w:rPr>
              <w:t>process</w:t>
            </w:r>
            <w:r w:rsidRPr="00DB1D5C">
              <w:rPr>
                <w:rFonts w:eastAsia="Times New Roman" w:cs="Calibri"/>
                <w:szCs w:val="22"/>
                <w:lang w:eastAsia="en-NZ"/>
              </w:rPr>
              <w:t>es are in place and managed </w:t>
            </w:r>
            <w:r w:rsidRPr="00DB1D5C">
              <w:rPr>
                <w:rFonts w:eastAsia="Times New Roman" w:cs="Calibri"/>
                <w:color w:val="000000"/>
                <w:szCs w:val="22"/>
                <w:lang w:eastAsia="en-NZ"/>
              </w:rPr>
              <w:t>for secure disposal or destruction of </w:t>
            </w:r>
            <w:r w:rsidRPr="00DB1D5C">
              <w:rPr>
                <w:rFonts w:eastAsia="Times New Roman" w:cs="Calibri"/>
                <w:szCs w:val="22"/>
                <w:lang w:eastAsia="en-NZ"/>
              </w:rPr>
              <w:t>any </w:t>
            </w:r>
            <w:r w:rsidRPr="00DB1D5C">
              <w:rPr>
                <w:rFonts w:eastAsia="Times New Roman" w:cs="Calibri"/>
                <w:color w:val="000000"/>
                <w:szCs w:val="22"/>
                <w:lang w:eastAsia="en-NZ"/>
              </w:rPr>
              <w:t>ICT equipment and storage media that contain</w:t>
            </w:r>
            <w:r w:rsidRPr="00DB1D5C">
              <w:rPr>
                <w:rFonts w:eastAsia="Times New Roman" w:cs="Calibri"/>
                <w:szCs w:val="22"/>
                <w:lang w:eastAsia="en-NZ"/>
              </w:rPr>
              <w:t>s Agency </w:t>
            </w:r>
            <w:r w:rsidRPr="00DB1D5C">
              <w:rPr>
                <w:rFonts w:eastAsia="Times New Roman" w:cs="Calibri"/>
                <w:color w:val="000000"/>
                <w:szCs w:val="22"/>
                <w:lang w:eastAsia="en-NZ"/>
              </w:rPr>
              <w:t>data</w:t>
            </w:r>
            <w:r w:rsidRPr="00DB1D5C">
              <w:rPr>
                <w:rFonts w:eastAsia="Times New Roman" w:cs="Calibri"/>
                <w:szCs w:val="22"/>
                <w:lang w:eastAsia="en-NZ"/>
              </w:rPr>
              <w:t> relevant to the proposed Service(s); if applicable. </w:t>
            </w:r>
          </w:p>
          <w:p w14:paraId="30159CB9"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00DB1D5C">
              <w:rPr>
                <w:rFonts w:eastAsia="Times New Roman" w:cs="Calibri"/>
                <w:color w:val="000000"/>
                <w:szCs w:val="22"/>
                <w:lang w:eastAsia="en-NZ"/>
              </w:rPr>
              <w:t>Secure disposal / destruction [must choose one] </w:t>
            </w:r>
          </w:p>
          <w:p w14:paraId="482A403F" w14:textId="77777777" w:rsidR="007B3D22" w:rsidRPr="002065A5" w:rsidRDefault="007B3D22" w:rsidP="007B3D22">
            <w:pPr>
              <w:keepLines w:val="0"/>
              <w:numPr>
                <w:ilvl w:val="0"/>
                <w:numId w:val="58"/>
              </w:numPr>
              <w:spacing w:before="0" w:after="0"/>
              <w:ind w:left="149" w:right="275" w:firstLine="0"/>
              <w:jc w:val="both"/>
              <w:textAlignment w:val="baseline"/>
              <w:rPr>
                <w:rFonts w:eastAsia="Times New Roman" w:cs="Calibri"/>
                <w:color w:val="000000"/>
                <w:szCs w:val="22"/>
                <w:lang w:eastAsia="en-NZ"/>
              </w:rPr>
            </w:pPr>
            <w:r w:rsidRPr="00DB1D5C">
              <w:rPr>
                <w:rFonts w:eastAsia="Times New Roman" w:cs="Calibri"/>
                <w:color w:val="000000"/>
                <w:szCs w:val="22"/>
                <w:lang w:eastAsia="en-NZ"/>
              </w:rPr>
              <w:t>Yes </w:t>
            </w:r>
          </w:p>
          <w:p w14:paraId="17EF7EF7" w14:textId="77777777" w:rsidR="007B3D22" w:rsidRPr="002065A5" w:rsidRDefault="007B3D22" w:rsidP="007B3D22">
            <w:pPr>
              <w:keepLines w:val="0"/>
              <w:numPr>
                <w:ilvl w:val="1"/>
                <w:numId w:val="58"/>
              </w:numPr>
              <w:spacing w:before="0" w:after="0"/>
              <w:ind w:right="275"/>
              <w:jc w:val="both"/>
              <w:textAlignment w:val="baseline"/>
              <w:rPr>
                <w:rFonts w:eastAsia="Times New Roman" w:cs="Calibri"/>
                <w:color w:val="000000"/>
                <w:szCs w:val="22"/>
                <w:lang w:eastAsia="en-NZ"/>
              </w:rPr>
            </w:pPr>
            <w:r w:rsidRPr="00DB1D5C">
              <w:rPr>
                <w:rFonts w:eastAsia="Times New Roman" w:cs="Calibri"/>
                <w:color w:val="000000"/>
                <w:szCs w:val="22"/>
                <w:lang w:eastAsia="en-NZ"/>
              </w:rPr>
              <w:t>Please provide a high-level summary [required – file upload] </w:t>
            </w:r>
          </w:p>
          <w:p w14:paraId="59E6878C" w14:textId="77777777" w:rsidR="007B3D22" w:rsidRPr="002065A5" w:rsidRDefault="007B3D22" w:rsidP="007B3D22">
            <w:pPr>
              <w:keepLines w:val="0"/>
              <w:numPr>
                <w:ilvl w:val="0"/>
                <w:numId w:val="58"/>
              </w:numPr>
              <w:spacing w:before="0" w:after="0"/>
              <w:ind w:left="149" w:right="275" w:firstLine="0"/>
              <w:jc w:val="both"/>
              <w:textAlignment w:val="baseline"/>
              <w:rPr>
                <w:rFonts w:eastAsia="Times New Roman" w:cs="Calibri"/>
                <w:color w:val="000000"/>
                <w:szCs w:val="22"/>
                <w:lang w:eastAsia="en-NZ"/>
              </w:rPr>
            </w:pPr>
            <w:r w:rsidRPr="00DB1D5C">
              <w:rPr>
                <w:rFonts w:eastAsia="Times New Roman" w:cs="Calibri"/>
                <w:color w:val="000000"/>
                <w:szCs w:val="22"/>
                <w:lang w:eastAsia="en-NZ"/>
              </w:rPr>
              <w:t>No </w:t>
            </w:r>
          </w:p>
          <w:p w14:paraId="7BEADA13" w14:textId="77777777" w:rsidR="007B3D22" w:rsidRPr="002065A5" w:rsidRDefault="007B3D22" w:rsidP="007B3D22">
            <w:pPr>
              <w:keepLines w:val="0"/>
              <w:numPr>
                <w:ilvl w:val="1"/>
                <w:numId w:val="58"/>
              </w:numPr>
              <w:spacing w:before="0" w:after="0"/>
              <w:ind w:right="275"/>
              <w:jc w:val="both"/>
              <w:textAlignment w:val="baseline"/>
              <w:rPr>
                <w:rFonts w:eastAsia="Times New Roman" w:cs="Calibri"/>
                <w:color w:val="000000"/>
                <w:szCs w:val="22"/>
                <w:lang w:eastAsia="en-NZ"/>
              </w:rPr>
            </w:pPr>
            <w:r w:rsidRPr="00DB1D5C">
              <w:rPr>
                <w:rFonts w:eastAsia="Times New Roman" w:cs="Calibri"/>
                <w:color w:val="000000"/>
                <w:szCs w:val="22"/>
                <w:lang w:eastAsia="en-NZ"/>
              </w:rPr>
              <w:t>Please describe how you manage this [optional – free text box] </w:t>
            </w:r>
          </w:p>
          <w:p w14:paraId="7BBD1165" w14:textId="77777777" w:rsidR="007B3D22" w:rsidRPr="00DB1D5C" w:rsidRDefault="007B3D22" w:rsidP="008441A8">
            <w:pPr>
              <w:keepLines w:val="0"/>
              <w:spacing w:before="0" w:after="0"/>
              <w:ind w:left="149" w:right="275"/>
              <w:jc w:val="both"/>
              <w:textAlignment w:val="baseline"/>
              <w:rPr>
                <w:rFonts w:ascii="Segoe UI" w:eastAsia="Times New Roman" w:hAnsi="Segoe UI" w:cs="Segoe UI"/>
                <w:sz w:val="18"/>
                <w:szCs w:val="18"/>
                <w:lang w:eastAsia="en-NZ"/>
              </w:rPr>
            </w:pPr>
            <w:r w:rsidRPr="398851F9">
              <w:rPr>
                <w:rFonts w:eastAsia="Times New Roman" w:cs="Calibri"/>
                <w:color w:val="FF0000"/>
                <w:sz w:val="20"/>
                <w:szCs w:val="20"/>
                <w:lang w:eastAsia="en-NZ"/>
              </w:rPr>
              <w:t> </w:t>
            </w:r>
          </w:p>
        </w:tc>
      </w:tr>
    </w:tbl>
    <w:p w14:paraId="0DB7D2D6" w14:textId="77777777" w:rsidR="007B3D22" w:rsidRDefault="007B3D22" w:rsidP="007B3D22">
      <w:pPr>
        <w:rPr>
          <w:lang w:eastAsia="en-NZ"/>
        </w:rPr>
      </w:pPr>
    </w:p>
    <w:p w14:paraId="602025EB" w14:textId="77777777" w:rsidR="007B3D22" w:rsidRDefault="007B3D22" w:rsidP="007B3D22">
      <w:pPr>
        <w:keepLines w:val="0"/>
        <w:rPr>
          <w:rFonts w:cs="Arial"/>
          <w:b/>
          <w:bCs/>
          <w:iCs/>
          <w:color w:val="1F546B"/>
          <w:sz w:val="36"/>
          <w:szCs w:val="28"/>
        </w:rPr>
      </w:pPr>
      <w:r>
        <w:br w:type="page"/>
      </w:r>
    </w:p>
    <w:p w14:paraId="4C5BA1D4" w14:textId="77777777" w:rsidR="007B3D22" w:rsidRDefault="007B3D22" w:rsidP="007B3D22">
      <w:pPr>
        <w:pStyle w:val="Heading2"/>
        <w:spacing w:after="240"/>
        <w:jc w:val="both"/>
      </w:pPr>
      <w:bookmarkStart w:id="41" w:name="_Toc72837232"/>
      <w:r w:rsidRPr="00922FAF">
        <w:rPr>
          <w:noProof/>
          <w:color w:val="FF0000"/>
          <w:szCs w:val="22"/>
        </w:rPr>
        <w:lastRenderedPageBreak/>
        <mc:AlternateContent>
          <mc:Choice Requires="wps">
            <w:drawing>
              <wp:anchor distT="45720" distB="45720" distL="114300" distR="114300" simplePos="0" relativeHeight="251661312" behindDoc="1" locked="0" layoutInCell="1" allowOverlap="1" wp14:anchorId="26F7F457" wp14:editId="1165881F">
                <wp:simplePos x="0" y="0"/>
                <wp:positionH relativeFrom="margin">
                  <wp:align>left</wp:align>
                </wp:positionH>
                <wp:positionV relativeFrom="paragraph">
                  <wp:posOffset>582930</wp:posOffset>
                </wp:positionV>
                <wp:extent cx="5918200" cy="768350"/>
                <wp:effectExtent l="0" t="0" r="2540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768350"/>
                        </a:xfrm>
                        <a:prstGeom prst="rect">
                          <a:avLst/>
                        </a:prstGeom>
                        <a:noFill/>
                        <a:ln w="9525">
                          <a:solidFill>
                            <a:srgbClr val="000000"/>
                          </a:solidFill>
                          <a:miter lim="800000"/>
                          <a:headEnd/>
                          <a:tailEnd/>
                        </a:ln>
                      </wps:spPr>
                      <wps:txbx>
                        <w:txbxContent>
                          <w:p w14:paraId="62C9C132" w14:textId="77777777" w:rsidR="007B3D22" w:rsidRDefault="007B3D22" w:rsidP="007B3D22">
                            <w:pPr>
                              <w:spacing w:after="120"/>
                            </w:pPr>
                            <w:r w:rsidRPr="00B77ADC">
                              <w:rPr>
                                <w:color w:val="FF0000"/>
                                <w:szCs w:val="22"/>
                              </w:rPr>
                              <w:t>Note: Suppliers are encouraged to use this Appendix to prepare their response to the questions, prior to commencing the application process</w:t>
                            </w:r>
                            <w:r>
                              <w:rPr>
                                <w:color w:val="FF0000"/>
                                <w:szCs w:val="22"/>
                              </w:rPr>
                              <w:t xml:space="preserve">. A MS Word version of this appendix is available at </w:t>
                            </w:r>
                            <w:hyperlink r:id="rId26" w:history="1">
                              <w:r w:rsidRPr="00CF649E">
                                <w:rPr>
                                  <w:rStyle w:val="Hyperlink"/>
                                </w:rPr>
                                <w:t>https://marketplace.govt.nz/suppliers/operational-templates/payroll-related-services/</w:t>
                              </w:r>
                            </w:hyperlink>
                            <w:r>
                              <w:t xml:space="preserve"> </w:t>
                            </w:r>
                          </w:p>
                          <w:p w14:paraId="71059359" w14:textId="77777777" w:rsidR="007B3D22" w:rsidRDefault="007B3D22" w:rsidP="007B3D22">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7F457" id="_x0000_s1028" type="#_x0000_t202" style="position:absolute;left:0;text-align:left;margin-left:0;margin-top:45.9pt;width:466pt;height:60.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eHgIAABsEAAAOAAAAZHJzL2Uyb0RvYy54bWysU11v2yAUfZ+0/4B4X5xkcZtYcaouXadJ&#10;3YfU7gdcYxyjAdcDEjv79b3gNI22t2k8IOBeDueec1nfDEazg3ReoS35bDLlTFqBtbK7kv94un+3&#10;5MwHsDVotLLkR+n5zebtm3XfFXKOLepaOkYg1hd9V/I2hK7IMi9aacBPsJOWgg06A4G2bpfVDnpC&#10;NzqbT6dXWY+u7hwK6T2d3o1Bvkn4TSNF+NY0XgamS07cQppdmqs4Z5s1FDsHXavEiQb8AwsDytKj&#10;Z6g7CMD2Tv0FZZRw6LEJE4Emw6ZRQqYaqJrZ9I9qHlvoZKqFxPHdWSb//2DF18N3x1Rd8pwzC4Ys&#10;epJDYB9wYPOoTt/5gpIeO0oLAx2Ty6lS3z2g+OmZxW0LdidvncO+lVATu1m8mV1cHXF8BKn6L1jT&#10;M7APmICGxpkoHYnBCJ1cOp6diVQEHear2ZLs5kxQ7Ppq+T5P1mVQvNzunA+fJBoWFyV35HxCh8OD&#10;D5ENFC8p8TGL90rr5L62rC/5Kp/nY12oVR2DMc27XbXVjh0g9k8aqTSKXKYZFaiLtTIlX56ToIhq&#10;fLR1eiWA0uOamGh7kicqMmoThmqgxKhZhfWRhHI4div9Llq06H5z1lOnltz/2oOTnOnPlsRezRaL&#10;2Npps8iv57Rxl5HqMgJWEFTJA2fjchvSdxhFuSVTGpX0emVy4kodmGQ8/ZbY4pf7lPX6pzfPAAAA&#10;//8DAFBLAwQUAAYACAAAACEAV21csdsAAAAHAQAADwAAAGRycy9kb3ducmV2LnhtbEyPQU/DMAyF&#10;70j8h8hI3FjaVGJraTohBncoA65u47UVTVI12Vb49ZgTHP2e/d7ncrvYUZxoDoN3GtJVAoJc683g&#10;Og3716ebDYgQ0RkcvSMNXxRgW11elFgYf3YvdKpjJzjEhQI19DFOhZSh7cliWPmJHHsHP1uMPM6d&#10;NDOeOdyOUiXJrbQ4OG7ocaKHntrP+mgZQ33ss91zTes1Ntnu8fstP7yPWl9fLfd3ICIt8W8ZfvH5&#10;BipmavzRmSBGDfxI1JCnzM9unikWGg0qVRuQVSn/81c/AAAA//8DAFBLAQItABQABgAIAAAAIQC2&#10;gziS/gAAAOEBAAATAAAAAAAAAAAAAAAAAAAAAABbQ29udGVudF9UeXBlc10ueG1sUEsBAi0AFAAG&#10;AAgAAAAhADj9If/WAAAAlAEAAAsAAAAAAAAAAAAAAAAALwEAAF9yZWxzLy5yZWxzUEsBAi0AFAAG&#10;AAgAAAAhAGL8/x4eAgAAGwQAAA4AAAAAAAAAAAAAAAAALgIAAGRycy9lMm9Eb2MueG1sUEsBAi0A&#10;FAAGAAgAAAAhAFdtXLHbAAAABwEAAA8AAAAAAAAAAAAAAAAAeAQAAGRycy9kb3ducmV2LnhtbFBL&#10;BQYAAAAABAAEAPMAAACABQAAAAA=&#10;" filled="f">
                <v:textbox>
                  <w:txbxContent>
                    <w:p w14:paraId="62C9C132" w14:textId="77777777" w:rsidR="007B3D22" w:rsidRDefault="007B3D22" w:rsidP="007B3D22">
                      <w:pPr>
                        <w:spacing w:after="120"/>
                      </w:pPr>
                      <w:r w:rsidRPr="00B77ADC">
                        <w:rPr>
                          <w:color w:val="FF0000"/>
                          <w:szCs w:val="22"/>
                        </w:rPr>
                        <w:t>Note: Suppliers are encouraged to use this Appendix to prepare their response to the questions, prior to commencing the application process</w:t>
                      </w:r>
                      <w:r>
                        <w:rPr>
                          <w:color w:val="FF0000"/>
                          <w:szCs w:val="22"/>
                        </w:rPr>
                        <w:t xml:space="preserve">. A MS Word version of this appendix is available at </w:t>
                      </w:r>
                      <w:hyperlink r:id="rId27" w:history="1">
                        <w:r w:rsidRPr="00CF649E">
                          <w:rPr>
                            <w:rStyle w:val="Hyperlink"/>
                          </w:rPr>
                          <w:t>https://marketplace.govt.nz/suppliers/operational-templates/payroll-related-services/</w:t>
                        </w:r>
                      </w:hyperlink>
                      <w:r>
                        <w:t xml:space="preserve"> </w:t>
                      </w:r>
                    </w:p>
                    <w:p w14:paraId="71059359" w14:textId="77777777" w:rsidR="007B3D22" w:rsidRDefault="007B3D22" w:rsidP="007B3D22">
                      <w:pPr>
                        <w:spacing w:after="120"/>
                      </w:pPr>
                    </w:p>
                  </w:txbxContent>
                </v:textbox>
                <w10:wrap anchorx="margin"/>
              </v:shape>
            </w:pict>
          </mc:Fallback>
        </mc:AlternateContent>
      </w:r>
      <w:bookmarkStart w:id="42" w:name="_Hlk57365371"/>
      <w:r>
        <w:t xml:space="preserve">Appendix 5.  Payroll Professional Services Application </w:t>
      </w:r>
      <w:bookmarkEnd w:id="42"/>
      <w:r>
        <w:t>Questions_ Steps 4-7</w:t>
      </w:r>
      <w:bookmarkEnd w:id="41"/>
      <w:r>
        <w:t xml:space="preserve">  </w:t>
      </w:r>
    </w:p>
    <w:p w14:paraId="725C2CB6" w14:textId="77777777" w:rsidR="007B3D22" w:rsidRDefault="007B3D22" w:rsidP="007B3D22">
      <w:pPr>
        <w:keepLines w:val="0"/>
        <w:rPr>
          <w:color w:val="FF0000"/>
          <w:szCs w:val="22"/>
        </w:rPr>
      </w:pPr>
    </w:p>
    <w:p w14:paraId="552C3522" w14:textId="77777777" w:rsidR="007B3D22" w:rsidRPr="00B77ADC" w:rsidRDefault="007B3D22" w:rsidP="007B3D22">
      <w:pPr>
        <w:keepLines w:val="0"/>
        <w:rPr>
          <w:color w:val="FF0000"/>
        </w:rPr>
      </w:pPr>
    </w:p>
    <w:p w14:paraId="1BFF2C4D" w14:textId="77777777" w:rsidR="007B3D22" w:rsidRDefault="007B3D22" w:rsidP="007B3D22">
      <w:pPr>
        <w:rPr>
          <w:lang w:eastAsia="en-NZ"/>
        </w:rPr>
      </w:pPr>
      <w:bookmarkStart w:id="43" w:name="_Toc55385552"/>
    </w:p>
    <w:p w14:paraId="27533C5F" w14:textId="77777777" w:rsidR="007B3D22" w:rsidRDefault="007B3D22" w:rsidP="007B3D22">
      <w:pPr>
        <w:rPr>
          <w:lang w:eastAsia="en-NZ"/>
        </w:rPr>
      </w:pPr>
    </w:p>
    <w:p w14:paraId="3F3FDD68" w14:textId="77777777" w:rsidR="007B3D22" w:rsidRPr="00444D6C" w:rsidRDefault="007B3D22" w:rsidP="007B3D22">
      <w:pPr>
        <w:pStyle w:val="Heading3"/>
        <w:spacing w:before="240"/>
        <w:jc w:val="both"/>
        <w:rPr>
          <w:lang w:eastAsia="en-NZ"/>
        </w:rPr>
      </w:pPr>
      <w:bookmarkStart w:id="44" w:name="_Toc72837233"/>
      <w:r>
        <w:rPr>
          <w:lang w:eastAsia="en-NZ"/>
        </w:rPr>
        <w:t xml:space="preserve">Step 4: </w:t>
      </w:r>
      <w:r w:rsidRPr="00444D6C">
        <w:rPr>
          <w:lang w:eastAsia="en-NZ"/>
        </w:rPr>
        <w:t>Experience</w:t>
      </w:r>
      <w:bookmarkEnd w:id="43"/>
      <w:bookmarkEnd w:id="44"/>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B3D22" w:rsidRPr="00000D20" w14:paraId="5E186AC1" w14:textId="77777777" w:rsidTr="008441A8">
        <w:trPr>
          <w:trHeight w:val="389"/>
        </w:trPr>
        <w:tc>
          <w:tcPr>
            <w:tcW w:w="9072" w:type="dxa"/>
            <w:shd w:val="clear" w:color="auto" w:fill="D9D9D9" w:themeFill="background1" w:themeFillShade="D9"/>
            <w:noWrap/>
            <w:vAlign w:val="bottom"/>
            <w:hideMark/>
          </w:tcPr>
          <w:p w14:paraId="101DB0E8" w14:textId="77777777" w:rsidR="007B3D22" w:rsidRPr="00000D20" w:rsidRDefault="007B3D22" w:rsidP="008441A8">
            <w:pPr>
              <w:keepLines w:val="0"/>
              <w:spacing w:before="0" w:after="0"/>
              <w:rPr>
                <w:rFonts w:eastAsia="Times New Roman" w:cs="Calibri"/>
                <w:b/>
                <w:color w:val="000000" w:themeColor="text1"/>
                <w:lang w:eastAsia="en-NZ"/>
              </w:rPr>
            </w:pPr>
            <w:r w:rsidRPr="1EC2FC5D">
              <w:rPr>
                <w:rFonts w:eastAsia="Times New Roman" w:cs="Calibri"/>
                <w:b/>
                <w:color w:val="000000" w:themeColor="text1"/>
                <w:lang w:eastAsia="en-NZ"/>
              </w:rPr>
              <w:t>Description</w:t>
            </w:r>
          </w:p>
        </w:tc>
      </w:tr>
      <w:tr w:rsidR="007B3D22" w:rsidRPr="00000D20" w14:paraId="2A56C9D3" w14:textId="77777777" w:rsidTr="008441A8">
        <w:trPr>
          <w:trHeight w:val="1140"/>
        </w:trPr>
        <w:tc>
          <w:tcPr>
            <w:tcW w:w="9072" w:type="dxa"/>
            <w:shd w:val="clear" w:color="auto" w:fill="auto"/>
            <w:vAlign w:val="bottom"/>
          </w:tcPr>
          <w:p w14:paraId="69C449F9" w14:textId="77777777" w:rsidR="007B3D22" w:rsidRPr="00993098" w:rsidRDefault="007B3D22" w:rsidP="008441A8">
            <w:pPr>
              <w:keepLines w:val="0"/>
              <w:spacing w:before="0" w:after="0"/>
              <w:rPr>
                <w:rFonts w:eastAsia="Times New Roman" w:cs="Calibri"/>
                <w:color w:val="000000" w:themeColor="text1"/>
                <w:lang w:eastAsia="en-NZ"/>
              </w:rPr>
            </w:pPr>
            <w:r w:rsidRPr="00993098">
              <w:rPr>
                <w:rFonts w:eastAsia="Times New Roman" w:cs="Calibri"/>
                <w:b/>
                <w:color w:val="000000" w:themeColor="text1"/>
                <w:lang w:eastAsia="en-NZ"/>
              </w:rPr>
              <w:t>Organisation Experience</w:t>
            </w:r>
            <w:r w:rsidRPr="00993098">
              <w:rPr>
                <w:rFonts w:eastAsia="Times New Roman" w:cs="Calibri"/>
                <w:b/>
                <w:color w:val="000000" w:themeColor="text1"/>
                <w:lang w:eastAsia="en-NZ"/>
              </w:rPr>
              <w:br/>
            </w:r>
            <w:r w:rsidRPr="00993098">
              <w:rPr>
                <w:rFonts w:eastAsia="Times New Roman" w:cs="Calibri"/>
                <w:color w:val="000000" w:themeColor="text1"/>
                <w:lang w:eastAsia="en-NZ"/>
              </w:rPr>
              <w:t xml:space="preserve">Please describe your organisation’s experience in providing the service(s) </w:t>
            </w:r>
            <w:r w:rsidRPr="00C45A17">
              <w:rPr>
                <w:rFonts w:eastAsia="Times New Roman" w:cs="Calibri"/>
                <w:color w:val="000000" w:themeColor="text1"/>
                <w:lang w:eastAsia="en-NZ"/>
              </w:rPr>
              <w:t>included in this application</w:t>
            </w:r>
            <w:r w:rsidRPr="00993098">
              <w:rPr>
                <w:rFonts w:eastAsia="Times New Roman" w:cs="Calibri"/>
                <w:color w:val="000000" w:themeColor="text1"/>
                <w:lang w:eastAsia="en-NZ"/>
              </w:rPr>
              <w:t xml:space="preserve">. </w:t>
            </w:r>
            <w:r>
              <w:rPr>
                <w:rFonts w:eastAsia="Times New Roman" w:cs="Calibri"/>
                <w:color w:val="000000" w:themeColor="text1"/>
                <w:lang w:eastAsia="en-NZ"/>
              </w:rPr>
              <w:t>Include where your services are based, and whether any of the services are provided by a third-party.</w:t>
            </w:r>
          </w:p>
        </w:tc>
      </w:tr>
      <w:tr w:rsidR="007B3D22" w:rsidRPr="00000D20" w14:paraId="7DFCEFDC" w14:textId="77777777" w:rsidTr="008441A8">
        <w:trPr>
          <w:trHeight w:val="1140"/>
        </w:trPr>
        <w:tc>
          <w:tcPr>
            <w:tcW w:w="9072" w:type="dxa"/>
            <w:shd w:val="clear" w:color="auto" w:fill="auto"/>
            <w:vAlign w:val="bottom"/>
            <w:hideMark/>
          </w:tcPr>
          <w:p w14:paraId="5E895A80" w14:textId="77777777" w:rsidR="007B3D22" w:rsidRPr="00993098" w:rsidRDefault="007B3D22" w:rsidP="008441A8">
            <w:pPr>
              <w:keepLines w:val="0"/>
              <w:spacing w:after="120"/>
              <w:rPr>
                <w:rFonts w:eastAsia="Times New Roman" w:cs="Calibri"/>
                <w:color w:val="000000" w:themeColor="text1"/>
                <w:lang w:eastAsia="en-NZ"/>
              </w:rPr>
            </w:pPr>
            <w:r w:rsidRPr="00993098">
              <w:rPr>
                <w:rFonts w:eastAsia="Times New Roman" w:cs="Calibri"/>
                <w:b/>
                <w:color w:val="000000" w:themeColor="text1"/>
                <w:lang w:eastAsia="en-NZ"/>
              </w:rPr>
              <w:t xml:space="preserve">Case Studies or Use cases </w:t>
            </w:r>
            <w:r w:rsidRPr="00993098">
              <w:rPr>
                <w:rFonts w:eastAsia="Times New Roman" w:cs="Calibri"/>
                <w:b/>
                <w:color w:val="000000" w:themeColor="text1"/>
                <w:lang w:eastAsia="en-NZ"/>
              </w:rPr>
              <w:br/>
            </w:r>
            <w:r w:rsidRPr="00993098">
              <w:rPr>
                <w:rFonts w:eastAsia="Times New Roman" w:cs="Calibri"/>
                <w:color w:val="000000" w:themeColor="text1"/>
                <w:lang w:eastAsia="en-NZ"/>
              </w:rPr>
              <w:t>Please provide at least one case study to support your application.</w:t>
            </w:r>
          </w:p>
          <w:p w14:paraId="5661B8D7" w14:textId="77777777" w:rsidR="007B3D22" w:rsidRPr="00993098" w:rsidRDefault="007B3D22" w:rsidP="008441A8">
            <w:pPr>
              <w:keepLines w:val="0"/>
              <w:spacing w:before="0" w:after="0"/>
              <w:rPr>
                <w:rFonts w:eastAsia="Times New Roman" w:cs="Calibri"/>
                <w:color w:val="000000" w:themeColor="text1"/>
                <w:lang w:eastAsia="en-NZ"/>
              </w:rPr>
            </w:pPr>
            <w:r w:rsidRPr="00993098">
              <w:rPr>
                <w:rFonts w:eastAsia="Times New Roman" w:cs="Calibri"/>
                <w:color w:val="000000" w:themeColor="text1"/>
                <w:lang w:eastAsia="en-NZ"/>
              </w:rPr>
              <w:t xml:space="preserve">If you do not have any case studies, then please provide use cases that are relevant to the services </w:t>
            </w:r>
            <w:r w:rsidRPr="00C45A17">
              <w:rPr>
                <w:rFonts w:eastAsia="Times New Roman" w:cs="Calibri"/>
                <w:color w:val="000000" w:themeColor="text1"/>
                <w:lang w:eastAsia="en-NZ"/>
              </w:rPr>
              <w:t>included in this application</w:t>
            </w:r>
            <w:r w:rsidRPr="00993098">
              <w:rPr>
                <w:rFonts w:eastAsia="Times New Roman" w:cs="Calibri"/>
                <w:color w:val="000000" w:themeColor="text1"/>
                <w:lang w:eastAsia="en-NZ"/>
              </w:rPr>
              <w:t xml:space="preserve">. </w:t>
            </w:r>
          </w:p>
        </w:tc>
      </w:tr>
    </w:tbl>
    <w:p w14:paraId="6B8AD05E" w14:textId="77777777" w:rsidR="007B3D22" w:rsidRPr="00444D6C" w:rsidRDefault="007B3D22" w:rsidP="007B3D22">
      <w:pPr>
        <w:pStyle w:val="Heading3"/>
        <w:jc w:val="both"/>
        <w:rPr>
          <w:lang w:eastAsia="en-NZ"/>
        </w:rPr>
      </w:pPr>
      <w:bookmarkStart w:id="45" w:name="_Toc55385553"/>
      <w:bookmarkStart w:id="46" w:name="_Toc72837234"/>
      <w:r>
        <w:rPr>
          <w:lang w:eastAsia="en-NZ"/>
        </w:rPr>
        <w:t xml:space="preserve">Step 5: </w:t>
      </w:r>
      <w:r w:rsidRPr="00444D6C">
        <w:rPr>
          <w:lang w:eastAsia="en-NZ"/>
        </w:rPr>
        <w:t>Capability</w:t>
      </w:r>
      <w:r>
        <w:rPr>
          <w:lang w:eastAsia="en-NZ"/>
        </w:rPr>
        <w:t xml:space="preserve"> and Capacity</w:t>
      </w:r>
      <w:bookmarkEnd w:id="45"/>
      <w:bookmarkEnd w:id="46"/>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B3D22" w:rsidRPr="00000D20" w14:paraId="11E87D4B" w14:textId="77777777" w:rsidTr="008441A8">
        <w:trPr>
          <w:trHeight w:val="570"/>
          <w:tblHeader/>
        </w:trPr>
        <w:tc>
          <w:tcPr>
            <w:tcW w:w="9072" w:type="dxa"/>
            <w:shd w:val="clear" w:color="auto" w:fill="D9D9D9" w:themeFill="background1" w:themeFillShade="D9"/>
            <w:noWrap/>
            <w:vAlign w:val="bottom"/>
            <w:hideMark/>
          </w:tcPr>
          <w:p w14:paraId="47689352" w14:textId="77777777" w:rsidR="007B3D22" w:rsidRPr="00000D20" w:rsidRDefault="007B3D22" w:rsidP="008441A8">
            <w:pPr>
              <w:keepLines w:val="0"/>
              <w:spacing w:before="0" w:after="0"/>
              <w:rPr>
                <w:rFonts w:eastAsia="Times New Roman" w:cs="Calibri"/>
                <w:b/>
                <w:color w:val="000000" w:themeColor="text1"/>
                <w:lang w:eastAsia="en-NZ"/>
              </w:rPr>
            </w:pPr>
            <w:r w:rsidRPr="1EC2FC5D">
              <w:rPr>
                <w:rFonts w:eastAsia="Times New Roman" w:cs="Calibri"/>
                <w:b/>
                <w:color w:val="000000" w:themeColor="text1"/>
                <w:lang w:eastAsia="en-NZ"/>
              </w:rPr>
              <w:t>Description</w:t>
            </w:r>
          </w:p>
        </w:tc>
      </w:tr>
      <w:tr w:rsidR="007B3D22" w:rsidRPr="009E012B" w14:paraId="6FBE839B" w14:textId="77777777" w:rsidTr="008441A8">
        <w:trPr>
          <w:trHeight w:val="687"/>
        </w:trPr>
        <w:tc>
          <w:tcPr>
            <w:tcW w:w="9072" w:type="dxa"/>
            <w:tcBorders>
              <w:top w:val="single" w:sz="4" w:space="0" w:color="auto"/>
              <w:left w:val="single" w:sz="4" w:space="0" w:color="auto"/>
              <w:bottom w:val="single" w:sz="4" w:space="0" w:color="auto"/>
              <w:right w:val="single" w:sz="4" w:space="0" w:color="auto"/>
            </w:tcBorders>
            <w:shd w:val="clear" w:color="auto" w:fill="auto"/>
            <w:hideMark/>
          </w:tcPr>
          <w:p w14:paraId="1F1B6B2F" w14:textId="77777777" w:rsidR="007B3D22" w:rsidRPr="00A04C00" w:rsidRDefault="007B3D22" w:rsidP="008441A8">
            <w:pPr>
              <w:keepLines w:val="0"/>
              <w:spacing w:after="0"/>
              <w:rPr>
                <w:rFonts w:eastAsia="Times New Roman" w:cs="Calibri"/>
                <w:b/>
                <w:color w:val="000000" w:themeColor="text1"/>
                <w:lang w:eastAsia="en-NZ"/>
              </w:rPr>
            </w:pPr>
            <w:r>
              <w:rPr>
                <w:rFonts w:eastAsia="Times New Roman" w:cs="Calibri"/>
                <w:b/>
                <w:color w:val="000000" w:themeColor="text1"/>
                <w:lang w:eastAsia="en-NZ"/>
              </w:rPr>
              <w:t>Resource Availability</w:t>
            </w:r>
          </w:p>
          <w:p w14:paraId="79EBA1BE" w14:textId="77777777" w:rsidR="007B3D22" w:rsidRDefault="007B3D22" w:rsidP="008441A8">
            <w:pPr>
              <w:keepLines w:val="0"/>
              <w:spacing w:before="0" w:after="0"/>
              <w:rPr>
                <w:rFonts w:eastAsia="Times New Roman" w:cs="Calibri"/>
                <w:color w:val="000000" w:themeColor="text1"/>
                <w:lang w:eastAsia="en-NZ"/>
              </w:rPr>
            </w:pPr>
            <w:r>
              <w:rPr>
                <w:rFonts w:eastAsia="Times New Roman" w:cs="Calibri"/>
                <w:color w:val="000000" w:themeColor="text1"/>
                <w:lang w:eastAsia="en-NZ"/>
              </w:rPr>
              <w:t>P</w:t>
            </w:r>
            <w:r w:rsidRPr="00A04C00">
              <w:rPr>
                <w:rFonts w:eastAsia="Times New Roman" w:cs="Calibri"/>
                <w:color w:val="000000" w:themeColor="text1"/>
                <w:lang w:eastAsia="en-NZ"/>
              </w:rPr>
              <w:t>lease set out your organisation’s approach for selecting, maintaining and managing the availability of its resources so that requests from agencies can be met in a timely manner.</w:t>
            </w:r>
          </w:p>
          <w:p w14:paraId="5FA8F4A7" w14:textId="77777777" w:rsidR="007B3D22" w:rsidRPr="00993098" w:rsidRDefault="007B3D22" w:rsidP="008441A8">
            <w:pPr>
              <w:keepLines w:val="0"/>
              <w:spacing w:before="0" w:after="0"/>
              <w:rPr>
                <w:rFonts w:eastAsia="Times New Roman" w:cs="Calibri"/>
                <w:color w:val="000000" w:themeColor="text1"/>
                <w:lang w:eastAsia="en-NZ"/>
              </w:rPr>
            </w:pPr>
          </w:p>
        </w:tc>
      </w:tr>
      <w:tr w:rsidR="007B3D22" w:rsidRPr="009E012B" w14:paraId="10746622" w14:textId="77777777" w:rsidTr="008441A8">
        <w:trPr>
          <w:trHeight w:val="945"/>
        </w:trPr>
        <w:tc>
          <w:tcPr>
            <w:tcW w:w="9072" w:type="dxa"/>
            <w:tcBorders>
              <w:top w:val="nil"/>
              <w:left w:val="single" w:sz="4" w:space="0" w:color="auto"/>
              <w:bottom w:val="single" w:sz="4" w:space="0" w:color="auto"/>
              <w:right w:val="single" w:sz="4" w:space="0" w:color="auto"/>
            </w:tcBorders>
            <w:shd w:val="clear" w:color="auto" w:fill="auto"/>
            <w:hideMark/>
          </w:tcPr>
          <w:p w14:paraId="7ACBC272" w14:textId="77777777" w:rsidR="007B3D22" w:rsidRDefault="007B3D22" w:rsidP="008441A8">
            <w:pPr>
              <w:keepLines w:val="0"/>
              <w:spacing w:after="0"/>
              <w:rPr>
                <w:rFonts w:eastAsia="Times New Roman" w:cs="Calibri"/>
                <w:b/>
                <w:color w:val="000000" w:themeColor="text1"/>
                <w:lang w:eastAsia="en-NZ"/>
              </w:rPr>
            </w:pPr>
            <w:r>
              <w:rPr>
                <w:rFonts w:eastAsia="Times New Roman" w:cs="Calibri"/>
                <w:b/>
                <w:color w:val="000000" w:themeColor="text1"/>
                <w:lang w:eastAsia="en-NZ"/>
              </w:rPr>
              <w:t>Capability Development</w:t>
            </w:r>
          </w:p>
          <w:p w14:paraId="75EF9A67" w14:textId="77777777" w:rsidR="007B3D22" w:rsidRPr="00A04C00" w:rsidRDefault="007B3D22" w:rsidP="008441A8">
            <w:pPr>
              <w:keepLines w:val="0"/>
              <w:spacing w:before="0" w:after="0"/>
              <w:rPr>
                <w:rFonts w:eastAsia="Times New Roman" w:cs="Calibri"/>
                <w:color w:val="000000" w:themeColor="text1"/>
                <w:lang w:eastAsia="en-NZ"/>
              </w:rPr>
            </w:pPr>
            <w:r>
              <w:rPr>
                <w:rFonts w:eastAsia="Times New Roman" w:cs="Calibri"/>
                <w:color w:val="000000" w:themeColor="text1"/>
                <w:lang w:eastAsia="en-NZ"/>
              </w:rPr>
              <w:t>P</w:t>
            </w:r>
            <w:r w:rsidRPr="00A04C00">
              <w:rPr>
                <w:rFonts w:eastAsia="Times New Roman" w:cs="Calibri"/>
                <w:color w:val="000000" w:themeColor="text1"/>
                <w:lang w:eastAsia="en-NZ"/>
              </w:rPr>
              <w:t>lease set out your organisation’s approach for developing and maintaining the capability of its resources, including the nature and level of investment in individual resources for keeping up-to-date with trends and techniques of their respective discipline and knowledge of the public-sector environment</w:t>
            </w:r>
            <w:r>
              <w:rPr>
                <w:rFonts w:eastAsia="Times New Roman" w:cs="Calibri"/>
                <w:color w:val="000000" w:themeColor="text1"/>
                <w:lang w:eastAsia="en-NZ"/>
              </w:rPr>
              <w:t>.</w:t>
            </w:r>
          </w:p>
          <w:p w14:paraId="04035F87" w14:textId="77777777" w:rsidR="007B3D22" w:rsidRPr="00993098" w:rsidRDefault="007B3D22" w:rsidP="008441A8">
            <w:pPr>
              <w:keepLines w:val="0"/>
              <w:spacing w:after="0"/>
              <w:rPr>
                <w:rFonts w:eastAsia="Times New Roman" w:cs="Calibri"/>
                <w:color w:val="000000" w:themeColor="text1"/>
                <w:lang w:eastAsia="en-NZ"/>
              </w:rPr>
            </w:pPr>
          </w:p>
        </w:tc>
      </w:tr>
      <w:tr w:rsidR="007B3D22" w:rsidRPr="009E012B" w14:paraId="7872BC60" w14:textId="77777777" w:rsidTr="008441A8">
        <w:trPr>
          <w:trHeight w:val="788"/>
        </w:trPr>
        <w:tc>
          <w:tcPr>
            <w:tcW w:w="9072" w:type="dxa"/>
            <w:tcBorders>
              <w:top w:val="nil"/>
              <w:left w:val="single" w:sz="4" w:space="0" w:color="auto"/>
              <w:bottom w:val="single" w:sz="4" w:space="0" w:color="auto"/>
              <w:right w:val="single" w:sz="4" w:space="0" w:color="auto"/>
            </w:tcBorders>
            <w:shd w:val="clear" w:color="auto" w:fill="auto"/>
            <w:hideMark/>
          </w:tcPr>
          <w:p w14:paraId="5C7EE0A5" w14:textId="77777777" w:rsidR="007B3D22" w:rsidRDefault="007B3D22" w:rsidP="008441A8">
            <w:pPr>
              <w:keepLines w:val="0"/>
              <w:spacing w:after="0"/>
              <w:rPr>
                <w:rFonts w:eastAsia="Times New Roman" w:cs="Calibri"/>
                <w:color w:val="000000" w:themeColor="text1"/>
                <w:lang w:eastAsia="en-NZ"/>
              </w:rPr>
            </w:pPr>
            <w:r w:rsidRPr="0014632A">
              <w:rPr>
                <w:rFonts w:eastAsia="Times New Roman" w:cs="Calibri"/>
                <w:b/>
                <w:color w:val="000000" w:themeColor="text1"/>
                <w:lang w:eastAsia="en-NZ"/>
              </w:rPr>
              <w:t>Knowledge Management</w:t>
            </w:r>
            <w:r>
              <w:rPr>
                <w:rFonts w:eastAsia="Times New Roman" w:cs="Calibri"/>
                <w:color w:val="000000" w:themeColor="text1"/>
                <w:lang w:eastAsia="en-NZ"/>
              </w:rPr>
              <w:br/>
              <w:t>P</w:t>
            </w:r>
            <w:r w:rsidRPr="00A04C00">
              <w:rPr>
                <w:rFonts w:eastAsia="Times New Roman" w:cs="Calibri"/>
                <w:color w:val="000000" w:themeColor="text1"/>
                <w:lang w:eastAsia="en-NZ"/>
              </w:rPr>
              <w:t>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w:t>
            </w:r>
            <w:r w:rsidRPr="1EC2FC5D">
              <w:rPr>
                <w:rFonts w:eastAsia="Times New Roman" w:cs="Calibri"/>
                <w:color w:val="000000" w:themeColor="text1"/>
                <w:lang w:eastAsia="en-NZ"/>
              </w:rPr>
              <w:t xml:space="preserve">. </w:t>
            </w:r>
          </w:p>
          <w:p w14:paraId="0A7CFFEC" w14:textId="77777777" w:rsidR="007B3D22" w:rsidRPr="00993098" w:rsidRDefault="007B3D22" w:rsidP="008441A8">
            <w:pPr>
              <w:keepLines w:val="0"/>
              <w:spacing w:after="0"/>
              <w:rPr>
                <w:rFonts w:eastAsia="Times New Roman" w:cs="Calibri"/>
                <w:color w:val="000000" w:themeColor="text1"/>
                <w:lang w:eastAsia="en-NZ"/>
              </w:rPr>
            </w:pPr>
          </w:p>
        </w:tc>
      </w:tr>
    </w:tbl>
    <w:p w14:paraId="64B19F31" w14:textId="77777777" w:rsidR="007B3D22" w:rsidRDefault="007B3D22" w:rsidP="007B3D22">
      <w:pPr>
        <w:keepLines w:val="0"/>
        <w:rPr>
          <w:rFonts w:cs="Arial"/>
          <w:b/>
          <w:bCs/>
          <w:color w:val="1F546B"/>
          <w:sz w:val="28"/>
          <w:szCs w:val="26"/>
          <w:lang w:eastAsia="en-NZ"/>
        </w:rPr>
      </w:pPr>
      <w:bookmarkStart w:id="47" w:name="_Toc55385554"/>
      <w:r>
        <w:rPr>
          <w:lang w:eastAsia="en-NZ"/>
        </w:rPr>
        <w:br w:type="page"/>
      </w:r>
    </w:p>
    <w:p w14:paraId="0D34FF6F" w14:textId="77777777" w:rsidR="007B3D22" w:rsidRDefault="007B3D22" w:rsidP="007B3D22">
      <w:pPr>
        <w:pStyle w:val="Heading3"/>
        <w:jc w:val="both"/>
        <w:rPr>
          <w:lang w:eastAsia="en-NZ"/>
        </w:rPr>
      </w:pPr>
      <w:bookmarkStart w:id="48" w:name="_Toc72837235"/>
      <w:r>
        <w:rPr>
          <w:lang w:eastAsia="en-NZ"/>
        </w:rPr>
        <w:lastRenderedPageBreak/>
        <w:t>Step 6: Service Summary – Payroll Professional Services</w:t>
      </w:r>
      <w:bookmarkEnd w:id="47"/>
      <w:bookmarkEnd w:id="48"/>
    </w:p>
    <w:p w14:paraId="4537F6A1" w14:textId="77777777" w:rsidR="007B3D22" w:rsidRPr="00052A0E" w:rsidRDefault="007B3D22" w:rsidP="007B3D22">
      <w:pPr>
        <w:rPr>
          <w:b/>
          <w:sz w:val="28"/>
          <w:szCs w:val="28"/>
          <w:lang w:eastAsia="en-NZ"/>
        </w:rPr>
      </w:pPr>
      <w:r w:rsidRPr="00052A0E">
        <w:rPr>
          <w:b/>
          <w:sz w:val="28"/>
          <w:szCs w:val="28"/>
          <w:lang w:eastAsia="en-NZ"/>
        </w:rPr>
        <w:t>Services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B3D22" w:rsidRPr="00000D20" w14:paraId="256F4001" w14:textId="77777777" w:rsidTr="008441A8">
        <w:trPr>
          <w:trHeight w:val="389"/>
        </w:trPr>
        <w:tc>
          <w:tcPr>
            <w:tcW w:w="9072" w:type="dxa"/>
            <w:shd w:val="clear" w:color="auto" w:fill="D9D9D9" w:themeFill="background1" w:themeFillShade="D9"/>
            <w:noWrap/>
            <w:vAlign w:val="bottom"/>
            <w:hideMark/>
          </w:tcPr>
          <w:p w14:paraId="0EFD45E6" w14:textId="77777777" w:rsidR="007B3D22" w:rsidRPr="00000D20" w:rsidRDefault="007B3D22" w:rsidP="008441A8">
            <w:pPr>
              <w:keepLines w:val="0"/>
              <w:spacing w:before="0" w:after="0"/>
              <w:rPr>
                <w:rFonts w:eastAsia="Times New Roman" w:cs="Calibri"/>
                <w:b/>
                <w:color w:val="000000" w:themeColor="text1"/>
                <w:lang w:eastAsia="en-NZ"/>
              </w:rPr>
            </w:pPr>
            <w:r w:rsidRPr="1EC2FC5D">
              <w:rPr>
                <w:rFonts w:eastAsia="Times New Roman" w:cs="Calibri"/>
                <w:b/>
                <w:color w:val="000000" w:themeColor="text1"/>
                <w:lang w:eastAsia="en-NZ"/>
              </w:rPr>
              <w:t>Description</w:t>
            </w:r>
          </w:p>
        </w:tc>
      </w:tr>
      <w:tr w:rsidR="007B3D22" w:rsidRPr="009E012B" w14:paraId="27413904" w14:textId="77777777" w:rsidTr="008441A8">
        <w:trPr>
          <w:trHeight w:val="687"/>
        </w:trPr>
        <w:tc>
          <w:tcPr>
            <w:tcW w:w="9072" w:type="dxa"/>
            <w:tcBorders>
              <w:top w:val="single" w:sz="4" w:space="0" w:color="auto"/>
              <w:left w:val="single" w:sz="4" w:space="0" w:color="auto"/>
              <w:bottom w:val="single" w:sz="4" w:space="0" w:color="auto"/>
              <w:right w:val="single" w:sz="4" w:space="0" w:color="auto"/>
            </w:tcBorders>
            <w:shd w:val="clear" w:color="auto" w:fill="auto"/>
            <w:hideMark/>
          </w:tcPr>
          <w:p w14:paraId="37F729BA" w14:textId="77777777" w:rsidR="007B3D22" w:rsidRPr="00640608" w:rsidRDefault="007B3D22" w:rsidP="008441A8">
            <w:pPr>
              <w:ind w:left="31"/>
              <w:rPr>
                <w:rFonts w:eastAsia="Times New Roman"/>
                <w:b/>
              </w:rPr>
            </w:pPr>
            <w:r>
              <w:rPr>
                <w:rFonts w:eastAsia="Times New Roman"/>
                <w:b/>
              </w:rPr>
              <w:t>Range of Services Offered</w:t>
            </w:r>
          </w:p>
          <w:p w14:paraId="2008835D" w14:textId="77777777" w:rsidR="007B3D22" w:rsidRDefault="007B3D22" w:rsidP="008441A8">
            <w:pPr>
              <w:ind w:left="31"/>
            </w:pPr>
            <w:r>
              <w:rPr>
                <w:rFonts w:eastAsia="Times New Roman"/>
              </w:rPr>
              <w:t>(t</w:t>
            </w:r>
            <w:r w:rsidRPr="0005291D">
              <w:rPr>
                <w:rFonts w:eastAsia="Times New Roman"/>
              </w:rPr>
              <w:t xml:space="preserve">ick </w:t>
            </w:r>
            <w:r>
              <w:rPr>
                <w:rFonts w:eastAsia="Times New Roman"/>
              </w:rPr>
              <w:t>all boxes that apply):</w:t>
            </w:r>
          </w:p>
          <w:p w14:paraId="01A44282" w14:textId="77777777" w:rsidR="007B3D22" w:rsidRDefault="007B3D22" w:rsidP="008441A8">
            <w:pPr>
              <w:spacing w:before="0" w:after="120"/>
              <w:rPr>
                <w:rFonts w:asciiTheme="minorHAnsi" w:hAnsiTheme="minorHAnsi"/>
                <w:szCs w:val="22"/>
              </w:rPr>
            </w:pPr>
            <w:sdt>
              <w:sdtPr>
                <w:rPr>
                  <w:rFonts w:asciiTheme="minorHAnsi" w:hAnsiTheme="minorHAnsi"/>
                  <w:szCs w:val="22"/>
                </w:rPr>
                <w:id w:val="1748924587"/>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sidRPr="003D4F9B">
              <w:rPr>
                <w:rFonts w:asciiTheme="minorHAnsi" w:hAnsiTheme="minorHAnsi"/>
                <w:szCs w:val="22"/>
              </w:rPr>
              <w:t>Payroll Requirements and Scoping</w:t>
            </w:r>
          </w:p>
          <w:p w14:paraId="15981FCA" w14:textId="77777777" w:rsidR="007B3D22" w:rsidRDefault="007B3D22" w:rsidP="008441A8">
            <w:pPr>
              <w:spacing w:before="0" w:after="120"/>
              <w:rPr>
                <w:rFonts w:asciiTheme="minorHAnsi" w:hAnsiTheme="minorHAnsi"/>
                <w:szCs w:val="22"/>
              </w:rPr>
            </w:pPr>
            <w:sdt>
              <w:sdtPr>
                <w:rPr>
                  <w:rFonts w:asciiTheme="minorHAnsi" w:hAnsiTheme="minorHAnsi"/>
                  <w:szCs w:val="22"/>
                </w:rPr>
                <w:id w:val="-2097317955"/>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sidRPr="003D4F9B">
              <w:rPr>
                <w:rFonts w:asciiTheme="minorHAnsi" w:hAnsiTheme="minorHAnsi"/>
                <w:szCs w:val="22"/>
              </w:rPr>
              <w:t>Payroll Related Implementation</w:t>
            </w:r>
          </w:p>
          <w:p w14:paraId="08084275" w14:textId="77777777" w:rsidR="007B3D22" w:rsidRDefault="007B3D22" w:rsidP="008441A8">
            <w:pPr>
              <w:spacing w:before="0" w:after="120"/>
              <w:rPr>
                <w:rFonts w:asciiTheme="minorHAnsi" w:hAnsiTheme="minorHAnsi"/>
                <w:szCs w:val="22"/>
              </w:rPr>
            </w:pPr>
            <w:sdt>
              <w:sdtPr>
                <w:rPr>
                  <w:rFonts w:asciiTheme="minorHAnsi" w:hAnsiTheme="minorHAnsi"/>
                  <w:szCs w:val="22"/>
                </w:rPr>
                <w:id w:val="-208037223"/>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sidRPr="003D4F9B">
              <w:rPr>
                <w:rFonts w:asciiTheme="minorHAnsi" w:hAnsiTheme="minorHAnsi"/>
                <w:szCs w:val="22"/>
              </w:rPr>
              <w:t>Payroll Data Migration</w:t>
            </w:r>
          </w:p>
          <w:p w14:paraId="3FEA38B7" w14:textId="77777777" w:rsidR="007B3D22" w:rsidRDefault="007B3D22" w:rsidP="008441A8">
            <w:pPr>
              <w:spacing w:before="0" w:after="120"/>
              <w:rPr>
                <w:rFonts w:asciiTheme="minorHAnsi" w:hAnsiTheme="minorHAnsi"/>
                <w:szCs w:val="22"/>
              </w:rPr>
            </w:pPr>
            <w:sdt>
              <w:sdtPr>
                <w:rPr>
                  <w:rFonts w:asciiTheme="minorHAnsi" w:hAnsiTheme="minorHAnsi"/>
                  <w:szCs w:val="22"/>
                </w:rPr>
                <w:id w:val="866711136"/>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sidRPr="003D4F9B">
              <w:rPr>
                <w:rFonts w:asciiTheme="minorHAnsi" w:hAnsiTheme="minorHAnsi"/>
                <w:szCs w:val="22"/>
              </w:rPr>
              <w:t>Payroll Administration</w:t>
            </w:r>
          </w:p>
          <w:p w14:paraId="178E9B23" w14:textId="77777777" w:rsidR="007B3D22" w:rsidRDefault="007B3D22" w:rsidP="008441A8">
            <w:pPr>
              <w:spacing w:before="0" w:after="120"/>
              <w:rPr>
                <w:rFonts w:asciiTheme="minorHAnsi" w:hAnsiTheme="minorHAnsi"/>
                <w:szCs w:val="22"/>
              </w:rPr>
            </w:pPr>
            <w:sdt>
              <w:sdtPr>
                <w:rPr>
                  <w:rFonts w:asciiTheme="minorHAnsi" w:hAnsiTheme="minorHAnsi"/>
                  <w:szCs w:val="22"/>
                </w:rPr>
                <w:id w:val="886535581"/>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sidRPr="003D4F9B">
              <w:rPr>
                <w:rFonts w:asciiTheme="minorHAnsi" w:hAnsiTheme="minorHAnsi"/>
                <w:szCs w:val="22"/>
              </w:rPr>
              <w:t>Payroll Consultancy</w:t>
            </w:r>
          </w:p>
          <w:p w14:paraId="54E256FE" w14:textId="77777777" w:rsidR="007B3D22" w:rsidRDefault="007B3D22" w:rsidP="008441A8">
            <w:pPr>
              <w:spacing w:before="0" w:after="120"/>
              <w:rPr>
                <w:rFonts w:asciiTheme="minorHAnsi" w:hAnsiTheme="minorHAnsi"/>
                <w:szCs w:val="22"/>
              </w:rPr>
            </w:pPr>
            <w:sdt>
              <w:sdtPr>
                <w:rPr>
                  <w:rFonts w:asciiTheme="minorHAnsi" w:hAnsiTheme="minorHAnsi"/>
                  <w:szCs w:val="22"/>
                </w:rPr>
                <w:id w:val="1715310238"/>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sidRPr="003D4F9B">
              <w:rPr>
                <w:rFonts w:asciiTheme="minorHAnsi" w:hAnsiTheme="minorHAnsi"/>
                <w:szCs w:val="22"/>
              </w:rPr>
              <w:t>Payroll Configuration Health Check Services</w:t>
            </w:r>
          </w:p>
          <w:p w14:paraId="0A3040D8" w14:textId="77777777" w:rsidR="007B3D22" w:rsidRDefault="007B3D22" w:rsidP="008441A8">
            <w:pPr>
              <w:spacing w:before="0" w:after="120"/>
              <w:rPr>
                <w:rFonts w:asciiTheme="minorHAnsi" w:hAnsiTheme="minorHAnsi"/>
                <w:szCs w:val="22"/>
              </w:rPr>
            </w:pPr>
            <w:sdt>
              <w:sdtPr>
                <w:rPr>
                  <w:rFonts w:asciiTheme="minorHAnsi" w:hAnsiTheme="minorHAnsi"/>
                  <w:szCs w:val="22"/>
                </w:rPr>
                <w:id w:val="-1817559747"/>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sidRPr="003D4F9B">
              <w:rPr>
                <w:rFonts w:asciiTheme="minorHAnsi" w:hAnsiTheme="minorHAnsi"/>
                <w:szCs w:val="22"/>
              </w:rPr>
              <w:t>Payroll Functional Audits</w:t>
            </w:r>
          </w:p>
          <w:p w14:paraId="78344787" w14:textId="77777777" w:rsidR="007B3D22" w:rsidRDefault="007B3D22" w:rsidP="008441A8">
            <w:pPr>
              <w:spacing w:before="0" w:after="120"/>
              <w:rPr>
                <w:rStyle w:val="normaltextrun"/>
                <w:rFonts w:ascii="MS Gothic" w:eastAsia="MS Gothic" w:hAnsi="MS Gothic"/>
                <w:color w:val="000000"/>
                <w:szCs w:val="22"/>
                <w:bdr w:val="none" w:sz="0" w:space="0" w:color="auto" w:frame="1"/>
              </w:rPr>
            </w:pPr>
            <w:sdt>
              <w:sdtPr>
                <w:rPr>
                  <w:rFonts w:asciiTheme="minorHAnsi" w:hAnsiTheme="minorHAnsi"/>
                  <w:szCs w:val="22"/>
                </w:rPr>
                <w:id w:val="-1750181343"/>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sidRPr="003D4F9B">
              <w:rPr>
                <w:rFonts w:asciiTheme="minorHAnsi" w:hAnsiTheme="minorHAnsi"/>
                <w:szCs w:val="22"/>
              </w:rPr>
              <w:t>Payroll Related Project Management</w:t>
            </w:r>
          </w:p>
          <w:p w14:paraId="08A8F491" w14:textId="77777777" w:rsidR="007B3D22" w:rsidRDefault="007B3D22" w:rsidP="008441A8">
            <w:pPr>
              <w:spacing w:before="0" w:after="120"/>
              <w:rPr>
                <w:rFonts w:asciiTheme="minorHAnsi" w:hAnsiTheme="minorHAnsi"/>
                <w:szCs w:val="22"/>
              </w:rPr>
            </w:pPr>
            <w:sdt>
              <w:sdtPr>
                <w:rPr>
                  <w:rFonts w:asciiTheme="minorHAnsi" w:hAnsiTheme="minorHAnsi"/>
                  <w:szCs w:val="22"/>
                </w:rPr>
                <w:id w:val="185793081"/>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sidRPr="003D4F9B">
              <w:rPr>
                <w:rFonts w:asciiTheme="minorHAnsi" w:hAnsiTheme="minorHAnsi"/>
                <w:szCs w:val="22"/>
              </w:rPr>
              <w:t>Payroll Related Training and Support</w:t>
            </w:r>
          </w:p>
          <w:p w14:paraId="54BB0F27" w14:textId="77777777" w:rsidR="007B3D22" w:rsidRPr="004C2177" w:rsidRDefault="007B3D22" w:rsidP="008441A8">
            <w:pPr>
              <w:spacing w:before="0" w:after="120"/>
              <w:rPr>
                <w:rFonts w:asciiTheme="minorHAnsi" w:hAnsiTheme="minorHAnsi"/>
              </w:rPr>
            </w:pPr>
            <w:sdt>
              <w:sdtPr>
                <w:rPr>
                  <w:rFonts w:asciiTheme="minorHAnsi" w:hAnsiTheme="minorHAnsi"/>
                  <w:szCs w:val="22"/>
                </w:rPr>
                <w:id w:val="-668019650"/>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D94E24">
              <w:rPr>
                <w:rFonts w:asciiTheme="minorHAnsi" w:hAnsiTheme="minorHAnsi"/>
                <w:szCs w:val="22"/>
              </w:rPr>
              <w:t xml:space="preserve"> </w:t>
            </w:r>
            <w:r>
              <w:rPr>
                <w:rFonts w:asciiTheme="minorHAnsi" w:hAnsiTheme="minorHAnsi"/>
                <w:szCs w:val="22"/>
              </w:rPr>
              <w:t>Other</w:t>
            </w:r>
            <w:r w:rsidRPr="00BF6764">
              <w:rPr>
                <w:rStyle w:val="normaltextrun"/>
                <w:rFonts w:ascii="MS Gothic" w:eastAsia="MS Gothic" w:hAnsi="MS Gothic"/>
                <w:color w:val="000000"/>
                <w:szCs w:val="22"/>
                <w:bdr w:val="none" w:sz="0" w:space="0" w:color="auto" w:frame="1"/>
              </w:rPr>
              <w:t xml:space="preserve"> </w:t>
            </w:r>
          </w:p>
        </w:tc>
      </w:tr>
    </w:tbl>
    <w:p w14:paraId="0C350CDF" w14:textId="77777777" w:rsidR="007B3D22" w:rsidRPr="009F624D" w:rsidRDefault="007B3D22" w:rsidP="007B3D22">
      <w:pPr>
        <w:pStyle w:val="Heading4"/>
        <w:rPr>
          <w:szCs w:val="22"/>
        </w:rPr>
      </w:pPr>
      <w:bookmarkStart w:id="49" w:name="_Hlk55483029"/>
      <w:bookmarkStart w:id="50" w:name="_Hlk54875552"/>
      <w:r w:rsidRPr="009F624D">
        <w:rPr>
          <w:szCs w:val="22"/>
        </w:rPr>
        <w:t>Payroll Requirements and Scoping</w:t>
      </w:r>
    </w:p>
    <w:bookmarkEnd w:id="49"/>
    <w:p w14:paraId="6A3B8640" w14:textId="77777777" w:rsidR="007B3D22" w:rsidRPr="009F624D" w:rsidRDefault="007B3D22" w:rsidP="007B3D22">
      <w:r>
        <w:t xml:space="preserve">Definition: </w:t>
      </w:r>
      <w:r w:rsidRPr="009F624D">
        <w:t xml:space="preserve">Business requirements gathering and workshops to determine </w:t>
      </w:r>
      <w:r>
        <w:t>current and target states</w:t>
      </w:r>
      <w:r w:rsidRPr="009F624D">
        <w:t>, and resultant scope of change for the agency including alignments with AOG Initiatives.  For example;</w:t>
      </w:r>
    </w:p>
    <w:p w14:paraId="089A2AC8" w14:textId="77777777" w:rsidR="007B3D22" w:rsidRPr="009F624D" w:rsidRDefault="007B3D22" w:rsidP="007B3D22">
      <w:pPr>
        <w:pStyle w:val="ListParagraph"/>
        <w:numPr>
          <w:ilvl w:val="0"/>
          <w:numId w:val="36"/>
        </w:numPr>
        <w:rPr>
          <w:color w:val="000000" w:themeColor="text1"/>
        </w:rPr>
      </w:pPr>
      <w:r w:rsidRPr="009F624D">
        <w:rPr>
          <w:color w:val="000000" w:themeColor="text1"/>
        </w:rPr>
        <w:t>Documentation of requirements and utilisation of process and other toolsets</w:t>
      </w:r>
    </w:p>
    <w:p w14:paraId="1D67F2DB" w14:textId="77777777" w:rsidR="007B3D22" w:rsidRDefault="007B3D22" w:rsidP="007B3D22">
      <w:pPr>
        <w:pStyle w:val="ListParagraph"/>
        <w:numPr>
          <w:ilvl w:val="0"/>
          <w:numId w:val="36"/>
        </w:numPr>
        <w:rPr>
          <w:color w:val="000000" w:themeColor="text1"/>
        </w:rPr>
      </w:pPr>
      <w:r w:rsidRPr="009F624D">
        <w:rPr>
          <w:color w:val="000000" w:themeColor="text1"/>
        </w:rPr>
        <w:t>Business case development</w:t>
      </w:r>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7B3D22" w:rsidRPr="009F624D" w14:paraId="490D2F0A"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37DC77E0" w14:textId="77777777" w:rsidR="007B3D22" w:rsidRPr="00CB5C95" w:rsidRDefault="007B3D22" w:rsidP="008441A8">
            <w:pPr>
              <w:keepLines w:val="0"/>
              <w:spacing w:before="0" w:after="0"/>
              <w:jc w:val="both"/>
              <w:textAlignment w:val="baseline"/>
              <w:rPr>
                <w:b/>
                <w:color w:val="8496B0"/>
                <w:sz w:val="20"/>
                <w:szCs w:val="20"/>
              </w:rPr>
            </w:pPr>
            <w:r w:rsidRPr="00CB5C95">
              <w:rPr>
                <w:b/>
                <w:color w:val="8496B0"/>
                <w:sz w:val="20"/>
                <w:szCs w:val="20"/>
              </w:rPr>
              <w:t> </w:t>
            </w:r>
          </w:p>
          <w:p w14:paraId="1FEFAEAF" w14:textId="77777777" w:rsidR="007B3D22" w:rsidRPr="00CB5C95" w:rsidRDefault="007B3D22" w:rsidP="008441A8">
            <w:pPr>
              <w:keepLines w:val="0"/>
              <w:spacing w:before="0" w:after="0"/>
              <w:jc w:val="both"/>
              <w:textAlignment w:val="baseline"/>
              <w:rPr>
                <w:b/>
                <w:color w:val="8496B0"/>
                <w:sz w:val="20"/>
                <w:szCs w:val="20"/>
              </w:rPr>
            </w:pPr>
            <w:r w:rsidRPr="0049546D">
              <w:rPr>
                <w:b/>
                <w:color w:val="000000" w:themeColor="text1"/>
                <w:sz w:val="20"/>
                <w:szCs w:val="20"/>
              </w:rPr>
              <w:t>Description  </w:t>
            </w:r>
          </w:p>
        </w:tc>
      </w:tr>
      <w:tr w:rsidR="007B3D22" w:rsidRPr="009F624D" w14:paraId="51CEC25A"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19D266B4"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Service Overview</w:t>
            </w:r>
          </w:p>
          <w:p w14:paraId="37BAD996"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give an overview of the service you provide, including the list of services/roles (max 100 words)]</w:t>
            </w:r>
          </w:p>
          <w:p w14:paraId="163A334D" w14:textId="77777777" w:rsidR="007B3D22" w:rsidRPr="00CB5C95" w:rsidRDefault="007B3D22" w:rsidP="008441A8">
            <w:pPr>
              <w:keepLines w:val="0"/>
              <w:spacing w:before="0" w:after="0"/>
              <w:jc w:val="both"/>
              <w:textAlignment w:val="baseline"/>
              <w:rPr>
                <w:b/>
                <w:color w:val="8496B0"/>
                <w:sz w:val="20"/>
                <w:szCs w:val="20"/>
              </w:rPr>
            </w:pPr>
          </w:p>
        </w:tc>
      </w:tr>
      <w:tr w:rsidR="007B3D22" w:rsidRPr="009F624D" w14:paraId="71756740"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0402C513"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Skills and Experience</w:t>
            </w:r>
          </w:p>
          <w:p w14:paraId="794F1D3A"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describe the typical e</w:t>
            </w:r>
            <w:r>
              <w:rPr>
                <w:color w:val="8496B0"/>
                <w:sz w:val="20"/>
                <w:szCs w:val="20"/>
              </w:rPr>
              <w:t>xperience level and skills of y</w:t>
            </w:r>
            <w:r w:rsidRPr="00CB5C95">
              <w:rPr>
                <w:color w:val="8496B0"/>
                <w:sz w:val="20"/>
                <w:szCs w:val="20"/>
              </w:rPr>
              <w:t>our resources that provide these services]</w:t>
            </w:r>
          </w:p>
          <w:p w14:paraId="6B21242B" w14:textId="77777777" w:rsidR="007B3D22" w:rsidRPr="00CB5C95" w:rsidRDefault="007B3D22" w:rsidP="008441A8">
            <w:pPr>
              <w:keepLines w:val="0"/>
              <w:spacing w:before="0" w:after="0"/>
              <w:jc w:val="both"/>
              <w:textAlignment w:val="baseline"/>
              <w:rPr>
                <w:b/>
                <w:color w:val="8496B0"/>
                <w:sz w:val="20"/>
                <w:szCs w:val="20"/>
              </w:rPr>
            </w:pPr>
          </w:p>
        </w:tc>
      </w:tr>
      <w:tr w:rsidR="007B3D22" w:rsidRPr="009F624D" w14:paraId="3B9827C1"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4006F62A"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Service Limitations</w:t>
            </w:r>
          </w:p>
          <w:p w14:paraId="661E8318" w14:textId="77777777" w:rsidR="007B3D22" w:rsidRPr="00CB5C95" w:rsidRDefault="007B3D22" w:rsidP="008441A8">
            <w:pPr>
              <w:keepLines w:val="0"/>
              <w:spacing w:before="0" w:after="0"/>
              <w:jc w:val="both"/>
              <w:textAlignment w:val="baseline"/>
              <w:rPr>
                <w:b/>
                <w:color w:val="8496B0"/>
                <w:sz w:val="20"/>
                <w:szCs w:val="20"/>
              </w:rPr>
            </w:pPr>
            <w:r w:rsidRPr="00CB5C95">
              <w:rPr>
                <w:color w:val="8496B0"/>
                <w:sz w:val="20"/>
                <w:szCs w:val="20"/>
              </w:rPr>
              <w:t>[Please state if any of the services are limited to specific vendor systems]</w:t>
            </w:r>
          </w:p>
        </w:tc>
      </w:tr>
    </w:tbl>
    <w:p w14:paraId="5739F080" w14:textId="77777777" w:rsidR="007B3D22" w:rsidRDefault="007B3D22" w:rsidP="007B3D22">
      <w:pPr>
        <w:pStyle w:val="Heading4"/>
        <w:rPr>
          <w:szCs w:val="22"/>
        </w:rPr>
      </w:pPr>
      <w:bookmarkStart w:id="51" w:name="_Hlk55483046"/>
    </w:p>
    <w:p w14:paraId="64CC5316" w14:textId="77777777" w:rsidR="007B3D22" w:rsidRDefault="007B3D22" w:rsidP="007B3D22">
      <w:pPr>
        <w:keepLines w:val="0"/>
        <w:rPr>
          <w:b/>
          <w:bCs/>
          <w:i/>
          <w:color w:val="1F546B" w:themeColor="text2"/>
          <w:szCs w:val="22"/>
        </w:rPr>
      </w:pPr>
      <w:r>
        <w:rPr>
          <w:szCs w:val="22"/>
        </w:rPr>
        <w:br w:type="page"/>
      </w:r>
    </w:p>
    <w:p w14:paraId="0D9C651D" w14:textId="77777777" w:rsidR="007B3D22" w:rsidRPr="009F624D" w:rsidRDefault="007B3D22" w:rsidP="007B3D22">
      <w:pPr>
        <w:pStyle w:val="Heading4"/>
        <w:rPr>
          <w:szCs w:val="22"/>
        </w:rPr>
      </w:pPr>
      <w:r w:rsidRPr="009F624D">
        <w:rPr>
          <w:szCs w:val="22"/>
        </w:rPr>
        <w:lastRenderedPageBreak/>
        <w:t>Payroll Related Implementation</w:t>
      </w:r>
    </w:p>
    <w:bookmarkEnd w:id="51"/>
    <w:p w14:paraId="43DFAF26" w14:textId="77777777" w:rsidR="007B3D22" w:rsidRPr="009F624D" w:rsidRDefault="007B3D22" w:rsidP="007B3D22">
      <w:r>
        <w:t xml:space="preserve">Definition: </w:t>
      </w:r>
      <w:r w:rsidRPr="009F624D">
        <w:t>New System, module or integrations. For example: both internal (supplier system) and external (supplier to supplier) integrations to support Payroll and Payroll related services. This includes;</w:t>
      </w:r>
    </w:p>
    <w:p w14:paraId="774F25AF" w14:textId="77777777" w:rsidR="007B3D22" w:rsidRPr="009F624D" w:rsidRDefault="007B3D22" w:rsidP="007B3D22">
      <w:pPr>
        <w:pStyle w:val="ListParagraph"/>
        <w:numPr>
          <w:ilvl w:val="0"/>
          <w:numId w:val="35"/>
        </w:numPr>
        <w:rPr>
          <w:color w:val="000000" w:themeColor="text1"/>
        </w:rPr>
      </w:pPr>
      <w:r w:rsidRPr="009F624D">
        <w:rPr>
          <w:color w:val="000000" w:themeColor="text1"/>
        </w:rPr>
        <w:t>Technical upgrades</w:t>
      </w:r>
    </w:p>
    <w:p w14:paraId="3265A575" w14:textId="77777777" w:rsidR="007B3D22" w:rsidRPr="009F624D" w:rsidRDefault="007B3D22" w:rsidP="007B3D22">
      <w:pPr>
        <w:pStyle w:val="ListParagraph"/>
        <w:numPr>
          <w:ilvl w:val="0"/>
          <w:numId w:val="35"/>
        </w:numPr>
        <w:rPr>
          <w:color w:val="000000" w:themeColor="text1"/>
        </w:rPr>
      </w:pPr>
      <w:r w:rsidRPr="009F624D">
        <w:rPr>
          <w:color w:val="000000" w:themeColor="text1"/>
        </w:rPr>
        <w:t>Re-platforming</w:t>
      </w:r>
    </w:p>
    <w:p w14:paraId="00894F27" w14:textId="77777777" w:rsidR="007B3D22" w:rsidRPr="009F624D" w:rsidRDefault="007B3D22" w:rsidP="007B3D22">
      <w:pPr>
        <w:pStyle w:val="ListParagraph"/>
        <w:numPr>
          <w:ilvl w:val="0"/>
          <w:numId w:val="35"/>
        </w:numPr>
        <w:rPr>
          <w:color w:val="000000" w:themeColor="text1"/>
        </w:rPr>
      </w:pPr>
      <w:r w:rsidRPr="009F624D">
        <w:rPr>
          <w:color w:val="000000" w:themeColor="text1"/>
        </w:rPr>
        <w:t>Associated systems such as recruitment integrated with payroll</w:t>
      </w:r>
    </w:p>
    <w:p w14:paraId="2EAE2FE2" w14:textId="77777777" w:rsidR="007B3D22" w:rsidRPr="009F624D" w:rsidRDefault="007B3D22" w:rsidP="007B3D22">
      <w:pPr>
        <w:pStyle w:val="ListParagraph"/>
        <w:numPr>
          <w:ilvl w:val="0"/>
          <w:numId w:val="35"/>
        </w:numPr>
        <w:rPr>
          <w:color w:val="000000" w:themeColor="text1"/>
        </w:rPr>
      </w:pPr>
      <w:r w:rsidRPr="009F624D">
        <w:rPr>
          <w:color w:val="000000" w:themeColor="text1"/>
        </w:rPr>
        <w:t>Upgrades to new versions</w:t>
      </w:r>
    </w:p>
    <w:p w14:paraId="6B6FCB17" w14:textId="77777777" w:rsidR="007B3D22" w:rsidRDefault="007B3D22" w:rsidP="007B3D22">
      <w:pPr>
        <w:pStyle w:val="ListParagraph"/>
        <w:numPr>
          <w:ilvl w:val="0"/>
          <w:numId w:val="35"/>
        </w:numPr>
        <w:rPr>
          <w:color w:val="000000" w:themeColor="text1"/>
        </w:rPr>
      </w:pPr>
      <w:r w:rsidRPr="009F624D">
        <w:rPr>
          <w:color w:val="000000" w:themeColor="text1"/>
        </w:rPr>
        <w:t>Remediation integration</w:t>
      </w:r>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7B3D22" w:rsidRPr="009F624D" w14:paraId="7C5E08DD"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ACF1C77" w14:textId="77777777" w:rsidR="007B3D22" w:rsidRPr="00CB5C95" w:rsidRDefault="007B3D22" w:rsidP="008441A8">
            <w:pPr>
              <w:keepLines w:val="0"/>
              <w:spacing w:before="0" w:after="0"/>
              <w:jc w:val="both"/>
              <w:textAlignment w:val="baseline"/>
              <w:rPr>
                <w:b/>
                <w:color w:val="8496B0"/>
                <w:sz w:val="20"/>
                <w:szCs w:val="20"/>
              </w:rPr>
            </w:pPr>
            <w:r w:rsidRPr="00CB5C95">
              <w:rPr>
                <w:b/>
                <w:color w:val="8496B0"/>
                <w:sz w:val="20"/>
                <w:szCs w:val="20"/>
              </w:rPr>
              <w:t> </w:t>
            </w:r>
          </w:p>
          <w:p w14:paraId="3683E111" w14:textId="77777777" w:rsidR="007B3D22" w:rsidRPr="00CB5C95" w:rsidRDefault="007B3D22" w:rsidP="008441A8">
            <w:pPr>
              <w:keepLines w:val="0"/>
              <w:spacing w:before="0" w:after="0"/>
              <w:jc w:val="both"/>
              <w:textAlignment w:val="baseline"/>
              <w:rPr>
                <w:b/>
                <w:color w:val="8496B0"/>
                <w:sz w:val="20"/>
                <w:szCs w:val="20"/>
              </w:rPr>
            </w:pPr>
            <w:r w:rsidRPr="0049546D">
              <w:rPr>
                <w:b/>
                <w:color w:val="000000" w:themeColor="text1"/>
                <w:sz w:val="20"/>
                <w:szCs w:val="20"/>
              </w:rPr>
              <w:t>Description  </w:t>
            </w:r>
          </w:p>
        </w:tc>
      </w:tr>
      <w:tr w:rsidR="007B3D22" w:rsidRPr="009F624D" w14:paraId="30C64F13"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3E86EF43"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Service Overview</w:t>
            </w:r>
          </w:p>
          <w:p w14:paraId="5995A33F"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give an overview of the service you provide, including the list of services/roles (max 100 words)]</w:t>
            </w:r>
          </w:p>
          <w:p w14:paraId="5CA493C8" w14:textId="77777777" w:rsidR="007B3D22" w:rsidRPr="00CB5C95" w:rsidRDefault="007B3D22" w:rsidP="008441A8">
            <w:pPr>
              <w:keepLines w:val="0"/>
              <w:spacing w:before="0" w:after="0"/>
              <w:jc w:val="both"/>
              <w:textAlignment w:val="baseline"/>
              <w:rPr>
                <w:b/>
                <w:color w:val="8496B0"/>
                <w:sz w:val="20"/>
                <w:szCs w:val="20"/>
              </w:rPr>
            </w:pPr>
          </w:p>
        </w:tc>
      </w:tr>
      <w:tr w:rsidR="007B3D22" w:rsidRPr="009F624D" w14:paraId="7F9DA2A6"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42D46990"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Skills and Experience</w:t>
            </w:r>
          </w:p>
          <w:p w14:paraId="69E29519"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describe the typical e</w:t>
            </w:r>
            <w:r>
              <w:rPr>
                <w:color w:val="8496B0"/>
                <w:sz w:val="20"/>
                <w:szCs w:val="20"/>
              </w:rPr>
              <w:t>xperience level and skills of y</w:t>
            </w:r>
            <w:r w:rsidRPr="00CB5C95">
              <w:rPr>
                <w:color w:val="8496B0"/>
                <w:sz w:val="20"/>
                <w:szCs w:val="20"/>
              </w:rPr>
              <w:t>our resources that provide these services]</w:t>
            </w:r>
          </w:p>
          <w:p w14:paraId="347ECD7A" w14:textId="77777777" w:rsidR="007B3D22" w:rsidRPr="00CB5C95" w:rsidRDefault="007B3D22" w:rsidP="008441A8">
            <w:pPr>
              <w:keepLines w:val="0"/>
              <w:spacing w:before="0" w:after="0"/>
              <w:jc w:val="both"/>
              <w:textAlignment w:val="baseline"/>
              <w:rPr>
                <w:b/>
                <w:color w:val="8496B0"/>
                <w:sz w:val="20"/>
                <w:szCs w:val="20"/>
              </w:rPr>
            </w:pPr>
          </w:p>
        </w:tc>
      </w:tr>
      <w:tr w:rsidR="007B3D22" w:rsidRPr="009F624D" w14:paraId="7E6E6ED9"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5D75B8A2"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Service Limitations</w:t>
            </w:r>
          </w:p>
          <w:p w14:paraId="08390249"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state if any of the services are limited to specific vendor systems]</w:t>
            </w:r>
          </w:p>
          <w:p w14:paraId="0E195F6C" w14:textId="77777777" w:rsidR="007B3D22" w:rsidRPr="00CB5C95" w:rsidRDefault="007B3D22" w:rsidP="008441A8">
            <w:pPr>
              <w:keepLines w:val="0"/>
              <w:spacing w:before="0" w:after="0"/>
              <w:jc w:val="both"/>
              <w:textAlignment w:val="baseline"/>
              <w:rPr>
                <w:b/>
                <w:color w:val="8496B0"/>
                <w:sz w:val="20"/>
                <w:szCs w:val="20"/>
              </w:rPr>
            </w:pPr>
          </w:p>
        </w:tc>
      </w:tr>
    </w:tbl>
    <w:p w14:paraId="6D9F7902" w14:textId="77777777" w:rsidR="007B3D22" w:rsidRPr="009F624D" w:rsidRDefault="007B3D22" w:rsidP="007B3D22">
      <w:pPr>
        <w:pStyle w:val="Heading4"/>
        <w:rPr>
          <w:szCs w:val="22"/>
        </w:rPr>
      </w:pPr>
      <w:bookmarkStart w:id="52" w:name="_Hlk55483057"/>
      <w:r w:rsidRPr="009F624D">
        <w:rPr>
          <w:szCs w:val="22"/>
        </w:rPr>
        <w:t>Payroll Data Migration</w:t>
      </w:r>
    </w:p>
    <w:bookmarkEnd w:id="52"/>
    <w:p w14:paraId="19F23D70" w14:textId="77777777" w:rsidR="007B3D22" w:rsidRDefault="007B3D22" w:rsidP="007B3D22">
      <w:r>
        <w:t xml:space="preserve">Definition: </w:t>
      </w:r>
      <w:r w:rsidRPr="009F624D">
        <w:t xml:space="preserve">Tools, processes and support of payroll related data migrations including both internal (upgrades/new modules etc) and external change (supplier to supplier implementations). </w:t>
      </w:r>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7B3D22" w:rsidRPr="009F624D" w14:paraId="42F81320"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2BA0F7" w14:textId="77777777" w:rsidR="007B3D22" w:rsidRPr="00CB5C95" w:rsidRDefault="007B3D22" w:rsidP="008441A8">
            <w:pPr>
              <w:keepLines w:val="0"/>
              <w:spacing w:before="0" w:after="0"/>
              <w:jc w:val="both"/>
              <w:textAlignment w:val="baseline"/>
              <w:rPr>
                <w:b/>
                <w:color w:val="8496B0"/>
                <w:sz w:val="20"/>
                <w:szCs w:val="20"/>
              </w:rPr>
            </w:pPr>
            <w:r w:rsidRPr="00CB5C95">
              <w:rPr>
                <w:b/>
                <w:color w:val="8496B0"/>
                <w:sz w:val="20"/>
                <w:szCs w:val="20"/>
              </w:rPr>
              <w:t> </w:t>
            </w:r>
          </w:p>
          <w:p w14:paraId="0DCB152D" w14:textId="77777777" w:rsidR="007B3D22" w:rsidRPr="00CB5C95" w:rsidRDefault="007B3D22" w:rsidP="008441A8">
            <w:pPr>
              <w:keepLines w:val="0"/>
              <w:spacing w:before="0" w:after="0"/>
              <w:jc w:val="both"/>
              <w:textAlignment w:val="baseline"/>
              <w:rPr>
                <w:b/>
                <w:color w:val="8496B0"/>
                <w:sz w:val="20"/>
                <w:szCs w:val="20"/>
              </w:rPr>
            </w:pPr>
            <w:r w:rsidRPr="0049546D">
              <w:rPr>
                <w:b/>
                <w:color w:val="000000" w:themeColor="text1"/>
                <w:sz w:val="20"/>
                <w:szCs w:val="20"/>
              </w:rPr>
              <w:t>Description  </w:t>
            </w:r>
          </w:p>
        </w:tc>
      </w:tr>
      <w:tr w:rsidR="007B3D22" w:rsidRPr="009F624D" w14:paraId="42D1EF70"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420279CF"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Service Overview</w:t>
            </w:r>
          </w:p>
          <w:p w14:paraId="7407C31A"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give an overview of the service you provide, including the list of services/roles (max 100 words)]</w:t>
            </w:r>
          </w:p>
          <w:p w14:paraId="68D4B288" w14:textId="77777777" w:rsidR="007B3D22" w:rsidRPr="00CB5C95" w:rsidRDefault="007B3D22" w:rsidP="008441A8">
            <w:pPr>
              <w:keepLines w:val="0"/>
              <w:spacing w:before="0" w:after="0"/>
              <w:jc w:val="both"/>
              <w:textAlignment w:val="baseline"/>
              <w:rPr>
                <w:b/>
                <w:color w:val="8496B0"/>
                <w:sz w:val="20"/>
                <w:szCs w:val="20"/>
              </w:rPr>
            </w:pPr>
          </w:p>
        </w:tc>
      </w:tr>
      <w:tr w:rsidR="007B3D22" w:rsidRPr="009F624D" w14:paraId="55BF3A50"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0ADB61F9"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Skills and Experience</w:t>
            </w:r>
          </w:p>
          <w:p w14:paraId="1D4A4F79"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describe the typical e</w:t>
            </w:r>
            <w:r>
              <w:rPr>
                <w:color w:val="8496B0"/>
                <w:sz w:val="20"/>
                <w:szCs w:val="20"/>
              </w:rPr>
              <w:t>xperience level and skills of y</w:t>
            </w:r>
            <w:r w:rsidRPr="00CB5C95">
              <w:rPr>
                <w:color w:val="8496B0"/>
                <w:sz w:val="20"/>
                <w:szCs w:val="20"/>
              </w:rPr>
              <w:t>our resources that provide these services]</w:t>
            </w:r>
          </w:p>
          <w:p w14:paraId="46D78968" w14:textId="77777777" w:rsidR="007B3D22" w:rsidRPr="00CB5C95" w:rsidRDefault="007B3D22" w:rsidP="008441A8">
            <w:pPr>
              <w:keepLines w:val="0"/>
              <w:spacing w:before="0" w:after="0"/>
              <w:jc w:val="both"/>
              <w:textAlignment w:val="baseline"/>
              <w:rPr>
                <w:b/>
                <w:color w:val="8496B0"/>
                <w:sz w:val="20"/>
                <w:szCs w:val="20"/>
              </w:rPr>
            </w:pPr>
          </w:p>
        </w:tc>
      </w:tr>
      <w:tr w:rsidR="007B3D22" w:rsidRPr="009F624D" w14:paraId="31BA4A1E"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242CFF9B"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Service Limitations</w:t>
            </w:r>
          </w:p>
          <w:p w14:paraId="6D56B067" w14:textId="77777777" w:rsidR="007B3D22" w:rsidRPr="004C2177" w:rsidRDefault="007B3D22" w:rsidP="008441A8">
            <w:pPr>
              <w:keepLines w:val="0"/>
              <w:spacing w:before="0" w:after="0"/>
              <w:jc w:val="both"/>
              <w:textAlignment w:val="baseline"/>
              <w:rPr>
                <w:color w:val="8496B0"/>
                <w:sz w:val="20"/>
                <w:szCs w:val="20"/>
              </w:rPr>
            </w:pPr>
            <w:r w:rsidRPr="00CB5C95">
              <w:rPr>
                <w:color w:val="8496B0"/>
                <w:sz w:val="20"/>
                <w:szCs w:val="20"/>
              </w:rPr>
              <w:t>[Please state if any of the services are limited to specific vendor systems]</w:t>
            </w:r>
          </w:p>
        </w:tc>
      </w:tr>
    </w:tbl>
    <w:p w14:paraId="52BA2D8D" w14:textId="77777777" w:rsidR="007B3D22" w:rsidRPr="009F624D" w:rsidRDefault="007B3D22" w:rsidP="007B3D22">
      <w:pPr>
        <w:pStyle w:val="Heading4"/>
        <w:rPr>
          <w:szCs w:val="22"/>
        </w:rPr>
      </w:pPr>
      <w:r>
        <w:rPr>
          <w:szCs w:val="22"/>
        </w:rPr>
        <w:t>P</w:t>
      </w:r>
      <w:r w:rsidRPr="009F624D">
        <w:rPr>
          <w:szCs w:val="22"/>
        </w:rPr>
        <w:t>ayroll Administration</w:t>
      </w:r>
    </w:p>
    <w:p w14:paraId="4B724D18" w14:textId="77777777" w:rsidR="007B3D22" w:rsidRDefault="007B3D22" w:rsidP="007B3D22">
      <w:r>
        <w:t xml:space="preserve">Definition: </w:t>
      </w:r>
      <w:r w:rsidRPr="009F624D">
        <w:t>On site (agency) or remote payroll and payroll related administration support services, either partial or full E2E payroll</w:t>
      </w:r>
      <w:r>
        <w:t>.</w:t>
      </w:r>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7B3D22" w:rsidRPr="009F624D" w14:paraId="778C3D0D"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046782" w14:textId="77777777" w:rsidR="007B3D22" w:rsidRPr="00CB5C95" w:rsidRDefault="007B3D22" w:rsidP="008441A8">
            <w:pPr>
              <w:keepLines w:val="0"/>
              <w:spacing w:before="0" w:after="0"/>
              <w:jc w:val="both"/>
              <w:textAlignment w:val="baseline"/>
              <w:rPr>
                <w:b/>
                <w:color w:val="8496B0"/>
                <w:sz w:val="20"/>
                <w:szCs w:val="20"/>
              </w:rPr>
            </w:pPr>
            <w:r w:rsidRPr="00CB5C95">
              <w:rPr>
                <w:b/>
                <w:color w:val="8496B0"/>
                <w:sz w:val="20"/>
                <w:szCs w:val="20"/>
              </w:rPr>
              <w:t> </w:t>
            </w:r>
          </w:p>
          <w:p w14:paraId="7303E59A" w14:textId="77777777" w:rsidR="007B3D22" w:rsidRPr="00CB5C95" w:rsidRDefault="007B3D22" w:rsidP="008441A8">
            <w:pPr>
              <w:keepLines w:val="0"/>
              <w:spacing w:before="0" w:after="0"/>
              <w:jc w:val="both"/>
              <w:textAlignment w:val="baseline"/>
              <w:rPr>
                <w:b/>
                <w:color w:val="8496B0"/>
                <w:sz w:val="20"/>
                <w:szCs w:val="20"/>
              </w:rPr>
            </w:pPr>
            <w:r w:rsidRPr="0049546D">
              <w:rPr>
                <w:b/>
                <w:color w:val="000000" w:themeColor="text1"/>
                <w:sz w:val="20"/>
                <w:szCs w:val="20"/>
              </w:rPr>
              <w:t>Description  </w:t>
            </w:r>
          </w:p>
        </w:tc>
      </w:tr>
      <w:tr w:rsidR="007B3D22" w:rsidRPr="009F624D" w14:paraId="1722EAF7"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5A0F2284"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Service Overview</w:t>
            </w:r>
          </w:p>
          <w:p w14:paraId="11AC1978"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give an overview of the service you provide, including the list of services/roles (max 100 words)]</w:t>
            </w:r>
          </w:p>
          <w:p w14:paraId="1259B935" w14:textId="77777777" w:rsidR="007B3D22" w:rsidRPr="00CB5C95" w:rsidRDefault="007B3D22" w:rsidP="008441A8">
            <w:pPr>
              <w:keepLines w:val="0"/>
              <w:spacing w:before="0" w:after="0"/>
              <w:jc w:val="both"/>
              <w:textAlignment w:val="baseline"/>
              <w:rPr>
                <w:b/>
                <w:color w:val="8496B0"/>
                <w:sz w:val="20"/>
                <w:szCs w:val="20"/>
              </w:rPr>
            </w:pPr>
          </w:p>
        </w:tc>
      </w:tr>
      <w:tr w:rsidR="007B3D22" w:rsidRPr="009F624D" w14:paraId="1AC3CC3D"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319CCEDD"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Skills and Experience</w:t>
            </w:r>
          </w:p>
          <w:p w14:paraId="67B8B28C"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describe the typical e</w:t>
            </w:r>
            <w:r>
              <w:rPr>
                <w:color w:val="8496B0"/>
                <w:sz w:val="20"/>
                <w:szCs w:val="20"/>
              </w:rPr>
              <w:t>xperience level and skills of y</w:t>
            </w:r>
            <w:r w:rsidRPr="00CB5C95">
              <w:rPr>
                <w:color w:val="8496B0"/>
                <w:sz w:val="20"/>
                <w:szCs w:val="20"/>
              </w:rPr>
              <w:t>our resources that provide these services]</w:t>
            </w:r>
          </w:p>
          <w:p w14:paraId="33A6A2E4" w14:textId="77777777" w:rsidR="007B3D22" w:rsidRPr="00CB5C95" w:rsidRDefault="007B3D22" w:rsidP="008441A8">
            <w:pPr>
              <w:keepLines w:val="0"/>
              <w:spacing w:before="0" w:after="0"/>
              <w:jc w:val="both"/>
              <w:textAlignment w:val="baseline"/>
              <w:rPr>
                <w:b/>
                <w:color w:val="8496B0"/>
                <w:sz w:val="20"/>
                <w:szCs w:val="20"/>
              </w:rPr>
            </w:pPr>
          </w:p>
        </w:tc>
      </w:tr>
      <w:tr w:rsidR="007B3D22" w:rsidRPr="009F624D" w14:paraId="41921B0F"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647EF79B"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Service Limitations</w:t>
            </w:r>
          </w:p>
          <w:p w14:paraId="75EDDF08" w14:textId="77777777" w:rsidR="007B3D22" w:rsidRPr="004C2177" w:rsidRDefault="007B3D22" w:rsidP="008441A8">
            <w:pPr>
              <w:keepLines w:val="0"/>
              <w:spacing w:before="0" w:after="0"/>
              <w:jc w:val="both"/>
              <w:textAlignment w:val="baseline"/>
              <w:rPr>
                <w:color w:val="8496B0"/>
                <w:sz w:val="20"/>
                <w:szCs w:val="20"/>
              </w:rPr>
            </w:pPr>
            <w:r w:rsidRPr="00CB5C95">
              <w:rPr>
                <w:color w:val="8496B0"/>
                <w:sz w:val="20"/>
                <w:szCs w:val="20"/>
              </w:rPr>
              <w:t>[Please state if any of the services are limited to specific vendor systems]</w:t>
            </w:r>
          </w:p>
        </w:tc>
      </w:tr>
    </w:tbl>
    <w:p w14:paraId="1D24F0AF" w14:textId="77777777" w:rsidR="007B3D22" w:rsidRPr="009F624D" w:rsidRDefault="007B3D22" w:rsidP="007B3D22">
      <w:pPr>
        <w:pStyle w:val="Heading4"/>
        <w:rPr>
          <w:szCs w:val="22"/>
        </w:rPr>
      </w:pPr>
      <w:r w:rsidRPr="009F624D">
        <w:rPr>
          <w:szCs w:val="22"/>
        </w:rPr>
        <w:lastRenderedPageBreak/>
        <w:t>Payroll Consultancy</w:t>
      </w:r>
    </w:p>
    <w:p w14:paraId="2D322212" w14:textId="77777777" w:rsidR="007B3D22" w:rsidRPr="009F624D" w:rsidRDefault="007B3D22" w:rsidP="007B3D22">
      <w:r>
        <w:t>Definition: Professional services including</w:t>
      </w:r>
      <w:r w:rsidRPr="009F624D">
        <w:t>, but is not limited to:</w:t>
      </w:r>
    </w:p>
    <w:p w14:paraId="7751E4BA" w14:textId="77777777" w:rsidR="007B3D22" w:rsidRPr="009F624D" w:rsidRDefault="007B3D22" w:rsidP="007B3D22">
      <w:pPr>
        <w:pStyle w:val="ListParagraph"/>
        <w:numPr>
          <w:ilvl w:val="0"/>
          <w:numId w:val="33"/>
        </w:numPr>
      </w:pPr>
      <w:r w:rsidRPr="009F624D">
        <w:t>System Reviews</w:t>
      </w:r>
    </w:p>
    <w:p w14:paraId="1BC0ABC2" w14:textId="77777777" w:rsidR="007B3D22" w:rsidRPr="009F624D" w:rsidRDefault="007B3D22" w:rsidP="007B3D22">
      <w:pPr>
        <w:pStyle w:val="ListParagraph"/>
        <w:numPr>
          <w:ilvl w:val="0"/>
          <w:numId w:val="33"/>
        </w:numPr>
        <w:rPr>
          <w:color w:val="000000" w:themeColor="text1"/>
        </w:rPr>
      </w:pPr>
      <w:r w:rsidRPr="009F624D">
        <w:rPr>
          <w:color w:val="000000" w:themeColor="text1"/>
        </w:rPr>
        <w:t>Strategic Payroll Services Plans and Roadmaps</w:t>
      </w:r>
    </w:p>
    <w:p w14:paraId="4989F270" w14:textId="77777777" w:rsidR="007B3D22" w:rsidRPr="009F624D" w:rsidRDefault="007B3D22" w:rsidP="007B3D22">
      <w:pPr>
        <w:pStyle w:val="ListParagraph"/>
        <w:numPr>
          <w:ilvl w:val="0"/>
          <w:numId w:val="33"/>
        </w:numPr>
        <w:rPr>
          <w:color w:val="000000" w:themeColor="text1"/>
        </w:rPr>
      </w:pPr>
      <w:r w:rsidRPr="009F624D">
        <w:rPr>
          <w:color w:val="000000" w:themeColor="text1"/>
        </w:rPr>
        <w:t>Payroll Service Performance Management</w:t>
      </w:r>
    </w:p>
    <w:p w14:paraId="4C269F09" w14:textId="77777777" w:rsidR="007B3D22" w:rsidRPr="009F624D" w:rsidRDefault="007B3D22" w:rsidP="007B3D22">
      <w:pPr>
        <w:pStyle w:val="ListParagraph"/>
        <w:numPr>
          <w:ilvl w:val="0"/>
          <w:numId w:val="33"/>
        </w:numPr>
        <w:rPr>
          <w:color w:val="000000" w:themeColor="text1"/>
        </w:rPr>
      </w:pPr>
      <w:r w:rsidRPr="009F624D">
        <w:rPr>
          <w:color w:val="000000" w:themeColor="text1"/>
        </w:rPr>
        <w:t>Payroll Metrics (cost to serve, movement, pays vs rework)</w:t>
      </w:r>
    </w:p>
    <w:p w14:paraId="00AFE8C7" w14:textId="77777777" w:rsidR="007B3D22" w:rsidRPr="009F624D" w:rsidRDefault="007B3D22" w:rsidP="007B3D22">
      <w:pPr>
        <w:pStyle w:val="ListParagraph"/>
        <w:numPr>
          <w:ilvl w:val="0"/>
          <w:numId w:val="33"/>
        </w:numPr>
        <w:rPr>
          <w:color w:val="000000" w:themeColor="text1"/>
        </w:rPr>
      </w:pPr>
      <w:r w:rsidRPr="009F624D">
        <w:rPr>
          <w:color w:val="000000" w:themeColor="text1"/>
        </w:rPr>
        <w:t>Advice on efficiencies and effective use of system(s) and/or modules</w:t>
      </w:r>
    </w:p>
    <w:p w14:paraId="7781B8DC" w14:textId="77777777" w:rsidR="007B3D22" w:rsidRPr="009F624D" w:rsidRDefault="007B3D22" w:rsidP="007B3D22">
      <w:pPr>
        <w:pStyle w:val="ListParagraph"/>
        <w:numPr>
          <w:ilvl w:val="0"/>
          <w:numId w:val="33"/>
        </w:numPr>
        <w:rPr>
          <w:color w:val="000000" w:themeColor="text1"/>
        </w:rPr>
      </w:pPr>
      <w:r w:rsidRPr="009F624D">
        <w:rPr>
          <w:color w:val="000000" w:themeColor="text1"/>
        </w:rPr>
        <w:t>Process Design and Review</w:t>
      </w:r>
    </w:p>
    <w:p w14:paraId="469DD452" w14:textId="77777777" w:rsidR="007B3D22" w:rsidRPr="009F624D" w:rsidRDefault="007B3D22" w:rsidP="007B3D22">
      <w:pPr>
        <w:pStyle w:val="ListParagraph"/>
        <w:numPr>
          <w:ilvl w:val="0"/>
          <w:numId w:val="33"/>
        </w:numPr>
        <w:rPr>
          <w:color w:val="000000" w:themeColor="text1"/>
        </w:rPr>
      </w:pPr>
      <w:r w:rsidRPr="009F624D">
        <w:rPr>
          <w:color w:val="000000" w:themeColor="text1"/>
        </w:rPr>
        <w:t>Remediation Services</w:t>
      </w:r>
    </w:p>
    <w:p w14:paraId="2FE731AB" w14:textId="77777777" w:rsidR="007B3D22" w:rsidRPr="009F624D" w:rsidRDefault="007B3D22" w:rsidP="007B3D22">
      <w:pPr>
        <w:pStyle w:val="ListParagraph"/>
        <w:numPr>
          <w:ilvl w:val="0"/>
          <w:numId w:val="33"/>
        </w:numPr>
        <w:rPr>
          <w:color w:val="000000" w:themeColor="text1"/>
        </w:rPr>
      </w:pPr>
      <w:r w:rsidRPr="009F624D">
        <w:rPr>
          <w:color w:val="000000" w:themeColor="text1"/>
        </w:rPr>
        <w:t>Payroll Change Management</w:t>
      </w:r>
    </w:p>
    <w:p w14:paraId="53694BD4" w14:textId="77777777" w:rsidR="007B3D22" w:rsidRPr="009F624D" w:rsidRDefault="007B3D22" w:rsidP="007B3D22">
      <w:pPr>
        <w:pStyle w:val="ListParagraph"/>
        <w:numPr>
          <w:ilvl w:val="0"/>
          <w:numId w:val="33"/>
        </w:numPr>
        <w:rPr>
          <w:color w:val="000000" w:themeColor="text1"/>
        </w:rPr>
      </w:pPr>
      <w:r w:rsidRPr="009F624D">
        <w:rPr>
          <w:color w:val="000000" w:themeColor="text1"/>
        </w:rPr>
        <w:t>Ad</w:t>
      </w:r>
      <w:r>
        <w:rPr>
          <w:color w:val="000000" w:themeColor="text1"/>
        </w:rPr>
        <w:t xml:space="preserve"> </w:t>
      </w:r>
      <w:r w:rsidRPr="009F624D">
        <w:rPr>
          <w:color w:val="000000" w:themeColor="text1"/>
        </w:rPr>
        <w:t>hoc reporting</w:t>
      </w:r>
    </w:p>
    <w:p w14:paraId="098EF4A3" w14:textId="77777777" w:rsidR="007B3D22" w:rsidRPr="009F624D" w:rsidRDefault="007B3D22" w:rsidP="007B3D22">
      <w:pPr>
        <w:pStyle w:val="ListParagraph"/>
        <w:keepLines w:val="0"/>
        <w:numPr>
          <w:ilvl w:val="0"/>
          <w:numId w:val="33"/>
        </w:numPr>
        <w:rPr>
          <w:color w:val="000000" w:themeColor="text1"/>
        </w:rPr>
      </w:pPr>
      <w:r w:rsidRPr="009F624D">
        <w:rPr>
          <w:color w:val="000000" w:themeColor="text1"/>
        </w:rPr>
        <w:t xml:space="preserve">Procurement </w:t>
      </w:r>
    </w:p>
    <w:p w14:paraId="4C4BC4EA" w14:textId="77777777" w:rsidR="007B3D22" w:rsidRPr="009F624D" w:rsidRDefault="007B3D22" w:rsidP="007B3D22">
      <w:pPr>
        <w:pStyle w:val="ListParagraph"/>
        <w:keepLines w:val="0"/>
        <w:numPr>
          <w:ilvl w:val="0"/>
          <w:numId w:val="33"/>
        </w:numPr>
        <w:rPr>
          <w:color w:val="000000" w:themeColor="text1"/>
        </w:rPr>
      </w:pPr>
      <w:r w:rsidRPr="009F624D">
        <w:rPr>
          <w:color w:val="000000" w:themeColor="text1"/>
        </w:rPr>
        <w:t>Business/Systems Analysis</w:t>
      </w:r>
    </w:p>
    <w:p w14:paraId="11CE2B96" w14:textId="77777777" w:rsidR="007B3D22" w:rsidRPr="009F624D" w:rsidRDefault="007B3D22" w:rsidP="007B3D22">
      <w:pPr>
        <w:pStyle w:val="ListParagraph"/>
        <w:keepLines w:val="0"/>
        <w:numPr>
          <w:ilvl w:val="0"/>
          <w:numId w:val="33"/>
        </w:numPr>
        <w:rPr>
          <w:color w:val="000000" w:themeColor="text1"/>
        </w:rPr>
      </w:pPr>
      <w:r w:rsidRPr="009F624D">
        <w:rPr>
          <w:color w:val="000000" w:themeColor="text1"/>
        </w:rPr>
        <w:t>Advice and guidance</w:t>
      </w:r>
    </w:p>
    <w:p w14:paraId="2D6AE685" w14:textId="77777777" w:rsidR="007B3D22" w:rsidRPr="009F624D" w:rsidRDefault="007B3D22" w:rsidP="007B3D22">
      <w:pPr>
        <w:pStyle w:val="ListParagraph"/>
        <w:keepLines w:val="0"/>
        <w:numPr>
          <w:ilvl w:val="0"/>
          <w:numId w:val="33"/>
        </w:numPr>
        <w:rPr>
          <w:color w:val="000000" w:themeColor="text1"/>
        </w:rPr>
      </w:pPr>
      <w:r w:rsidRPr="009F624D">
        <w:rPr>
          <w:color w:val="000000" w:themeColor="text1"/>
        </w:rPr>
        <w:t>Business Case Support</w:t>
      </w:r>
    </w:p>
    <w:p w14:paraId="791A4BAA" w14:textId="77777777" w:rsidR="007B3D22" w:rsidRPr="009F624D" w:rsidRDefault="007B3D22" w:rsidP="007B3D22">
      <w:pPr>
        <w:pStyle w:val="ListParagraph"/>
        <w:keepLines w:val="0"/>
        <w:numPr>
          <w:ilvl w:val="0"/>
          <w:numId w:val="33"/>
        </w:numPr>
        <w:rPr>
          <w:color w:val="000000" w:themeColor="text1"/>
        </w:rPr>
      </w:pPr>
      <w:r w:rsidRPr="009F624D">
        <w:rPr>
          <w:color w:val="000000" w:themeColor="text1"/>
        </w:rPr>
        <w:t>Integration planning</w:t>
      </w:r>
    </w:p>
    <w:p w14:paraId="00D5A050" w14:textId="77777777" w:rsidR="007B3D22" w:rsidRDefault="007B3D22" w:rsidP="007B3D22">
      <w:pPr>
        <w:pStyle w:val="ListParagraph"/>
        <w:keepLines w:val="0"/>
        <w:numPr>
          <w:ilvl w:val="0"/>
          <w:numId w:val="33"/>
        </w:numPr>
        <w:rPr>
          <w:color w:val="000000" w:themeColor="text1"/>
        </w:rPr>
      </w:pPr>
      <w:r w:rsidRPr="009F624D">
        <w:rPr>
          <w:color w:val="000000" w:themeColor="text1"/>
        </w:rPr>
        <w:t>Process optimisation</w:t>
      </w:r>
    </w:p>
    <w:p w14:paraId="1E73D1BD" w14:textId="77777777" w:rsidR="007B3D22" w:rsidRPr="00630E10" w:rsidRDefault="007B3D22" w:rsidP="007B3D22">
      <w:pPr>
        <w:pStyle w:val="ListParagraph"/>
        <w:keepLines w:val="0"/>
        <w:numPr>
          <w:ilvl w:val="0"/>
          <w:numId w:val="33"/>
        </w:numPr>
        <w:rPr>
          <w:bCs/>
          <w:color w:val="000000" w:themeColor="text1"/>
          <w:szCs w:val="22"/>
        </w:rPr>
      </w:pPr>
      <w:r w:rsidRPr="00D8130E">
        <w:rPr>
          <w:bCs/>
          <w:color w:val="000000" w:themeColor="text1"/>
          <w:szCs w:val="22"/>
        </w:rPr>
        <w:t xml:space="preserve">DR and BCP </w:t>
      </w:r>
      <w:r>
        <w:rPr>
          <w:bCs/>
          <w:color w:val="000000" w:themeColor="text1"/>
          <w:szCs w:val="22"/>
        </w:rPr>
        <w:t>planning and advice</w:t>
      </w:r>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7B3D22" w:rsidRPr="009F624D" w14:paraId="79985DB9"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420DBC" w14:textId="77777777" w:rsidR="007B3D22" w:rsidRPr="00CB5C95" w:rsidRDefault="007B3D22" w:rsidP="008441A8">
            <w:pPr>
              <w:keepLines w:val="0"/>
              <w:spacing w:before="0" w:after="0"/>
              <w:jc w:val="both"/>
              <w:textAlignment w:val="baseline"/>
              <w:rPr>
                <w:b/>
                <w:color w:val="8496B0"/>
                <w:sz w:val="20"/>
                <w:szCs w:val="20"/>
              </w:rPr>
            </w:pPr>
            <w:r w:rsidRPr="00CB5C95">
              <w:rPr>
                <w:b/>
                <w:color w:val="8496B0"/>
                <w:sz w:val="20"/>
                <w:szCs w:val="20"/>
              </w:rPr>
              <w:t> </w:t>
            </w:r>
          </w:p>
          <w:p w14:paraId="6D15D4FA" w14:textId="77777777" w:rsidR="007B3D22" w:rsidRPr="00CB5C95" w:rsidRDefault="007B3D22" w:rsidP="008441A8">
            <w:pPr>
              <w:keepLines w:val="0"/>
              <w:spacing w:before="0" w:after="0"/>
              <w:jc w:val="both"/>
              <w:textAlignment w:val="baseline"/>
              <w:rPr>
                <w:b/>
                <w:color w:val="8496B0"/>
                <w:sz w:val="20"/>
                <w:szCs w:val="20"/>
              </w:rPr>
            </w:pPr>
            <w:r w:rsidRPr="0049546D">
              <w:rPr>
                <w:b/>
                <w:color w:val="000000" w:themeColor="text1"/>
                <w:sz w:val="20"/>
                <w:szCs w:val="20"/>
              </w:rPr>
              <w:t>Description  </w:t>
            </w:r>
          </w:p>
        </w:tc>
      </w:tr>
      <w:tr w:rsidR="007B3D22" w:rsidRPr="009F624D" w14:paraId="01ADA137"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6550796A"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Service Overview</w:t>
            </w:r>
          </w:p>
          <w:p w14:paraId="5B4ED769"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give an overview of the service you provide, including the list of services/roles (max 100 words)]</w:t>
            </w:r>
          </w:p>
          <w:p w14:paraId="7AAAB34E" w14:textId="77777777" w:rsidR="007B3D22" w:rsidRPr="00CB5C95" w:rsidRDefault="007B3D22" w:rsidP="008441A8">
            <w:pPr>
              <w:keepLines w:val="0"/>
              <w:spacing w:before="0" w:after="0"/>
              <w:jc w:val="both"/>
              <w:textAlignment w:val="baseline"/>
              <w:rPr>
                <w:b/>
                <w:color w:val="8496B0"/>
                <w:sz w:val="20"/>
                <w:szCs w:val="20"/>
              </w:rPr>
            </w:pPr>
          </w:p>
        </w:tc>
      </w:tr>
      <w:tr w:rsidR="007B3D22" w:rsidRPr="009F624D" w14:paraId="59C6A0C5"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7D0E616A"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Skills and Experience</w:t>
            </w:r>
          </w:p>
          <w:p w14:paraId="2BBC26AF"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describe the typical e</w:t>
            </w:r>
            <w:r>
              <w:rPr>
                <w:color w:val="8496B0"/>
                <w:sz w:val="20"/>
                <w:szCs w:val="20"/>
              </w:rPr>
              <w:t>xperience level and skills of y</w:t>
            </w:r>
            <w:r w:rsidRPr="00CB5C95">
              <w:rPr>
                <w:color w:val="8496B0"/>
                <w:sz w:val="20"/>
                <w:szCs w:val="20"/>
              </w:rPr>
              <w:t>our resources that provide these services]</w:t>
            </w:r>
          </w:p>
          <w:p w14:paraId="6C24C5D6" w14:textId="77777777" w:rsidR="007B3D22" w:rsidRPr="00CB5C95" w:rsidRDefault="007B3D22" w:rsidP="008441A8">
            <w:pPr>
              <w:keepLines w:val="0"/>
              <w:spacing w:before="0" w:after="0"/>
              <w:jc w:val="both"/>
              <w:textAlignment w:val="baseline"/>
              <w:rPr>
                <w:b/>
                <w:color w:val="8496B0"/>
                <w:sz w:val="20"/>
                <w:szCs w:val="20"/>
              </w:rPr>
            </w:pPr>
          </w:p>
        </w:tc>
      </w:tr>
      <w:tr w:rsidR="007B3D22" w:rsidRPr="009F624D" w14:paraId="24AEEEFA"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3412937D"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Service Limitations</w:t>
            </w:r>
          </w:p>
          <w:p w14:paraId="47B0E7CB"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state if any of the services are limited to specific vendor systems]</w:t>
            </w:r>
          </w:p>
          <w:p w14:paraId="68B9383A" w14:textId="77777777" w:rsidR="007B3D22" w:rsidRPr="00CB5C95" w:rsidRDefault="007B3D22" w:rsidP="008441A8">
            <w:pPr>
              <w:keepLines w:val="0"/>
              <w:spacing w:before="0" w:after="0"/>
              <w:jc w:val="both"/>
              <w:textAlignment w:val="baseline"/>
              <w:rPr>
                <w:b/>
                <w:color w:val="8496B0"/>
                <w:sz w:val="20"/>
                <w:szCs w:val="20"/>
              </w:rPr>
            </w:pPr>
          </w:p>
        </w:tc>
      </w:tr>
    </w:tbl>
    <w:p w14:paraId="6612A17E" w14:textId="77777777" w:rsidR="007B3D22" w:rsidRPr="009F624D" w:rsidRDefault="007B3D22" w:rsidP="007B3D22">
      <w:pPr>
        <w:pStyle w:val="Heading4"/>
        <w:rPr>
          <w:szCs w:val="22"/>
        </w:rPr>
      </w:pPr>
      <w:r w:rsidRPr="009F624D">
        <w:rPr>
          <w:szCs w:val="22"/>
        </w:rPr>
        <w:t>Payroll Configuration Health Check Services</w:t>
      </w:r>
    </w:p>
    <w:p w14:paraId="73CA5336" w14:textId="77777777" w:rsidR="007B3D22" w:rsidRDefault="007B3D22" w:rsidP="007B3D22">
      <w:pPr>
        <w:rPr>
          <w:color w:val="000000" w:themeColor="text1"/>
        </w:rPr>
      </w:pPr>
      <w:r>
        <w:t xml:space="preserve">Definition: </w:t>
      </w:r>
      <w:r w:rsidRPr="009F624D">
        <w:rPr>
          <w:color w:val="000000" w:themeColor="text1"/>
        </w:rPr>
        <w:t>Assessment of agency configurations against supplier recommended and business/agency configurations by module</w:t>
      </w:r>
      <w:r>
        <w:rPr>
          <w:color w:val="000000" w:themeColor="text1"/>
        </w:rPr>
        <w:t xml:space="preserve"> or as an end-to-end assessment.</w:t>
      </w:r>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7B3D22" w:rsidRPr="009F624D" w14:paraId="2D981685"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E722CC" w14:textId="77777777" w:rsidR="007B3D22" w:rsidRPr="00CB5C95" w:rsidRDefault="007B3D22" w:rsidP="008441A8">
            <w:pPr>
              <w:keepLines w:val="0"/>
              <w:spacing w:before="0" w:after="0"/>
              <w:jc w:val="both"/>
              <w:textAlignment w:val="baseline"/>
              <w:rPr>
                <w:b/>
                <w:color w:val="8496B0"/>
                <w:sz w:val="20"/>
                <w:szCs w:val="20"/>
              </w:rPr>
            </w:pPr>
            <w:bookmarkStart w:id="53" w:name="_Hlk55908254"/>
            <w:r w:rsidRPr="00CB5C95">
              <w:rPr>
                <w:b/>
                <w:color w:val="8496B0"/>
                <w:sz w:val="20"/>
                <w:szCs w:val="20"/>
              </w:rPr>
              <w:t> </w:t>
            </w:r>
          </w:p>
          <w:p w14:paraId="452EC067" w14:textId="77777777" w:rsidR="007B3D22" w:rsidRPr="00CB5C95" w:rsidRDefault="007B3D22" w:rsidP="008441A8">
            <w:pPr>
              <w:keepLines w:val="0"/>
              <w:spacing w:before="0" w:after="0"/>
              <w:jc w:val="both"/>
              <w:textAlignment w:val="baseline"/>
              <w:rPr>
                <w:b/>
                <w:color w:val="8496B0"/>
                <w:sz w:val="20"/>
                <w:szCs w:val="20"/>
              </w:rPr>
            </w:pPr>
            <w:r w:rsidRPr="0049546D">
              <w:rPr>
                <w:b/>
                <w:color w:val="000000" w:themeColor="text1"/>
                <w:sz w:val="20"/>
                <w:szCs w:val="20"/>
              </w:rPr>
              <w:t>Description  </w:t>
            </w:r>
          </w:p>
        </w:tc>
      </w:tr>
      <w:tr w:rsidR="007B3D22" w:rsidRPr="009F624D" w14:paraId="13A253E5"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3EA4C3C2"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Service Overview</w:t>
            </w:r>
          </w:p>
          <w:p w14:paraId="51F6C257"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give an overview of the service you provide, including the list of services/roles (max 100 words)]</w:t>
            </w:r>
          </w:p>
          <w:p w14:paraId="028A6DC8" w14:textId="77777777" w:rsidR="007B3D22" w:rsidRPr="00CB5C95" w:rsidRDefault="007B3D22" w:rsidP="008441A8">
            <w:pPr>
              <w:keepLines w:val="0"/>
              <w:spacing w:before="0" w:after="0"/>
              <w:jc w:val="both"/>
              <w:textAlignment w:val="baseline"/>
              <w:rPr>
                <w:b/>
                <w:color w:val="8496B0"/>
                <w:sz w:val="20"/>
                <w:szCs w:val="20"/>
              </w:rPr>
            </w:pPr>
          </w:p>
        </w:tc>
      </w:tr>
      <w:tr w:rsidR="007B3D22" w:rsidRPr="009F624D" w14:paraId="2F162595"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5579418C"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Skills and Experience</w:t>
            </w:r>
          </w:p>
          <w:p w14:paraId="27D48209"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describe the typical e</w:t>
            </w:r>
            <w:r>
              <w:rPr>
                <w:color w:val="8496B0"/>
                <w:sz w:val="20"/>
                <w:szCs w:val="20"/>
              </w:rPr>
              <w:t>xperience level and skills of y</w:t>
            </w:r>
            <w:r w:rsidRPr="00CB5C95">
              <w:rPr>
                <w:color w:val="8496B0"/>
                <w:sz w:val="20"/>
                <w:szCs w:val="20"/>
              </w:rPr>
              <w:t>our resources that provide these services]</w:t>
            </w:r>
          </w:p>
          <w:p w14:paraId="1E8D5582" w14:textId="77777777" w:rsidR="007B3D22" w:rsidRPr="00CB5C95" w:rsidRDefault="007B3D22" w:rsidP="008441A8">
            <w:pPr>
              <w:keepLines w:val="0"/>
              <w:spacing w:before="0" w:after="0"/>
              <w:jc w:val="both"/>
              <w:textAlignment w:val="baseline"/>
              <w:rPr>
                <w:b/>
                <w:color w:val="8496B0"/>
                <w:sz w:val="20"/>
                <w:szCs w:val="20"/>
              </w:rPr>
            </w:pPr>
          </w:p>
        </w:tc>
      </w:tr>
      <w:tr w:rsidR="007B3D22" w:rsidRPr="009F624D" w14:paraId="31A11445"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7FAC984C"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Service Limitations</w:t>
            </w:r>
          </w:p>
          <w:p w14:paraId="1B5B8D47"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state if any of the services are limited to specific vendor systems]</w:t>
            </w:r>
          </w:p>
          <w:p w14:paraId="2247A567" w14:textId="77777777" w:rsidR="007B3D22" w:rsidRPr="00CB5C95" w:rsidRDefault="007B3D22" w:rsidP="008441A8">
            <w:pPr>
              <w:keepLines w:val="0"/>
              <w:spacing w:before="0" w:after="0"/>
              <w:jc w:val="both"/>
              <w:textAlignment w:val="baseline"/>
              <w:rPr>
                <w:b/>
                <w:color w:val="8496B0"/>
                <w:sz w:val="20"/>
                <w:szCs w:val="20"/>
              </w:rPr>
            </w:pPr>
          </w:p>
        </w:tc>
      </w:tr>
    </w:tbl>
    <w:bookmarkEnd w:id="53"/>
    <w:p w14:paraId="0B936938" w14:textId="77777777" w:rsidR="007B3D22" w:rsidRPr="009F624D" w:rsidRDefault="007B3D22" w:rsidP="007B3D22">
      <w:pPr>
        <w:pStyle w:val="Heading4"/>
        <w:rPr>
          <w:szCs w:val="22"/>
        </w:rPr>
      </w:pPr>
      <w:r w:rsidRPr="009F624D">
        <w:rPr>
          <w:szCs w:val="22"/>
        </w:rPr>
        <w:lastRenderedPageBreak/>
        <w:t>Payroll Functional Audits</w:t>
      </w:r>
    </w:p>
    <w:p w14:paraId="31384E21" w14:textId="77777777" w:rsidR="007B3D22" w:rsidRDefault="007B3D22" w:rsidP="007B3D22">
      <w:pPr>
        <w:rPr>
          <w:color w:val="000000" w:themeColor="text1"/>
        </w:rPr>
      </w:pPr>
      <w:r>
        <w:t xml:space="preserve">Definition: </w:t>
      </w:r>
      <w:r w:rsidRPr="009F624D">
        <w:rPr>
          <w:color w:val="000000" w:themeColor="text1"/>
        </w:rPr>
        <w:t>Audits of specified areas within payroll, e.g. ghost audits, bank accounts, payroll processes, policy and forms, control points, integration management, upgrade management and troubleshooting</w:t>
      </w:r>
      <w:r>
        <w:rPr>
          <w:color w:val="000000" w:themeColor="text1"/>
        </w:rPr>
        <w:t>.</w:t>
      </w:r>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7B3D22" w:rsidRPr="009F624D" w14:paraId="2EBCDA8B"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81A1816" w14:textId="77777777" w:rsidR="007B3D22" w:rsidRPr="00CB5C95" w:rsidRDefault="007B3D22" w:rsidP="008441A8">
            <w:pPr>
              <w:keepLines w:val="0"/>
              <w:spacing w:before="0" w:after="0"/>
              <w:jc w:val="both"/>
              <w:textAlignment w:val="baseline"/>
              <w:rPr>
                <w:b/>
                <w:color w:val="8496B0"/>
                <w:sz w:val="20"/>
                <w:szCs w:val="20"/>
              </w:rPr>
            </w:pPr>
            <w:r w:rsidRPr="00CB5C95">
              <w:rPr>
                <w:b/>
                <w:color w:val="8496B0"/>
                <w:sz w:val="20"/>
                <w:szCs w:val="20"/>
              </w:rPr>
              <w:t> </w:t>
            </w:r>
          </w:p>
          <w:p w14:paraId="7C1AE47F" w14:textId="77777777" w:rsidR="007B3D22" w:rsidRPr="00CB5C95" w:rsidRDefault="007B3D22" w:rsidP="008441A8">
            <w:pPr>
              <w:keepLines w:val="0"/>
              <w:spacing w:before="0" w:after="0"/>
              <w:jc w:val="both"/>
              <w:textAlignment w:val="baseline"/>
              <w:rPr>
                <w:b/>
                <w:color w:val="8496B0"/>
                <w:sz w:val="20"/>
                <w:szCs w:val="20"/>
              </w:rPr>
            </w:pPr>
            <w:r w:rsidRPr="0049546D">
              <w:rPr>
                <w:b/>
                <w:color w:val="000000" w:themeColor="text1"/>
                <w:sz w:val="20"/>
                <w:szCs w:val="20"/>
              </w:rPr>
              <w:t>Description  </w:t>
            </w:r>
          </w:p>
        </w:tc>
      </w:tr>
      <w:tr w:rsidR="007B3D22" w:rsidRPr="009F624D" w14:paraId="07C35213"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1E18CA75"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Service Overview</w:t>
            </w:r>
          </w:p>
          <w:p w14:paraId="381BBAAE"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give an overview of the service you provide, including the list of services/roles (max 100 words)]</w:t>
            </w:r>
          </w:p>
          <w:p w14:paraId="1AD56654" w14:textId="77777777" w:rsidR="007B3D22" w:rsidRPr="00CB5C95" w:rsidRDefault="007B3D22" w:rsidP="008441A8">
            <w:pPr>
              <w:keepLines w:val="0"/>
              <w:spacing w:before="0" w:after="0"/>
              <w:jc w:val="both"/>
              <w:textAlignment w:val="baseline"/>
              <w:rPr>
                <w:b/>
                <w:color w:val="8496B0"/>
                <w:sz w:val="20"/>
                <w:szCs w:val="20"/>
              </w:rPr>
            </w:pPr>
          </w:p>
        </w:tc>
      </w:tr>
      <w:tr w:rsidR="007B3D22" w:rsidRPr="009F624D" w14:paraId="5259A0A8"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6B306729"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Skills and Experience</w:t>
            </w:r>
          </w:p>
          <w:p w14:paraId="3AF27BF1"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describe the typical e</w:t>
            </w:r>
            <w:r>
              <w:rPr>
                <w:color w:val="8496B0"/>
                <w:sz w:val="20"/>
                <w:szCs w:val="20"/>
              </w:rPr>
              <w:t>xperience level and skills of y</w:t>
            </w:r>
            <w:r w:rsidRPr="00CB5C95">
              <w:rPr>
                <w:color w:val="8496B0"/>
                <w:sz w:val="20"/>
                <w:szCs w:val="20"/>
              </w:rPr>
              <w:t>our resources that provide these services]</w:t>
            </w:r>
          </w:p>
          <w:p w14:paraId="0389A3B2" w14:textId="77777777" w:rsidR="007B3D22" w:rsidRPr="00CB5C95" w:rsidRDefault="007B3D22" w:rsidP="008441A8">
            <w:pPr>
              <w:keepLines w:val="0"/>
              <w:spacing w:before="0" w:after="0"/>
              <w:jc w:val="both"/>
              <w:textAlignment w:val="baseline"/>
              <w:rPr>
                <w:b/>
                <w:color w:val="8496B0"/>
                <w:sz w:val="20"/>
                <w:szCs w:val="20"/>
              </w:rPr>
            </w:pPr>
          </w:p>
        </w:tc>
      </w:tr>
      <w:tr w:rsidR="007B3D22" w:rsidRPr="009F624D" w14:paraId="079306F4"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53752153"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Service Limitations</w:t>
            </w:r>
          </w:p>
          <w:p w14:paraId="4F8C5441"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state if any of the services are limited to specific vendor systems]</w:t>
            </w:r>
          </w:p>
          <w:p w14:paraId="5589190E" w14:textId="77777777" w:rsidR="007B3D22" w:rsidRPr="00CB5C95" w:rsidRDefault="007B3D22" w:rsidP="008441A8">
            <w:pPr>
              <w:keepLines w:val="0"/>
              <w:spacing w:before="0" w:after="0"/>
              <w:jc w:val="both"/>
              <w:textAlignment w:val="baseline"/>
              <w:rPr>
                <w:b/>
                <w:color w:val="8496B0"/>
                <w:sz w:val="20"/>
                <w:szCs w:val="20"/>
              </w:rPr>
            </w:pPr>
          </w:p>
        </w:tc>
      </w:tr>
    </w:tbl>
    <w:p w14:paraId="2E7E8274" w14:textId="77777777" w:rsidR="007B3D22" w:rsidRPr="009F624D" w:rsidRDefault="007B3D22" w:rsidP="007B3D22">
      <w:pPr>
        <w:pStyle w:val="Heading4"/>
        <w:rPr>
          <w:szCs w:val="22"/>
        </w:rPr>
      </w:pPr>
      <w:r w:rsidRPr="009F624D">
        <w:rPr>
          <w:szCs w:val="22"/>
        </w:rPr>
        <w:t>Payroll Related Project Management</w:t>
      </w:r>
    </w:p>
    <w:p w14:paraId="465F5E61" w14:textId="77777777" w:rsidR="007B3D22" w:rsidRDefault="007B3D22" w:rsidP="007B3D22">
      <w:r>
        <w:t xml:space="preserve">Definition: </w:t>
      </w:r>
      <w:r w:rsidRPr="009F624D">
        <w:t>Project Management Services across Payroll and Payroll related projects including initiation, procurement, implementations (modular and E2E), remediations, migrations and upgrades utilising agency or supplier recommended standards and methodologies</w:t>
      </w:r>
      <w:r>
        <w:t>.</w:t>
      </w:r>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7B3D22" w:rsidRPr="009F624D" w14:paraId="3D30F1A2"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B47898" w14:textId="77777777" w:rsidR="007B3D22" w:rsidRPr="00CB5C95" w:rsidRDefault="007B3D22" w:rsidP="008441A8">
            <w:pPr>
              <w:keepLines w:val="0"/>
              <w:spacing w:before="0" w:after="0"/>
              <w:jc w:val="both"/>
              <w:textAlignment w:val="baseline"/>
              <w:rPr>
                <w:b/>
                <w:color w:val="8496B0"/>
                <w:sz w:val="20"/>
                <w:szCs w:val="20"/>
              </w:rPr>
            </w:pPr>
            <w:r w:rsidRPr="00CB5C95">
              <w:rPr>
                <w:b/>
                <w:color w:val="8496B0"/>
                <w:sz w:val="20"/>
                <w:szCs w:val="20"/>
              </w:rPr>
              <w:t> </w:t>
            </w:r>
          </w:p>
          <w:p w14:paraId="4D833263" w14:textId="77777777" w:rsidR="007B3D22" w:rsidRPr="00CB5C95" w:rsidRDefault="007B3D22" w:rsidP="008441A8">
            <w:pPr>
              <w:keepLines w:val="0"/>
              <w:spacing w:before="0" w:after="0"/>
              <w:jc w:val="both"/>
              <w:textAlignment w:val="baseline"/>
              <w:rPr>
                <w:b/>
                <w:color w:val="8496B0"/>
                <w:sz w:val="20"/>
                <w:szCs w:val="20"/>
              </w:rPr>
            </w:pPr>
            <w:r w:rsidRPr="0049546D">
              <w:rPr>
                <w:b/>
                <w:color w:val="000000" w:themeColor="text1"/>
                <w:sz w:val="20"/>
                <w:szCs w:val="20"/>
              </w:rPr>
              <w:t>Description  </w:t>
            </w:r>
          </w:p>
        </w:tc>
      </w:tr>
      <w:tr w:rsidR="007B3D22" w:rsidRPr="009F624D" w14:paraId="6963895E"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19B29C63"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Service Overview</w:t>
            </w:r>
          </w:p>
          <w:p w14:paraId="74262ED8"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give an overview of the service you provide, including the list of services/roles (max 100 words)]</w:t>
            </w:r>
          </w:p>
          <w:p w14:paraId="77E00D1A" w14:textId="77777777" w:rsidR="007B3D22" w:rsidRPr="00CB5C95" w:rsidRDefault="007B3D22" w:rsidP="008441A8">
            <w:pPr>
              <w:keepLines w:val="0"/>
              <w:spacing w:before="0" w:after="0"/>
              <w:jc w:val="both"/>
              <w:textAlignment w:val="baseline"/>
              <w:rPr>
                <w:b/>
                <w:color w:val="8496B0"/>
                <w:sz w:val="20"/>
                <w:szCs w:val="20"/>
              </w:rPr>
            </w:pPr>
          </w:p>
        </w:tc>
      </w:tr>
      <w:tr w:rsidR="007B3D22" w:rsidRPr="009F624D" w14:paraId="201B01A2"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2A99BCC8"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Skills and Experience</w:t>
            </w:r>
          </w:p>
          <w:p w14:paraId="66EC1221"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describe the typical e</w:t>
            </w:r>
            <w:r>
              <w:rPr>
                <w:color w:val="8496B0"/>
                <w:sz w:val="20"/>
                <w:szCs w:val="20"/>
              </w:rPr>
              <w:t>xperience level and skills of y</w:t>
            </w:r>
            <w:r w:rsidRPr="00CB5C95">
              <w:rPr>
                <w:color w:val="8496B0"/>
                <w:sz w:val="20"/>
                <w:szCs w:val="20"/>
              </w:rPr>
              <w:t>our resources that provide these services]</w:t>
            </w:r>
          </w:p>
          <w:p w14:paraId="09807527" w14:textId="77777777" w:rsidR="007B3D22" w:rsidRPr="00CB5C95" w:rsidRDefault="007B3D22" w:rsidP="008441A8">
            <w:pPr>
              <w:keepLines w:val="0"/>
              <w:spacing w:before="0" w:after="0"/>
              <w:jc w:val="both"/>
              <w:textAlignment w:val="baseline"/>
              <w:rPr>
                <w:b/>
                <w:color w:val="8496B0"/>
                <w:sz w:val="20"/>
                <w:szCs w:val="20"/>
              </w:rPr>
            </w:pPr>
          </w:p>
        </w:tc>
      </w:tr>
      <w:tr w:rsidR="007B3D22" w:rsidRPr="009F624D" w14:paraId="4944592A"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471A5AA0"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Service Limitations</w:t>
            </w:r>
          </w:p>
          <w:p w14:paraId="59137D7F"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state if any of the services are limited to specific vendor systems]</w:t>
            </w:r>
          </w:p>
          <w:p w14:paraId="5BC25504" w14:textId="77777777" w:rsidR="007B3D22" w:rsidRPr="00CB5C95" w:rsidRDefault="007B3D22" w:rsidP="008441A8">
            <w:pPr>
              <w:keepLines w:val="0"/>
              <w:spacing w:before="0" w:after="0"/>
              <w:jc w:val="both"/>
              <w:textAlignment w:val="baseline"/>
              <w:rPr>
                <w:b/>
                <w:color w:val="8496B0"/>
                <w:sz w:val="20"/>
                <w:szCs w:val="20"/>
              </w:rPr>
            </w:pPr>
          </w:p>
        </w:tc>
      </w:tr>
    </w:tbl>
    <w:p w14:paraId="5E1D6A83" w14:textId="77777777" w:rsidR="007B3D22" w:rsidRDefault="007B3D22" w:rsidP="007B3D22">
      <w:pPr>
        <w:pStyle w:val="Heading4"/>
        <w:rPr>
          <w:szCs w:val="22"/>
        </w:rPr>
      </w:pPr>
    </w:p>
    <w:p w14:paraId="298BFDA8" w14:textId="77777777" w:rsidR="007B3D22" w:rsidRPr="009F624D" w:rsidRDefault="007B3D22" w:rsidP="007B3D22">
      <w:pPr>
        <w:pStyle w:val="Heading4"/>
        <w:rPr>
          <w:szCs w:val="22"/>
        </w:rPr>
      </w:pPr>
      <w:r w:rsidRPr="009F624D">
        <w:rPr>
          <w:szCs w:val="22"/>
        </w:rPr>
        <w:t>Payroll Related Training and Support</w:t>
      </w:r>
    </w:p>
    <w:p w14:paraId="7A8ED63E" w14:textId="77777777" w:rsidR="007B3D22" w:rsidRPr="00F51168" w:rsidRDefault="007B3D22" w:rsidP="007B3D22">
      <w:r>
        <w:t xml:space="preserve">Definition: Training and support </w:t>
      </w:r>
      <w:r w:rsidRPr="009F624D">
        <w:t>Incl</w:t>
      </w:r>
      <w:r>
        <w:t>uding</w:t>
      </w:r>
      <w:r w:rsidRPr="009F624D">
        <w:t>, but is not limited to Development and delivery of;</w:t>
      </w:r>
    </w:p>
    <w:p w14:paraId="54BDFBE9" w14:textId="77777777" w:rsidR="007B3D22" w:rsidRDefault="007B3D22" w:rsidP="007B3D22">
      <w:pPr>
        <w:pStyle w:val="ListParagraph"/>
        <w:numPr>
          <w:ilvl w:val="0"/>
          <w:numId w:val="34"/>
        </w:numPr>
      </w:pPr>
      <w:r>
        <w:t>Training on all aspects of system</w:t>
      </w:r>
    </w:p>
    <w:p w14:paraId="17760F5C" w14:textId="77777777" w:rsidR="007B3D22" w:rsidRDefault="007B3D22" w:rsidP="007B3D22">
      <w:pPr>
        <w:pStyle w:val="ListParagraph"/>
        <w:numPr>
          <w:ilvl w:val="0"/>
          <w:numId w:val="34"/>
        </w:numPr>
      </w:pPr>
      <w:r>
        <w:t>Release overviews</w:t>
      </w:r>
    </w:p>
    <w:p w14:paraId="2737FD9D" w14:textId="77777777" w:rsidR="007B3D22" w:rsidRDefault="007B3D22" w:rsidP="007B3D22">
      <w:pPr>
        <w:pStyle w:val="ListParagraph"/>
        <w:numPr>
          <w:ilvl w:val="0"/>
          <w:numId w:val="34"/>
        </w:numPr>
      </w:pPr>
      <w:r>
        <w:t xml:space="preserve">Demonstration facilities </w:t>
      </w:r>
    </w:p>
    <w:p w14:paraId="2A092490" w14:textId="77777777" w:rsidR="007B3D22" w:rsidRDefault="007B3D22" w:rsidP="007B3D22">
      <w:pPr>
        <w:pStyle w:val="ListParagraph"/>
        <w:numPr>
          <w:ilvl w:val="0"/>
          <w:numId w:val="34"/>
        </w:numPr>
      </w:pPr>
      <w:r>
        <w:t>System documentation</w:t>
      </w:r>
    </w:p>
    <w:p w14:paraId="3BCC6874" w14:textId="77777777" w:rsidR="007B3D22" w:rsidRDefault="007B3D22" w:rsidP="007B3D22">
      <w:pPr>
        <w:pStyle w:val="ListParagraph"/>
        <w:numPr>
          <w:ilvl w:val="0"/>
          <w:numId w:val="34"/>
        </w:numPr>
      </w:pPr>
      <w:r>
        <w:t>Mentoring</w:t>
      </w:r>
    </w:p>
    <w:p w14:paraId="2BCFF033" w14:textId="77777777" w:rsidR="007B3D22" w:rsidRDefault="007B3D22" w:rsidP="007B3D22">
      <w:pPr>
        <w:pStyle w:val="ListParagraph"/>
        <w:numPr>
          <w:ilvl w:val="0"/>
          <w:numId w:val="34"/>
        </w:numPr>
      </w:pPr>
      <w:r w:rsidRPr="009F624D">
        <w:t>User Groups</w:t>
      </w:r>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7B3D22" w:rsidRPr="009F624D" w14:paraId="5987B1F9"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33EA7FF" w14:textId="77777777" w:rsidR="007B3D22" w:rsidRPr="00CB5C95" w:rsidRDefault="007B3D22" w:rsidP="008441A8">
            <w:pPr>
              <w:keepLines w:val="0"/>
              <w:spacing w:before="0" w:after="0"/>
              <w:jc w:val="both"/>
              <w:textAlignment w:val="baseline"/>
              <w:rPr>
                <w:b/>
                <w:color w:val="8496B0"/>
                <w:sz w:val="20"/>
                <w:szCs w:val="20"/>
              </w:rPr>
            </w:pPr>
            <w:r w:rsidRPr="00CB5C95">
              <w:rPr>
                <w:b/>
                <w:color w:val="8496B0"/>
                <w:sz w:val="20"/>
                <w:szCs w:val="20"/>
              </w:rPr>
              <w:t> </w:t>
            </w:r>
          </w:p>
          <w:p w14:paraId="75BFC8CF" w14:textId="77777777" w:rsidR="007B3D22" w:rsidRPr="00CB5C95" w:rsidRDefault="007B3D22" w:rsidP="008441A8">
            <w:pPr>
              <w:keepLines w:val="0"/>
              <w:spacing w:before="0" w:after="0"/>
              <w:jc w:val="both"/>
              <w:textAlignment w:val="baseline"/>
              <w:rPr>
                <w:b/>
                <w:color w:val="8496B0"/>
                <w:sz w:val="20"/>
                <w:szCs w:val="20"/>
              </w:rPr>
            </w:pPr>
            <w:r w:rsidRPr="0049546D">
              <w:rPr>
                <w:b/>
                <w:color w:val="000000" w:themeColor="text1"/>
                <w:sz w:val="20"/>
                <w:szCs w:val="20"/>
              </w:rPr>
              <w:t>Description  </w:t>
            </w:r>
          </w:p>
        </w:tc>
      </w:tr>
      <w:tr w:rsidR="007B3D22" w:rsidRPr="009F624D" w14:paraId="6B90A25E"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45C37233"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Service Overview</w:t>
            </w:r>
          </w:p>
          <w:p w14:paraId="7600F913"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give an overview of the service you provide, including the list of services/roles (max 100 words)]</w:t>
            </w:r>
          </w:p>
          <w:p w14:paraId="1E6032FC" w14:textId="77777777" w:rsidR="007B3D22" w:rsidRPr="00CB5C95" w:rsidRDefault="007B3D22" w:rsidP="008441A8">
            <w:pPr>
              <w:keepLines w:val="0"/>
              <w:spacing w:before="0" w:after="0"/>
              <w:jc w:val="both"/>
              <w:textAlignment w:val="baseline"/>
              <w:rPr>
                <w:b/>
                <w:color w:val="8496B0"/>
                <w:sz w:val="20"/>
                <w:szCs w:val="20"/>
              </w:rPr>
            </w:pPr>
          </w:p>
        </w:tc>
      </w:tr>
      <w:tr w:rsidR="007B3D22" w:rsidRPr="009F624D" w14:paraId="4D40533D"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26B1F287"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Skills and Experience</w:t>
            </w:r>
          </w:p>
          <w:p w14:paraId="13B1DA9F"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describe the typical e</w:t>
            </w:r>
            <w:r>
              <w:rPr>
                <w:color w:val="8496B0"/>
                <w:sz w:val="20"/>
                <w:szCs w:val="20"/>
              </w:rPr>
              <w:t>xperience level and skills of y</w:t>
            </w:r>
            <w:r w:rsidRPr="00CB5C95">
              <w:rPr>
                <w:color w:val="8496B0"/>
                <w:sz w:val="20"/>
                <w:szCs w:val="20"/>
              </w:rPr>
              <w:t>our resources that provide these services]</w:t>
            </w:r>
          </w:p>
          <w:p w14:paraId="291CB45E" w14:textId="77777777" w:rsidR="007B3D22" w:rsidRPr="00CB5C95" w:rsidRDefault="007B3D22" w:rsidP="008441A8">
            <w:pPr>
              <w:keepLines w:val="0"/>
              <w:spacing w:before="0" w:after="0"/>
              <w:jc w:val="both"/>
              <w:textAlignment w:val="baseline"/>
              <w:rPr>
                <w:b/>
                <w:color w:val="8496B0"/>
                <w:sz w:val="20"/>
                <w:szCs w:val="20"/>
              </w:rPr>
            </w:pPr>
          </w:p>
        </w:tc>
      </w:tr>
      <w:tr w:rsidR="007B3D22" w:rsidRPr="009F624D" w14:paraId="0E986584"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37C623E0"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lastRenderedPageBreak/>
              <w:t>Service Limitations</w:t>
            </w:r>
          </w:p>
          <w:p w14:paraId="475B249D" w14:textId="77777777" w:rsidR="007B3D22" w:rsidRPr="004C2177" w:rsidRDefault="007B3D22" w:rsidP="008441A8">
            <w:pPr>
              <w:keepLines w:val="0"/>
              <w:spacing w:before="0" w:after="0"/>
              <w:jc w:val="both"/>
              <w:textAlignment w:val="baseline"/>
              <w:rPr>
                <w:color w:val="8496B0"/>
                <w:sz w:val="20"/>
                <w:szCs w:val="20"/>
              </w:rPr>
            </w:pPr>
            <w:r w:rsidRPr="00CB5C95">
              <w:rPr>
                <w:color w:val="8496B0"/>
                <w:sz w:val="20"/>
                <w:szCs w:val="20"/>
              </w:rPr>
              <w:t>[Please state if any of the services are limited to specific vendor systems]</w:t>
            </w:r>
          </w:p>
        </w:tc>
      </w:tr>
    </w:tbl>
    <w:p w14:paraId="077B4190" w14:textId="77777777" w:rsidR="007B3D22" w:rsidRPr="009F624D" w:rsidRDefault="007B3D22" w:rsidP="007B3D22">
      <w:pPr>
        <w:pStyle w:val="Heading4"/>
        <w:rPr>
          <w:szCs w:val="22"/>
        </w:rPr>
      </w:pPr>
      <w:r w:rsidRPr="009F624D">
        <w:rPr>
          <w:szCs w:val="22"/>
        </w:rPr>
        <w:t>Payroll Other</w:t>
      </w:r>
    </w:p>
    <w:p w14:paraId="1E8EE52A" w14:textId="77777777" w:rsidR="007B3D22" w:rsidRDefault="007B3D22" w:rsidP="007B3D22">
      <w:pPr>
        <w:keepLines w:val="0"/>
        <w:spacing w:before="0" w:after="0"/>
        <w:rPr>
          <w:rFonts w:eastAsia="Times New Roman"/>
        </w:rPr>
      </w:pPr>
      <w:r w:rsidRPr="00A57CA5">
        <w:rPr>
          <w:rFonts w:eastAsia="Times New Roman"/>
        </w:rPr>
        <w:t>Tell us about additional</w:t>
      </w:r>
      <w:r>
        <w:rPr>
          <w:rFonts w:eastAsia="Times New Roman"/>
        </w:rPr>
        <w:t xml:space="preserve"> payroll-related professional </w:t>
      </w:r>
      <w:r w:rsidRPr="00A57CA5">
        <w:rPr>
          <w:rFonts w:eastAsia="Times New Roman"/>
        </w:rPr>
        <w:t>services or support you provide.</w:t>
      </w:r>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7B3D22" w:rsidRPr="009F624D" w14:paraId="2CB114B6"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FA4A68" w14:textId="77777777" w:rsidR="007B3D22" w:rsidRPr="00CB5C95" w:rsidRDefault="007B3D22" w:rsidP="008441A8">
            <w:pPr>
              <w:keepLines w:val="0"/>
              <w:spacing w:before="0" w:after="0"/>
              <w:jc w:val="both"/>
              <w:textAlignment w:val="baseline"/>
              <w:rPr>
                <w:b/>
                <w:color w:val="8496B0"/>
                <w:sz w:val="20"/>
                <w:szCs w:val="20"/>
              </w:rPr>
            </w:pPr>
            <w:r w:rsidRPr="00CB5C95">
              <w:rPr>
                <w:b/>
                <w:color w:val="8496B0"/>
                <w:sz w:val="20"/>
                <w:szCs w:val="20"/>
              </w:rPr>
              <w:t> </w:t>
            </w:r>
          </w:p>
          <w:p w14:paraId="1F0562EE" w14:textId="77777777" w:rsidR="007B3D22" w:rsidRPr="00CB5C95" w:rsidRDefault="007B3D22" w:rsidP="008441A8">
            <w:pPr>
              <w:keepLines w:val="0"/>
              <w:spacing w:before="0" w:after="0"/>
              <w:jc w:val="both"/>
              <w:textAlignment w:val="baseline"/>
              <w:rPr>
                <w:b/>
                <w:color w:val="8496B0"/>
                <w:sz w:val="20"/>
                <w:szCs w:val="20"/>
              </w:rPr>
            </w:pPr>
            <w:r w:rsidRPr="0049546D">
              <w:rPr>
                <w:b/>
                <w:color w:val="000000" w:themeColor="text1"/>
                <w:sz w:val="20"/>
                <w:szCs w:val="20"/>
              </w:rPr>
              <w:t>Description  </w:t>
            </w:r>
          </w:p>
        </w:tc>
      </w:tr>
      <w:tr w:rsidR="007B3D22" w:rsidRPr="009F624D" w14:paraId="37D35755"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20745233"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Service Overview</w:t>
            </w:r>
          </w:p>
          <w:p w14:paraId="29823E54"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give an overview of the service you provide, including the list of services/roles (max 100 words)]</w:t>
            </w:r>
          </w:p>
          <w:p w14:paraId="049DE127" w14:textId="77777777" w:rsidR="007B3D22" w:rsidRPr="00CB5C95" w:rsidRDefault="007B3D22" w:rsidP="008441A8">
            <w:pPr>
              <w:keepLines w:val="0"/>
              <w:spacing w:before="0" w:after="0"/>
              <w:jc w:val="both"/>
              <w:textAlignment w:val="baseline"/>
              <w:rPr>
                <w:b/>
                <w:color w:val="8496B0"/>
                <w:sz w:val="20"/>
                <w:szCs w:val="20"/>
              </w:rPr>
            </w:pPr>
          </w:p>
        </w:tc>
      </w:tr>
      <w:tr w:rsidR="007B3D22" w:rsidRPr="009F624D" w14:paraId="2851E4BB"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41CA1A44"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Skills and Experience</w:t>
            </w:r>
          </w:p>
          <w:p w14:paraId="015E7A00" w14:textId="77777777" w:rsidR="007B3D22" w:rsidRPr="00CB5C95" w:rsidRDefault="007B3D22" w:rsidP="008441A8">
            <w:pPr>
              <w:keepLines w:val="0"/>
              <w:spacing w:before="0" w:after="0"/>
              <w:jc w:val="both"/>
              <w:textAlignment w:val="baseline"/>
              <w:rPr>
                <w:color w:val="8496B0"/>
                <w:sz w:val="20"/>
                <w:szCs w:val="20"/>
              </w:rPr>
            </w:pPr>
            <w:r w:rsidRPr="00CB5C95">
              <w:rPr>
                <w:color w:val="8496B0"/>
                <w:sz w:val="20"/>
                <w:szCs w:val="20"/>
              </w:rPr>
              <w:t>[Please describe the typical e</w:t>
            </w:r>
            <w:r>
              <w:rPr>
                <w:color w:val="8496B0"/>
                <w:sz w:val="20"/>
                <w:szCs w:val="20"/>
              </w:rPr>
              <w:t>xperience level and skills of y</w:t>
            </w:r>
            <w:r w:rsidRPr="00CB5C95">
              <w:rPr>
                <w:color w:val="8496B0"/>
                <w:sz w:val="20"/>
                <w:szCs w:val="20"/>
              </w:rPr>
              <w:t>our resources that provide these services]</w:t>
            </w:r>
          </w:p>
          <w:p w14:paraId="207AF691" w14:textId="77777777" w:rsidR="007B3D22" w:rsidRPr="00CB5C95" w:rsidRDefault="007B3D22" w:rsidP="008441A8">
            <w:pPr>
              <w:keepLines w:val="0"/>
              <w:spacing w:before="0" w:after="0"/>
              <w:jc w:val="both"/>
              <w:textAlignment w:val="baseline"/>
              <w:rPr>
                <w:b/>
                <w:color w:val="8496B0"/>
                <w:sz w:val="20"/>
                <w:szCs w:val="20"/>
              </w:rPr>
            </w:pPr>
          </w:p>
        </w:tc>
      </w:tr>
      <w:tr w:rsidR="007B3D22" w:rsidRPr="009F624D" w14:paraId="7868F11F"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68C0A6EC" w14:textId="77777777" w:rsidR="007B3D22" w:rsidRPr="0049546D" w:rsidRDefault="007B3D22" w:rsidP="008441A8">
            <w:pPr>
              <w:keepLines w:val="0"/>
              <w:spacing w:before="0" w:after="0"/>
              <w:jc w:val="both"/>
              <w:textAlignment w:val="baseline"/>
              <w:rPr>
                <w:b/>
                <w:color w:val="000000" w:themeColor="text1"/>
                <w:sz w:val="20"/>
                <w:szCs w:val="20"/>
              </w:rPr>
            </w:pPr>
            <w:r w:rsidRPr="0049546D">
              <w:rPr>
                <w:b/>
                <w:color w:val="000000" w:themeColor="text1"/>
                <w:sz w:val="20"/>
                <w:szCs w:val="20"/>
              </w:rPr>
              <w:t>Service Limitations</w:t>
            </w:r>
          </w:p>
          <w:p w14:paraId="41D08AC8" w14:textId="77777777" w:rsidR="007B3D22" w:rsidRPr="004C2177" w:rsidRDefault="007B3D22" w:rsidP="008441A8">
            <w:pPr>
              <w:keepLines w:val="0"/>
              <w:spacing w:before="0" w:after="0"/>
              <w:jc w:val="both"/>
              <w:textAlignment w:val="baseline"/>
              <w:rPr>
                <w:color w:val="8496B0"/>
                <w:sz w:val="20"/>
                <w:szCs w:val="20"/>
              </w:rPr>
            </w:pPr>
            <w:r w:rsidRPr="00CB5C95">
              <w:rPr>
                <w:color w:val="8496B0"/>
                <w:sz w:val="20"/>
                <w:szCs w:val="20"/>
              </w:rPr>
              <w:t>[Please state if any of the services are limited to specific vendor systems]</w:t>
            </w:r>
          </w:p>
        </w:tc>
      </w:tr>
    </w:tbl>
    <w:p w14:paraId="6CF723A0" w14:textId="77777777" w:rsidR="007B3D22" w:rsidRDefault="007B3D22" w:rsidP="007B3D22">
      <w:pPr>
        <w:rPr>
          <w:b/>
          <w:sz w:val="28"/>
          <w:szCs w:val="28"/>
          <w:lang w:eastAsia="en-NZ"/>
        </w:rPr>
      </w:pPr>
      <w:bookmarkStart w:id="54" w:name="_Toc55385555"/>
      <w:bookmarkEnd w:id="50"/>
    </w:p>
    <w:p w14:paraId="601EAA95" w14:textId="77777777" w:rsidR="007B3D22" w:rsidRPr="00052A0E" w:rsidRDefault="007B3D22" w:rsidP="007B3D22">
      <w:pPr>
        <w:rPr>
          <w:b/>
          <w:sz w:val="28"/>
          <w:szCs w:val="28"/>
          <w:lang w:eastAsia="en-NZ"/>
        </w:rPr>
      </w:pPr>
      <w:r w:rsidRPr="00052A0E">
        <w:rPr>
          <w:b/>
          <w:sz w:val="28"/>
          <w:szCs w:val="28"/>
          <w:lang w:eastAsia="en-NZ"/>
        </w:rPr>
        <w:t>Pricing Model</w:t>
      </w:r>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7B3D22" w:rsidRPr="007F7A1D" w14:paraId="0EFE89E3"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8300E8" w14:textId="77777777" w:rsidR="007B3D22" w:rsidRDefault="007B3D22" w:rsidP="008441A8">
            <w:pPr>
              <w:keepLines w:val="0"/>
              <w:spacing w:before="0" w:after="0"/>
              <w:jc w:val="both"/>
              <w:textAlignment w:val="baseline"/>
              <w:rPr>
                <w:b/>
                <w:sz w:val="20"/>
                <w:szCs w:val="20"/>
              </w:rPr>
            </w:pPr>
            <w:bookmarkStart w:id="55" w:name="_Hlk56684608"/>
          </w:p>
          <w:p w14:paraId="23C6718A" w14:textId="77777777" w:rsidR="007B3D22" w:rsidRPr="007F7A1D" w:rsidRDefault="007B3D22" w:rsidP="008441A8">
            <w:pPr>
              <w:keepLines w:val="0"/>
              <w:spacing w:before="0" w:after="0"/>
              <w:jc w:val="both"/>
              <w:textAlignment w:val="baseline"/>
              <w:rPr>
                <w:b/>
                <w:sz w:val="20"/>
                <w:szCs w:val="20"/>
              </w:rPr>
            </w:pPr>
            <w:r w:rsidRPr="007F7A1D">
              <w:rPr>
                <w:b/>
                <w:sz w:val="20"/>
                <w:szCs w:val="20"/>
              </w:rPr>
              <w:t>Description</w:t>
            </w:r>
          </w:p>
        </w:tc>
      </w:tr>
      <w:bookmarkEnd w:id="55"/>
      <w:tr w:rsidR="007B3D22" w:rsidRPr="009E012B" w14:paraId="05B4B2F2" w14:textId="77777777" w:rsidTr="008441A8">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55FC7945" w14:textId="77777777" w:rsidR="007B3D22" w:rsidRPr="00EF4765" w:rsidRDefault="007B3D22" w:rsidP="008441A8">
            <w:pPr>
              <w:keepLines w:val="0"/>
              <w:spacing w:before="0" w:after="0"/>
              <w:jc w:val="both"/>
              <w:textAlignment w:val="baseline"/>
              <w:rPr>
                <w:color w:val="000000" w:themeColor="text1"/>
                <w:sz w:val="20"/>
                <w:szCs w:val="20"/>
              </w:rPr>
            </w:pPr>
            <w:r w:rsidRPr="00EF4765">
              <w:rPr>
                <w:color w:val="000000" w:themeColor="text1"/>
                <w:sz w:val="20"/>
                <w:szCs w:val="20"/>
              </w:rPr>
              <w:t>Describe the pricing models available. Limit 2000 characters. Describe the different ways in which the services can be purchased e.g.</w:t>
            </w:r>
          </w:p>
          <w:p w14:paraId="51C5218F" w14:textId="77777777" w:rsidR="007B3D22" w:rsidRPr="00EF4765" w:rsidRDefault="007B3D22" w:rsidP="007B3D22">
            <w:pPr>
              <w:pStyle w:val="ListParagraph"/>
              <w:keepLines w:val="0"/>
              <w:numPr>
                <w:ilvl w:val="0"/>
                <w:numId w:val="60"/>
              </w:numPr>
              <w:spacing w:after="0"/>
              <w:rPr>
                <w:color w:val="000000" w:themeColor="text1"/>
                <w:sz w:val="20"/>
                <w:szCs w:val="20"/>
              </w:rPr>
            </w:pPr>
            <w:r w:rsidRPr="00EF4765">
              <w:rPr>
                <w:color w:val="000000" w:themeColor="text1"/>
                <w:sz w:val="20"/>
                <w:szCs w:val="20"/>
              </w:rPr>
              <w:t>Rate card</w:t>
            </w:r>
          </w:p>
          <w:p w14:paraId="12A54E75" w14:textId="77777777" w:rsidR="007B3D22" w:rsidRPr="00EF4765" w:rsidRDefault="007B3D22" w:rsidP="007B3D22">
            <w:pPr>
              <w:pStyle w:val="ListParagraph"/>
              <w:keepLines w:val="0"/>
              <w:numPr>
                <w:ilvl w:val="0"/>
                <w:numId w:val="60"/>
              </w:numPr>
              <w:spacing w:after="0"/>
              <w:rPr>
                <w:color w:val="000000" w:themeColor="text1"/>
                <w:sz w:val="20"/>
                <w:szCs w:val="20"/>
              </w:rPr>
            </w:pPr>
            <w:r w:rsidRPr="00EF4765">
              <w:rPr>
                <w:color w:val="000000" w:themeColor="text1"/>
                <w:sz w:val="20"/>
                <w:szCs w:val="20"/>
              </w:rPr>
              <w:t>Blended rates</w:t>
            </w:r>
          </w:p>
          <w:p w14:paraId="6ABF9A5F" w14:textId="77777777" w:rsidR="007B3D22" w:rsidRPr="00EF4765" w:rsidRDefault="007B3D22" w:rsidP="007B3D22">
            <w:pPr>
              <w:pStyle w:val="ListParagraph"/>
              <w:keepLines w:val="0"/>
              <w:numPr>
                <w:ilvl w:val="0"/>
                <w:numId w:val="60"/>
              </w:numPr>
              <w:spacing w:after="0"/>
              <w:rPr>
                <w:color w:val="000000" w:themeColor="text1"/>
                <w:sz w:val="20"/>
                <w:szCs w:val="20"/>
              </w:rPr>
            </w:pPr>
            <w:r w:rsidRPr="00EF4765">
              <w:rPr>
                <w:color w:val="000000" w:themeColor="text1"/>
                <w:sz w:val="20"/>
                <w:szCs w:val="20"/>
              </w:rPr>
              <w:t>Volume discounts</w:t>
            </w:r>
          </w:p>
          <w:p w14:paraId="53920D5F" w14:textId="77777777" w:rsidR="007B3D22" w:rsidRPr="00EF4765" w:rsidRDefault="007B3D22" w:rsidP="007B3D22">
            <w:pPr>
              <w:pStyle w:val="ListParagraph"/>
              <w:keepLines w:val="0"/>
              <w:numPr>
                <w:ilvl w:val="0"/>
                <w:numId w:val="60"/>
              </w:numPr>
              <w:spacing w:after="0"/>
              <w:rPr>
                <w:color w:val="000000" w:themeColor="text1"/>
                <w:sz w:val="20"/>
                <w:szCs w:val="20"/>
              </w:rPr>
            </w:pPr>
            <w:r w:rsidRPr="00EF4765">
              <w:rPr>
                <w:color w:val="000000" w:themeColor="text1"/>
                <w:sz w:val="20"/>
                <w:szCs w:val="20"/>
              </w:rPr>
              <w:t>Fixed price</w:t>
            </w:r>
          </w:p>
          <w:p w14:paraId="2517CDB4" w14:textId="77777777" w:rsidR="007B3D22" w:rsidRPr="00EF4765" w:rsidRDefault="007B3D22" w:rsidP="007B3D22">
            <w:pPr>
              <w:pStyle w:val="ListParagraph"/>
              <w:keepLines w:val="0"/>
              <w:numPr>
                <w:ilvl w:val="0"/>
                <w:numId w:val="60"/>
              </w:numPr>
              <w:spacing w:after="0"/>
              <w:rPr>
                <w:color w:val="000000" w:themeColor="text1"/>
                <w:sz w:val="20"/>
                <w:szCs w:val="20"/>
              </w:rPr>
            </w:pPr>
            <w:r w:rsidRPr="00EF4765">
              <w:rPr>
                <w:color w:val="000000" w:themeColor="text1"/>
                <w:sz w:val="20"/>
                <w:szCs w:val="20"/>
              </w:rPr>
              <w:t>Outcome based pricing options</w:t>
            </w:r>
          </w:p>
          <w:p w14:paraId="1D3B4437" w14:textId="77777777" w:rsidR="007B3D22" w:rsidRPr="007F7A1D" w:rsidRDefault="007B3D22" w:rsidP="008441A8">
            <w:pPr>
              <w:keepLines w:val="0"/>
              <w:spacing w:before="0" w:after="0"/>
              <w:jc w:val="both"/>
              <w:textAlignment w:val="baseline"/>
              <w:rPr>
                <w:b/>
                <w:color w:val="000000" w:themeColor="text1"/>
                <w:sz w:val="20"/>
                <w:szCs w:val="20"/>
              </w:rPr>
            </w:pPr>
          </w:p>
        </w:tc>
      </w:tr>
    </w:tbl>
    <w:p w14:paraId="0041B3E7" w14:textId="77777777" w:rsidR="007B3D22" w:rsidRDefault="007B3D22" w:rsidP="007B3D22">
      <w:pPr>
        <w:rPr>
          <w:lang w:eastAsia="en-NZ"/>
        </w:rPr>
      </w:pPr>
    </w:p>
    <w:p w14:paraId="739F4B0E" w14:textId="77777777" w:rsidR="007B3D22" w:rsidRDefault="007B3D22" w:rsidP="007B3D22">
      <w:pPr>
        <w:pStyle w:val="Heading3"/>
        <w:jc w:val="both"/>
        <w:rPr>
          <w:lang w:eastAsia="en-NZ"/>
        </w:rPr>
      </w:pPr>
      <w:bookmarkStart w:id="56" w:name="_Toc72837236"/>
      <w:r w:rsidRPr="0B5472E6">
        <w:rPr>
          <w:lang w:eastAsia="en-NZ"/>
        </w:rPr>
        <w:t xml:space="preserve">Step </w:t>
      </w:r>
      <w:r>
        <w:rPr>
          <w:lang w:eastAsia="en-NZ"/>
        </w:rPr>
        <w:t>7:</w:t>
      </w:r>
      <w:r w:rsidRPr="0B5472E6">
        <w:rPr>
          <w:lang w:eastAsia="en-NZ"/>
        </w:rPr>
        <w:t xml:space="preserve"> Security</w:t>
      </w:r>
      <w:bookmarkEnd w:id="54"/>
      <w:r>
        <w:rPr>
          <w:lang w:eastAsia="en-NZ"/>
        </w:rPr>
        <w:t xml:space="preserve"> -</w:t>
      </w:r>
      <w:r w:rsidRPr="0B5472E6">
        <w:rPr>
          <w:lang w:eastAsia="en-NZ"/>
        </w:rPr>
        <w:t xml:space="preserve"> </w:t>
      </w:r>
      <w:r>
        <w:rPr>
          <w:lang w:eastAsia="en-NZ"/>
        </w:rPr>
        <w:t>Payroll Professional Services</w:t>
      </w:r>
      <w:bookmarkEnd w:id="56"/>
    </w:p>
    <w:p w14:paraId="410F4363" w14:textId="77777777" w:rsidR="007B3D22" w:rsidRDefault="007B3D22" w:rsidP="007B3D22">
      <w:pPr>
        <w:keepLines w:val="0"/>
        <w:spacing w:before="0" w:after="0"/>
        <w:jc w:val="both"/>
        <w:textAlignment w:val="baseline"/>
        <w:rPr>
          <w:rFonts w:eastAsia="Times New Roman" w:cs="Calibri"/>
          <w:szCs w:val="22"/>
          <w:lang w:eastAsia="en-NZ"/>
        </w:rPr>
      </w:pPr>
      <w:r w:rsidRPr="009F624D">
        <w:rPr>
          <w:rFonts w:eastAsia="Times New Roman" w:cs="Calibri"/>
          <w:szCs w:val="22"/>
          <w:lang w:eastAsia="en-NZ"/>
        </w:rPr>
        <w:t>The following information is mandatory for all applications for Payroll services in the Consultancy and Professional Services Channel.  </w:t>
      </w:r>
    </w:p>
    <w:p w14:paraId="0198F307" w14:textId="77777777" w:rsidR="007B3D22" w:rsidRPr="009F624D" w:rsidRDefault="007B3D22" w:rsidP="007B3D22">
      <w:pPr>
        <w:keepLines w:val="0"/>
        <w:spacing w:before="0" w:after="0"/>
        <w:jc w:val="both"/>
        <w:textAlignment w:val="baseline"/>
        <w:rPr>
          <w:rFonts w:eastAsia="Times New Roman" w:cs="Calibri"/>
          <w:szCs w:val="22"/>
          <w:lang w:eastAsia="en-NZ"/>
        </w:rPr>
      </w:pPr>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7B3D22" w:rsidRPr="009F624D" w14:paraId="4892A38F" w14:textId="77777777" w:rsidTr="008441A8">
        <w:trPr>
          <w:cantSplit/>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hideMark/>
          </w:tcPr>
          <w:p w14:paraId="63B000A6" w14:textId="77777777" w:rsidR="007B3D22" w:rsidRPr="009F624D" w:rsidRDefault="007B3D22" w:rsidP="008441A8">
            <w:pPr>
              <w:keepLines w:val="0"/>
              <w:spacing w:before="0" w:after="0"/>
              <w:ind w:left="152"/>
              <w:textAlignment w:val="baseline"/>
              <w:rPr>
                <w:rFonts w:ascii="Times New Roman" w:eastAsia="Times New Roman" w:hAnsi="Times New Roman"/>
                <w:sz w:val="24"/>
                <w:lang w:eastAsia="en-NZ"/>
              </w:rPr>
            </w:pPr>
            <w:r w:rsidRPr="009F624D">
              <w:rPr>
                <w:rFonts w:eastAsia="Times New Roman" w:cs="Calibri"/>
                <w:color w:val="000000"/>
                <w:szCs w:val="22"/>
                <w:lang w:eastAsia="en-NZ"/>
              </w:rPr>
              <w:t> </w:t>
            </w:r>
          </w:p>
          <w:p w14:paraId="7215C77B" w14:textId="77777777" w:rsidR="007B3D22" w:rsidRPr="009F624D" w:rsidRDefault="007B3D22" w:rsidP="008441A8">
            <w:pPr>
              <w:keepLines w:val="0"/>
              <w:spacing w:before="0" w:after="0"/>
              <w:ind w:left="152"/>
              <w:textAlignment w:val="baseline"/>
              <w:rPr>
                <w:rFonts w:ascii="Times New Roman" w:eastAsia="Times New Roman" w:hAnsi="Times New Roman"/>
                <w:sz w:val="24"/>
                <w:lang w:eastAsia="en-NZ"/>
              </w:rPr>
            </w:pPr>
            <w:r w:rsidRPr="009F624D">
              <w:rPr>
                <w:rFonts w:eastAsia="Times New Roman" w:cs="Calibri"/>
                <w:b/>
                <w:bCs/>
                <w:color w:val="000000"/>
                <w:szCs w:val="22"/>
                <w:lang w:eastAsia="en-NZ"/>
              </w:rPr>
              <w:t>Description </w:t>
            </w:r>
            <w:r w:rsidRPr="009F624D">
              <w:rPr>
                <w:rFonts w:eastAsia="Times New Roman" w:cs="Calibri"/>
                <w:color w:val="000000"/>
                <w:szCs w:val="22"/>
                <w:lang w:eastAsia="en-NZ"/>
              </w:rPr>
              <w:t> </w:t>
            </w:r>
          </w:p>
        </w:tc>
      </w:tr>
      <w:tr w:rsidR="007B3D22" w:rsidRPr="009F624D" w14:paraId="6B00616E" w14:textId="77777777" w:rsidTr="008441A8">
        <w:trPr>
          <w:cantSplit/>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hideMark/>
          </w:tcPr>
          <w:p w14:paraId="3C9971C0" w14:textId="77777777" w:rsidR="007B3D22" w:rsidRPr="00A90C2C" w:rsidRDefault="007B3D22" w:rsidP="008441A8">
            <w:pPr>
              <w:keepLines w:val="0"/>
              <w:spacing w:before="0" w:after="0"/>
              <w:textAlignment w:val="baseline"/>
              <w:rPr>
                <w:rFonts w:eastAsia="Times New Roman" w:cs="Calibri"/>
                <w:b/>
                <w:szCs w:val="22"/>
                <w:lang w:eastAsia="en-NZ"/>
              </w:rPr>
            </w:pPr>
            <w:r w:rsidRPr="00A90C2C">
              <w:rPr>
                <w:rFonts w:eastAsia="Times New Roman" w:cs="Calibri"/>
                <w:b/>
                <w:szCs w:val="22"/>
                <w:lang w:eastAsia="en-NZ"/>
              </w:rPr>
              <w:t>Personnel Vetting</w:t>
            </w:r>
          </w:p>
          <w:p w14:paraId="65ADB38E" w14:textId="77777777" w:rsidR="007B3D22" w:rsidRPr="009F624D" w:rsidRDefault="007B3D22" w:rsidP="008441A8">
            <w:pPr>
              <w:keepLines w:val="0"/>
              <w:spacing w:before="0" w:after="0"/>
              <w:ind w:left="152"/>
              <w:textAlignment w:val="baseline"/>
              <w:rPr>
                <w:rFonts w:ascii="Times New Roman" w:eastAsia="Times New Roman" w:hAnsi="Times New Roman"/>
                <w:sz w:val="24"/>
                <w:lang w:eastAsia="en-NZ"/>
              </w:rPr>
            </w:pPr>
            <w:r w:rsidRPr="009F624D">
              <w:rPr>
                <w:rFonts w:eastAsia="Times New Roman" w:cs="Calibri"/>
                <w:szCs w:val="22"/>
                <w:lang w:eastAsia="en-NZ"/>
              </w:rPr>
              <w:t>Please confirm</w:t>
            </w:r>
            <w:r w:rsidRPr="009F624D">
              <w:rPr>
                <w:rFonts w:eastAsia="Times New Roman" w:cs="Calibri"/>
                <w:color w:val="000000"/>
                <w:szCs w:val="22"/>
                <w:lang w:eastAsia="en-NZ"/>
              </w:rPr>
              <w:t> you have a person</w:t>
            </w:r>
            <w:r w:rsidRPr="009F624D">
              <w:rPr>
                <w:rFonts w:eastAsia="Times New Roman" w:cs="Calibri"/>
                <w:szCs w:val="22"/>
                <w:lang w:eastAsia="en-NZ"/>
              </w:rPr>
              <w:t>ne</w:t>
            </w:r>
            <w:r w:rsidRPr="009F624D">
              <w:rPr>
                <w:rFonts w:eastAsia="Times New Roman" w:cs="Calibri"/>
                <w:color w:val="000000"/>
                <w:szCs w:val="22"/>
                <w:lang w:eastAsia="en-NZ"/>
              </w:rPr>
              <w:t>l vetting process which </w:t>
            </w:r>
            <w:r w:rsidRPr="009F624D">
              <w:rPr>
                <w:rFonts w:eastAsia="Times New Roman" w:cs="Calibri"/>
                <w:szCs w:val="22"/>
                <w:lang w:eastAsia="en-NZ"/>
              </w:rPr>
              <w:t>includes the New Zealand Ministry of Justice criminal record checks or equivalent, covering all staff and that this covers any sub-contractors or 3</w:t>
            </w:r>
            <w:r w:rsidRPr="009F624D">
              <w:rPr>
                <w:rFonts w:eastAsia="Times New Roman" w:cs="Calibri"/>
                <w:sz w:val="17"/>
                <w:szCs w:val="17"/>
                <w:vertAlign w:val="superscript"/>
                <w:lang w:eastAsia="en-NZ"/>
              </w:rPr>
              <w:t>rd</w:t>
            </w:r>
            <w:r w:rsidRPr="009F624D">
              <w:rPr>
                <w:rFonts w:eastAsia="Times New Roman" w:cs="Calibri"/>
                <w:szCs w:val="22"/>
                <w:lang w:eastAsia="en-NZ"/>
              </w:rPr>
              <w:t> parties who will deliver the proposed Service(s)</w:t>
            </w:r>
            <w:r w:rsidRPr="009F624D">
              <w:rPr>
                <w:rFonts w:eastAsia="Times New Roman" w:cs="Calibri"/>
                <w:color w:val="000000"/>
                <w:szCs w:val="22"/>
                <w:lang w:eastAsia="en-NZ"/>
              </w:rPr>
              <w:t>. </w:t>
            </w:r>
          </w:p>
          <w:p w14:paraId="53CE4280" w14:textId="77777777" w:rsidR="007B3D22" w:rsidRPr="009F624D" w:rsidRDefault="007B3D22" w:rsidP="008441A8">
            <w:pPr>
              <w:keepLines w:val="0"/>
              <w:spacing w:before="0" w:after="0"/>
              <w:ind w:left="152"/>
              <w:textAlignment w:val="baseline"/>
              <w:rPr>
                <w:rFonts w:ascii="Times New Roman" w:eastAsia="Times New Roman" w:hAnsi="Times New Roman"/>
                <w:sz w:val="24"/>
                <w:lang w:eastAsia="en-NZ"/>
              </w:rPr>
            </w:pPr>
            <w:r w:rsidRPr="009F624D">
              <w:rPr>
                <w:rFonts w:eastAsia="Times New Roman" w:cs="Calibri"/>
                <w:color w:val="000000"/>
                <w:szCs w:val="22"/>
                <w:lang w:eastAsia="en-NZ"/>
              </w:rPr>
              <w:t>Please confirm [must choose one] </w:t>
            </w:r>
          </w:p>
          <w:p w14:paraId="2ADA0244" w14:textId="77777777" w:rsidR="007B3D22" w:rsidRPr="009F624D" w:rsidRDefault="007B3D22" w:rsidP="007B3D22">
            <w:pPr>
              <w:keepLines w:val="0"/>
              <w:numPr>
                <w:ilvl w:val="0"/>
                <w:numId w:val="37"/>
              </w:numPr>
              <w:spacing w:before="0" w:after="0"/>
              <w:ind w:left="152" w:firstLine="0"/>
              <w:textAlignment w:val="baseline"/>
              <w:rPr>
                <w:rFonts w:eastAsia="Times New Roman" w:cs="Calibri"/>
                <w:szCs w:val="22"/>
                <w:lang w:eastAsia="en-NZ"/>
              </w:rPr>
            </w:pPr>
            <w:r w:rsidRPr="009F624D">
              <w:rPr>
                <w:rFonts w:eastAsia="Times New Roman" w:cs="Calibri"/>
                <w:color w:val="000000"/>
                <w:szCs w:val="22"/>
                <w:lang w:eastAsia="en-NZ"/>
              </w:rPr>
              <w:t>Yes </w:t>
            </w:r>
          </w:p>
          <w:p w14:paraId="0895B569" w14:textId="77777777" w:rsidR="007B3D22" w:rsidRPr="009F624D" w:rsidRDefault="007B3D22" w:rsidP="007B3D22">
            <w:pPr>
              <w:keepLines w:val="0"/>
              <w:numPr>
                <w:ilvl w:val="0"/>
                <w:numId w:val="37"/>
              </w:numPr>
              <w:spacing w:before="0" w:after="0"/>
              <w:ind w:left="719" w:firstLine="0"/>
              <w:textAlignment w:val="baseline"/>
              <w:rPr>
                <w:rFonts w:eastAsia="Times New Roman" w:cs="Calibri"/>
                <w:szCs w:val="22"/>
                <w:lang w:eastAsia="en-NZ"/>
              </w:rPr>
            </w:pPr>
            <w:r w:rsidRPr="009F624D">
              <w:rPr>
                <w:rFonts w:eastAsia="Times New Roman" w:cs="Calibri"/>
                <w:color w:val="000000"/>
                <w:szCs w:val="22"/>
                <w:lang w:eastAsia="en-NZ"/>
              </w:rPr>
              <w:t>If available, please upload relevant high-level supporting process documentation [optional – file upload] </w:t>
            </w:r>
          </w:p>
          <w:p w14:paraId="725D344A" w14:textId="77777777" w:rsidR="007B3D22" w:rsidRPr="009F624D" w:rsidRDefault="007B3D22" w:rsidP="007B3D22">
            <w:pPr>
              <w:keepLines w:val="0"/>
              <w:numPr>
                <w:ilvl w:val="0"/>
                <w:numId w:val="37"/>
              </w:numPr>
              <w:spacing w:before="0" w:after="0"/>
              <w:ind w:left="152" w:firstLine="0"/>
              <w:textAlignment w:val="baseline"/>
              <w:rPr>
                <w:rFonts w:eastAsia="Times New Roman" w:cs="Calibri"/>
                <w:szCs w:val="22"/>
                <w:lang w:eastAsia="en-NZ"/>
              </w:rPr>
            </w:pPr>
            <w:r w:rsidRPr="009F624D">
              <w:rPr>
                <w:rFonts w:eastAsia="Times New Roman" w:cs="Calibri"/>
                <w:color w:val="000000"/>
                <w:szCs w:val="22"/>
                <w:lang w:eastAsia="en-NZ"/>
              </w:rPr>
              <w:t>No  </w:t>
            </w:r>
          </w:p>
          <w:p w14:paraId="7CABEF18" w14:textId="77777777" w:rsidR="007B3D22" w:rsidRPr="009F624D" w:rsidRDefault="007B3D22" w:rsidP="007B3D22">
            <w:pPr>
              <w:keepLines w:val="0"/>
              <w:numPr>
                <w:ilvl w:val="0"/>
                <w:numId w:val="37"/>
              </w:numPr>
              <w:spacing w:before="0" w:after="0"/>
              <w:ind w:left="719" w:firstLine="0"/>
              <w:textAlignment w:val="baseline"/>
              <w:rPr>
                <w:rFonts w:eastAsia="Times New Roman" w:cs="Calibri"/>
                <w:sz w:val="20"/>
                <w:szCs w:val="20"/>
                <w:lang w:eastAsia="en-NZ"/>
              </w:rPr>
            </w:pPr>
            <w:r w:rsidRPr="009F624D">
              <w:rPr>
                <w:rFonts w:eastAsia="Times New Roman" w:cs="Calibri"/>
                <w:color w:val="000000"/>
                <w:szCs w:val="22"/>
                <w:lang w:eastAsia="en-NZ"/>
              </w:rPr>
              <w:t>Please provide further information on your process [required – free text box] </w:t>
            </w:r>
          </w:p>
        </w:tc>
      </w:tr>
      <w:tr w:rsidR="007B3D22" w:rsidRPr="009F624D" w14:paraId="74642AB9" w14:textId="77777777" w:rsidTr="008441A8">
        <w:trPr>
          <w:cantSplit/>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hideMark/>
          </w:tcPr>
          <w:p w14:paraId="08A6A097" w14:textId="77777777" w:rsidR="007B3D22" w:rsidRPr="00A90C2C" w:rsidRDefault="007B3D22" w:rsidP="008441A8">
            <w:pPr>
              <w:keepLines w:val="0"/>
              <w:spacing w:before="0" w:after="0"/>
              <w:textAlignment w:val="baseline"/>
              <w:rPr>
                <w:rFonts w:eastAsia="Times New Roman" w:cs="Calibri"/>
                <w:b/>
                <w:szCs w:val="22"/>
                <w:lang w:eastAsia="en-NZ"/>
              </w:rPr>
            </w:pPr>
            <w:r w:rsidRPr="00A90C2C">
              <w:rPr>
                <w:rFonts w:eastAsia="Times New Roman" w:cs="Calibri"/>
                <w:b/>
                <w:szCs w:val="22"/>
                <w:lang w:eastAsia="en-NZ"/>
              </w:rPr>
              <w:lastRenderedPageBreak/>
              <w:t>Physical Security</w:t>
            </w:r>
          </w:p>
          <w:p w14:paraId="7B6B7C6C" w14:textId="77777777" w:rsidR="007B3D22" w:rsidRPr="009F624D" w:rsidRDefault="007B3D22" w:rsidP="008441A8">
            <w:pPr>
              <w:keepLines w:val="0"/>
              <w:spacing w:before="0" w:after="0"/>
              <w:ind w:left="152"/>
              <w:textAlignment w:val="baseline"/>
              <w:rPr>
                <w:rFonts w:ascii="Times New Roman" w:eastAsia="Times New Roman" w:hAnsi="Times New Roman"/>
                <w:sz w:val="24"/>
                <w:lang w:eastAsia="en-NZ"/>
              </w:rPr>
            </w:pPr>
            <w:r w:rsidRPr="009F624D">
              <w:rPr>
                <w:rFonts w:eastAsia="Times New Roman" w:cs="Calibri"/>
                <w:szCs w:val="22"/>
                <w:lang w:eastAsia="en-NZ"/>
              </w:rPr>
              <w:t>Please provide a high-level summary of the physical security controls that are in place for: </w:t>
            </w:r>
          </w:p>
          <w:p w14:paraId="65912495" w14:textId="77777777" w:rsidR="007B3D22" w:rsidRPr="009F624D" w:rsidRDefault="007B3D22" w:rsidP="007B3D22">
            <w:pPr>
              <w:keepLines w:val="0"/>
              <w:numPr>
                <w:ilvl w:val="0"/>
                <w:numId w:val="38"/>
              </w:numPr>
              <w:spacing w:before="0" w:after="0"/>
              <w:ind w:left="152" w:firstLine="0"/>
              <w:textAlignment w:val="baseline"/>
              <w:rPr>
                <w:rFonts w:eastAsia="Times New Roman" w:cs="Calibri"/>
                <w:szCs w:val="22"/>
                <w:lang w:eastAsia="en-NZ"/>
              </w:rPr>
            </w:pPr>
            <w:r w:rsidRPr="009F624D">
              <w:rPr>
                <w:rFonts w:eastAsia="Times New Roman" w:cs="Calibri"/>
                <w:szCs w:val="22"/>
                <w:lang w:eastAsia="en-NZ"/>
              </w:rPr>
              <w:t>Office Locations - These physical security controls apply to all office locations that are used to provide the Services which you are applying for. </w:t>
            </w:r>
          </w:p>
          <w:p w14:paraId="0C3550F5" w14:textId="77777777" w:rsidR="007B3D22" w:rsidRPr="009F624D" w:rsidRDefault="007B3D22" w:rsidP="007B3D22">
            <w:pPr>
              <w:keepLines w:val="0"/>
              <w:numPr>
                <w:ilvl w:val="0"/>
                <w:numId w:val="38"/>
              </w:numPr>
              <w:spacing w:before="0" w:after="0"/>
              <w:ind w:left="152" w:firstLine="0"/>
              <w:textAlignment w:val="baseline"/>
              <w:rPr>
                <w:rFonts w:eastAsia="Times New Roman" w:cs="Calibri"/>
                <w:szCs w:val="22"/>
                <w:lang w:eastAsia="en-NZ"/>
              </w:rPr>
            </w:pPr>
            <w:r w:rsidRPr="009F624D">
              <w:rPr>
                <w:rFonts w:eastAsia="Times New Roman" w:cs="Calibri"/>
                <w:szCs w:val="22"/>
                <w:lang w:eastAsia="en-NZ"/>
              </w:rPr>
              <w:t>Other locations (where relevant) - These physical security controls apply to all locations where Agency and/or Citizen data is processed and stored. </w:t>
            </w:r>
          </w:p>
          <w:p w14:paraId="746F7EE6" w14:textId="77777777" w:rsidR="007B3D22" w:rsidRPr="009F624D" w:rsidRDefault="007B3D22" w:rsidP="008441A8">
            <w:pPr>
              <w:keepLines w:val="0"/>
              <w:spacing w:before="0" w:after="0"/>
              <w:ind w:left="152"/>
              <w:textAlignment w:val="baseline"/>
              <w:rPr>
                <w:rFonts w:ascii="Times New Roman" w:eastAsia="Times New Roman" w:hAnsi="Times New Roman"/>
                <w:sz w:val="24"/>
                <w:lang w:eastAsia="en-NZ"/>
              </w:rPr>
            </w:pPr>
            <w:r w:rsidRPr="009F624D">
              <w:rPr>
                <w:rFonts w:eastAsia="Times New Roman" w:cs="Calibri"/>
                <w:szCs w:val="22"/>
                <w:lang w:eastAsia="en-NZ"/>
              </w:rPr>
              <w:t>Where available, please upload any relevant Physical Security (PhySec) audit reports as evidence (optional) </w:t>
            </w:r>
          </w:p>
        </w:tc>
      </w:tr>
      <w:tr w:rsidR="007B3D22" w:rsidRPr="009F624D" w14:paraId="459BB7DC" w14:textId="77777777" w:rsidTr="008441A8">
        <w:trPr>
          <w:cantSplit/>
          <w:trHeight w:val="300"/>
        </w:trPr>
        <w:tc>
          <w:tcPr>
            <w:tcW w:w="9026" w:type="dxa"/>
            <w:tcBorders>
              <w:top w:val="outset" w:sz="6" w:space="0" w:color="auto"/>
              <w:left w:val="outset" w:sz="6" w:space="0" w:color="auto"/>
              <w:bottom w:val="single" w:sz="6" w:space="0" w:color="auto"/>
              <w:right w:val="single" w:sz="6" w:space="0" w:color="auto"/>
            </w:tcBorders>
            <w:shd w:val="clear" w:color="auto" w:fill="auto"/>
            <w:hideMark/>
          </w:tcPr>
          <w:p w14:paraId="41C7EE13" w14:textId="77777777" w:rsidR="007B3D22" w:rsidRPr="00055F4E" w:rsidRDefault="007B3D22" w:rsidP="008441A8">
            <w:pPr>
              <w:keepLines w:val="0"/>
              <w:spacing w:before="0" w:after="0"/>
              <w:rPr>
                <w:rFonts w:eastAsia="Times New Roman" w:cs="Calibri"/>
                <w:b/>
                <w:color w:val="000000"/>
                <w:szCs w:val="22"/>
                <w:lang w:eastAsia="en-NZ"/>
              </w:rPr>
            </w:pPr>
            <w:r>
              <w:rPr>
                <w:rFonts w:eastAsia="Times New Roman" w:cs="Calibri"/>
                <w:b/>
                <w:color w:val="000000"/>
                <w:szCs w:val="22"/>
                <w:lang w:eastAsia="en-NZ"/>
              </w:rPr>
              <w:t>Security Awareness</w:t>
            </w:r>
            <w:r w:rsidRPr="00055F4E">
              <w:rPr>
                <w:rFonts w:eastAsia="Times New Roman" w:cs="Calibri"/>
                <w:b/>
                <w:color w:val="000000"/>
                <w:szCs w:val="22"/>
                <w:lang w:eastAsia="en-NZ"/>
              </w:rPr>
              <w:t xml:space="preserve"> </w:t>
            </w:r>
            <w:r>
              <w:rPr>
                <w:rFonts w:eastAsia="Times New Roman" w:cs="Calibri"/>
                <w:b/>
                <w:color w:val="000000"/>
                <w:szCs w:val="22"/>
                <w:lang w:eastAsia="en-NZ"/>
              </w:rPr>
              <w:t>Training</w:t>
            </w:r>
          </w:p>
          <w:p w14:paraId="2E0513EA" w14:textId="77777777" w:rsidR="007B3D22" w:rsidRPr="002065A5" w:rsidRDefault="007B3D22" w:rsidP="008441A8">
            <w:pPr>
              <w:keepLines w:val="0"/>
              <w:spacing w:before="0" w:after="0"/>
              <w:ind w:left="152"/>
              <w:rPr>
                <w:rFonts w:eastAsia="Times New Roman" w:cs="Calibri"/>
                <w:color w:val="000000"/>
                <w:szCs w:val="22"/>
                <w:lang w:eastAsia="en-NZ"/>
              </w:rPr>
            </w:pPr>
            <w:r w:rsidRPr="002065A5">
              <w:rPr>
                <w:rFonts w:eastAsia="Times New Roman" w:cs="Calibri"/>
                <w:color w:val="000000"/>
                <w:szCs w:val="22"/>
                <w:lang w:eastAsia="en-NZ"/>
              </w:rPr>
              <w:t>Please confirm</w:t>
            </w:r>
            <w:r w:rsidRPr="009F624D">
              <w:rPr>
                <w:rFonts w:eastAsia="Times New Roman" w:cs="Calibri"/>
                <w:color w:val="000000"/>
                <w:szCs w:val="22"/>
                <w:lang w:eastAsia="en-NZ"/>
              </w:rPr>
              <w:t> you have a formal staff training policy which includes aspects related to Privacy, Information Management and Confidentiality. </w:t>
            </w:r>
          </w:p>
          <w:p w14:paraId="13D9B6A7" w14:textId="77777777" w:rsidR="007B3D22" w:rsidRPr="002065A5" w:rsidRDefault="007B3D22" w:rsidP="008441A8">
            <w:pPr>
              <w:keepLines w:val="0"/>
              <w:spacing w:before="0" w:after="0"/>
              <w:ind w:left="152"/>
              <w:jc w:val="both"/>
              <w:textAlignment w:val="baseline"/>
              <w:rPr>
                <w:rFonts w:eastAsia="Times New Roman" w:cs="Calibri"/>
                <w:color w:val="000000"/>
                <w:szCs w:val="22"/>
                <w:lang w:eastAsia="en-NZ"/>
              </w:rPr>
            </w:pPr>
            <w:r w:rsidRPr="009F624D">
              <w:rPr>
                <w:rFonts w:eastAsia="Times New Roman" w:cs="Calibri"/>
                <w:color w:val="000000"/>
                <w:szCs w:val="22"/>
                <w:lang w:eastAsia="en-NZ"/>
              </w:rPr>
              <w:t>Please confirm [must choose one] </w:t>
            </w:r>
          </w:p>
          <w:p w14:paraId="2240D274" w14:textId="77777777" w:rsidR="007B3D22" w:rsidRPr="002065A5" w:rsidRDefault="007B3D22" w:rsidP="007B3D22">
            <w:pPr>
              <w:keepLines w:val="0"/>
              <w:numPr>
                <w:ilvl w:val="0"/>
                <w:numId w:val="39"/>
              </w:numPr>
              <w:spacing w:before="0" w:after="0"/>
              <w:ind w:left="152" w:firstLine="0"/>
              <w:jc w:val="both"/>
              <w:textAlignment w:val="baseline"/>
              <w:rPr>
                <w:rFonts w:eastAsia="Times New Roman" w:cs="Calibri"/>
                <w:color w:val="000000"/>
                <w:szCs w:val="22"/>
                <w:lang w:eastAsia="en-NZ"/>
              </w:rPr>
            </w:pPr>
            <w:r w:rsidRPr="009F624D">
              <w:rPr>
                <w:rFonts w:eastAsia="Times New Roman" w:cs="Calibri"/>
                <w:color w:val="000000"/>
                <w:szCs w:val="22"/>
                <w:lang w:eastAsia="en-NZ"/>
              </w:rPr>
              <w:t>Yes </w:t>
            </w:r>
          </w:p>
          <w:p w14:paraId="2BD65EF2" w14:textId="77777777" w:rsidR="007B3D22" w:rsidRPr="002065A5" w:rsidRDefault="007B3D22" w:rsidP="007B3D22">
            <w:pPr>
              <w:keepLines w:val="0"/>
              <w:numPr>
                <w:ilvl w:val="0"/>
                <w:numId w:val="37"/>
              </w:numPr>
              <w:spacing w:before="0" w:after="0"/>
              <w:ind w:left="719" w:firstLine="0"/>
              <w:textAlignment w:val="baseline"/>
              <w:rPr>
                <w:rFonts w:eastAsia="Times New Roman" w:cs="Calibri"/>
                <w:color w:val="000000"/>
                <w:szCs w:val="22"/>
                <w:lang w:eastAsia="en-NZ"/>
              </w:rPr>
            </w:pPr>
            <w:r w:rsidRPr="009F624D">
              <w:rPr>
                <w:rFonts w:eastAsia="Times New Roman" w:cs="Calibri"/>
                <w:color w:val="000000"/>
                <w:szCs w:val="22"/>
                <w:lang w:eastAsia="en-NZ"/>
              </w:rPr>
              <w:t>If available, please upload relevant high-level supporting policy documentation [optional – file upload] </w:t>
            </w:r>
          </w:p>
          <w:p w14:paraId="5A05233C" w14:textId="77777777" w:rsidR="007B3D22" w:rsidRPr="002065A5" w:rsidRDefault="007B3D22" w:rsidP="007B3D22">
            <w:pPr>
              <w:keepLines w:val="0"/>
              <w:numPr>
                <w:ilvl w:val="0"/>
                <w:numId w:val="39"/>
              </w:numPr>
              <w:spacing w:before="0" w:after="0"/>
              <w:ind w:left="152" w:firstLine="0"/>
              <w:jc w:val="both"/>
              <w:textAlignment w:val="baseline"/>
              <w:rPr>
                <w:rFonts w:eastAsia="Times New Roman" w:cs="Calibri"/>
                <w:color w:val="000000"/>
                <w:szCs w:val="22"/>
                <w:lang w:eastAsia="en-NZ"/>
              </w:rPr>
            </w:pPr>
            <w:r w:rsidRPr="009F624D">
              <w:rPr>
                <w:rFonts w:eastAsia="Times New Roman" w:cs="Calibri"/>
                <w:color w:val="000000"/>
                <w:szCs w:val="22"/>
                <w:lang w:eastAsia="en-NZ"/>
              </w:rPr>
              <w:t>No  </w:t>
            </w:r>
          </w:p>
          <w:p w14:paraId="12258CEA" w14:textId="77777777" w:rsidR="007B3D22" w:rsidRPr="002065A5" w:rsidRDefault="007B3D22" w:rsidP="007B3D22">
            <w:pPr>
              <w:keepLines w:val="0"/>
              <w:numPr>
                <w:ilvl w:val="0"/>
                <w:numId w:val="39"/>
              </w:numPr>
              <w:spacing w:before="0" w:after="0"/>
              <w:ind w:left="719" w:firstLine="0"/>
              <w:jc w:val="both"/>
              <w:textAlignment w:val="baseline"/>
              <w:rPr>
                <w:rFonts w:eastAsia="Times New Roman" w:cs="Calibri"/>
                <w:color w:val="000000"/>
                <w:szCs w:val="22"/>
                <w:lang w:eastAsia="en-NZ"/>
              </w:rPr>
            </w:pPr>
            <w:r w:rsidRPr="009F624D">
              <w:rPr>
                <w:rFonts w:eastAsia="Times New Roman" w:cs="Calibri"/>
                <w:color w:val="000000"/>
                <w:szCs w:val="22"/>
                <w:lang w:eastAsia="en-NZ"/>
              </w:rPr>
              <w:t>Please provide further information on your policy [required – free text box] </w:t>
            </w:r>
          </w:p>
        </w:tc>
      </w:tr>
      <w:tr w:rsidR="007B3D22" w:rsidRPr="009F624D" w14:paraId="5CFD6051" w14:textId="77777777" w:rsidTr="008441A8">
        <w:trPr>
          <w:cantSplit/>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hideMark/>
          </w:tcPr>
          <w:p w14:paraId="01E95E60" w14:textId="77777777" w:rsidR="007B3D22" w:rsidRPr="00A90C2C" w:rsidRDefault="007B3D22" w:rsidP="008441A8">
            <w:pPr>
              <w:keepLines w:val="0"/>
              <w:spacing w:before="0" w:after="0"/>
              <w:textAlignment w:val="baseline"/>
              <w:rPr>
                <w:rFonts w:eastAsia="Times New Roman" w:cs="Calibri"/>
                <w:b/>
                <w:szCs w:val="22"/>
                <w:lang w:eastAsia="en-NZ"/>
              </w:rPr>
            </w:pPr>
            <w:r w:rsidRPr="00A90C2C">
              <w:rPr>
                <w:rFonts w:eastAsia="Times New Roman" w:cs="Calibri"/>
                <w:b/>
                <w:szCs w:val="22"/>
                <w:lang w:eastAsia="en-NZ"/>
              </w:rPr>
              <w:t>Security Breach Notifications</w:t>
            </w:r>
          </w:p>
          <w:p w14:paraId="70D6281E" w14:textId="77777777" w:rsidR="007B3D22" w:rsidRPr="009F624D" w:rsidRDefault="007B3D22" w:rsidP="008441A8">
            <w:pPr>
              <w:keepLines w:val="0"/>
              <w:spacing w:before="0" w:after="0"/>
              <w:ind w:left="152"/>
              <w:textAlignment w:val="baseline"/>
              <w:rPr>
                <w:rFonts w:ascii="Times New Roman" w:eastAsia="Times New Roman" w:hAnsi="Times New Roman"/>
                <w:sz w:val="24"/>
                <w:lang w:eastAsia="en-NZ"/>
              </w:rPr>
            </w:pPr>
            <w:r w:rsidRPr="009F624D">
              <w:rPr>
                <w:rFonts w:eastAsia="Times New Roman" w:cs="Calibri"/>
                <w:szCs w:val="22"/>
                <w:lang w:eastAsia="en-NZ"/>
              </w:rPr>
              <w:t>Please confirm notification processes are in place for handling breaches of security including but not limited to; unauthorised access to systems/services or data; unauthorised physical or remote access; or exposure of customer data. </w:t>
            </w:r>
          </w:p>
          <w:p w14:paraId="62CDFD49" w14:textId="77777777" w:rsidR="007B3D22" w:rsidRPr="009F624D" w:rsidRDefault="007B3D22" w:rsidP="008441A8">
            <w:pPr>
              <w:keepLines w:val="0"/>
              <w:spacing w:before="0" w:after="0"/>
              <w:ind w:left="152"/>
              <w:textAlignment w:val="baseline"/>
              <w:rPr>
                <w:rFonts w:ascii="Times New Roman" w:eastAsia="Times New Roman" w:hAnsi="Times New Roman"/>
                <w:sz w:val="24"/>
                <w:lang w:eastAsia="en-NZ"/>
              </w:rPr>
            </w:pPr>
            <w:r w:rsidRPr="009F624D">
              <w:rPr>
                <w:rFonts w:eastAsia="Times New Roman" w:cs="Calibri"/>
                <w:szCs w:val="22"/>
                <w:lang w:eastAsia="en-NZ"/>
              </w:rPr>
              <w:t>Notification processes in place </w:t>
            </w:r>
          </w:p>
          <w:p w14:paraId="137ACA24" w14:textId="77777777" w:rsidR="007B3D22" w:rsidRPr="009F624D" w:rsidRDefault="007B3D22" w:rsidP="007B3D22">
            <w:pPr>
              <w:keepLines w:val="0"/>
              <w:numPr>
                <w:ilvl w:val="0"/>
                <w:numId w:val="40"/>
              </w:numPr>
              <w:spacing w:before="0" w:after="0"/>
              <w:ind w:left="152" w:firstLine="0"/>
              <w:textAlignment w:val="baseline"/>
              <w:rPr>
                <w:rFonts w:eastAsia="Times New Roman" w:cs="Calibri"/>
                <w:szCs w:val="22"/>
                <w:lang w:eastAsia="en-NZ"/>
              </w:rPr>
            </w:pPr>
            <w:r w:rsidRPr="009F624D">
              <w:rPr>
                <w:rFonts w:eastAsia="Times New Roman" w:cs="Calibri"/>
                <w:color w:val="000000"/>
                <w:szCs w:val="22"/>
                <w:lang w:eastAsia="en-NZ"/>
              </w:rPr>
              <w:t>Yes </w:t>
            </w:r>
          </w:p>
          <w:p w14:paraId="68A97AC7" w14:textId="77777777" w:rsidR="007B3D22" w:rsidRPr="002065A5" w:rsidRDefault="007B3D22" w:rsidP="007B3D22">
            <w:pPr>
              <w:keepLines w:val="0"/>
              <w:numPr>
                <w:ilvl w:val="0"/>
                <w:numId w:val="37"/>
              </w:numPr>
              <w:spacing w:before="0" w:after="0"/>
              <w:ind w:left="719" w:firstLine="0"/>
              <w:textAlignment w:val="baseline"/>
              <w:rPr>
                <w:rFonts w:eastAsia="Times New Roman" w:cs="Calibri"/>
                <w:color w:val="000000"/>
                <w:szCs w:val="22"/>
                <w:lang w:eastAsia="en-NZ"/>
              </w:rPr>
            </w:pPr>
            <w:r w:rsidRPr="009F624D">
              <w:rPr>
                <w:rFonts w:eastAsia="Times New Roman" w:cs="Calibri"/>
                <w:color w:val="000000"/>
                <w:szCs w:val="22"/>
                <w:lang w:eastAsia="en-NZ"/>
              </w:rPr>
              <w:t>Please upload relevant supporting process documentation as evidence [Required – file upload] </w:t>
            </w:r>
          </w:p>
          <w:p w14:paraId="48D80ADF" w14:textId="77777777" w:rsidR="007B3D22" w:rsidRPr="009F624D" w:rsidRDefault="007B3D22" w:rsidP="007B3D22">
            <w:pPr>
              <w:keepLines w:val="0"/>
              <w:numPr>
                <w:ilvl w:val="0"/>
                <w:numId w:val="40"/>
              </w:numPr>
              <w:spacing w:before="0" w:after="0"/>
              <w:ind w:left="152" w:firstLine="0"/>
              <w:textAlignment w:val="baseline"/>
              <w:rPr>
                <w:rFonts w:eastAsia="Times New Roman" w:cs="Calibri"/>
                <w:szCs w:val="22"/>
                <w:lang w:eastAsia="en-NZ"/>
              </w:rPr>
            </w:pPr>
            <w:r w:rsidRPr="009F624D">
              <w:rPr>
                <w:rFonts w:eastAsia="Times New Roman" w:cs="Calibri"/>
                <w:color w:val="000000"/>
                <w:szCs w:val="22"/>
                <w:lang w:eastAsia="en-NZ"/>
              </w:rPr>
              <w:t>No </w:t>
            </w:r>
          </w:p>
          <w:p w14:paraId="2325DA0A" w14:textId="77777777" w:rsidR="007B3D22" w:rsidRPr="009F624D" w:rsidRDefault="007B3D22" w:rsidP="008441A8">
            <w:pPr>
              <w:keepLines w:val="0"/>
              <w:spacing w:before="0" w:after="0"/>
              <w:ind w:left="152"/>
              <w:textAlignment w:val="baseline"/>
              <w:rPr>
                <w:rFonts w:ascii="Times New Roman" w:eastAsia="Times New Roman" w:hAnsi="Times New Roman"/>
                <w:sz w:val="24"/>
                <w:lang w:eastAsia="en-NZ"/>
              </w:rPr>
            </w:pPr>
            <w:r w:rsidRPr="009F624D">
              <w:rPr>
                <w:rFonts w:eastAsia="Times New Roman" w:cs="Calibri"/>
                <w:szCs w:val="22"/>
                <w:lang w:eastAsia="en-NZ"/>
              </w:rPr>
              <w:t> Please also provide details of any previously notified security breaches </w:t>
            </w:r>
          </w:p>
          <w:p w14:paraId="7E2A80FA" w14:textId="77777777" w:rsidR="007B3D22" w:rsidRPr="009F624D" w:rsidRDefault="007B3D22" w:rsidP="007B3D22">
            <w:pPr>
              <w:keepLines w:val="0"/>
              <w:numPr>
                <w:ilvl w:val="0"/>
                <w:numId w:val="41"/>
              </w:numPr>
              <w:spacing w:before="0" w:after="0"/>
              <w:ind w:left="152" w:firstLine="0"/>
              <w:textAlignment w:val="baseline"/>
              <w:rPr>
                <w:rFonts w:eastAsia="Times New Roman" w:cs="Calibri"/>
                <w:szCs w:val="22"/>
                <w:lang w:eastAsia="en-NZ"/>
              </w:rPr>
            </w:pPr>
            <w:r w:rsidRPr="009F624D">
              <w:rPr>
                <w:rFonts w:eastAsia="Times New Roman" w:cs="Calibri"/>
                <w:color w:val="000000"/>
                <w:szCs w:val="22"/>
                <w:lang w:eastAsia="en-NZ"/>
              </w:rPr>
              <w:t>No known previous breaches </w:t>
            </w:r>
          </w:p>
          <w:p w14:paraId="3FA304BC" w14:textId="77777777" w:rsidR="007B3D22" w:rsidRPr="009F624D" w:rsidRDefault="007B3D22" w:rsidP="007B3D22">
            <w:pPr>
              <w:keepLines w:val="0"/>
              <w:numPr>
                <w:ilvl w:val="0"/>
                <w:numId w:val="41"/>
              </w:numPr>
              <w:spacing w:before="0" w:after="0"/>
              <w:ind w:left="152" w:firstLine="0"/>
              <w:textAlignment w:val="baseline"/>
              <w:rPr>
                <w:rFonts w:eastAsia="Times New Roman" w:cs="Calibri"/>
                <w:szCs w:val="22"/>
                <w:lang w:eastAsia="en-NZ"/>
              </w:rPr>
            </w:pPr>
            <w:r w:rsidRPr="009F624D">
              <w:rPr>
                <w:rFonts w:eastAsia="Times New Roman" w:cs="Calibri"/>
                <w:color w:val="000000"/>
                <w:szCs w:val="22"/>
                <w:lang w:eastAsia="en-NZ"/>
              </w:rPr>
              <w:t>One or more breaches </w:t>
            </w:r>
          </w:p>
          <w:p w14:paraId="6BF97B55" w14:textId="77777777" w:rsidR="007B3D22" w:rsidRPr="009F624D" w:rsidRDefault="007B3D22" w:rsidP="007B3D22">
            <w:pPr>
              <w:keepLines w:val="0"/>
              <w:numPr>
                <w:ilvl w:val="0"/>
                <w:numId w:val="41"/>
              </w:numPr>
              <w:spacing w:before="0" w:after="0"/>
              <w:ind w:left="719" w:firstLine="0"/>
              <w:textAlignment w:val="baseline"/>
              <w:rPr>
                <w:rFonts w:eastAsia="Times New Roman" w:cs="Calibri"/>
                <w:szCs w:val="22"/>
                <w:lang w:eastAsia="en-NZ"/>
              </w:rPr>
            </w:pPr>
            <w:r w:rsidRPr="009F624D">
              <w:rPr>
                <w:rFonts w:eastAsia="Times New Roman" w:cs="Calibri"/>
                <w:color w:val="000000"/>
                <w:szCs w:val="22"/>
                <w:lang w:eastAsia="en-NZ"/>
              </w:rPr>
              <w:t>Provide details including but not limited to; circumstances, impact, and any corrective action taken. [Required - free text]  </w:t>
            </w:r>
          </w:p>
        </w:tc>
      </w:tr>
    </w:tbl>
    <w:p w14:paraId="4C5ACC0C" w14:textId="39EF5CA3" w:rsidR="00254218" w:rsidRPr="007B3D22" w:rsidRDefault="00254218" w:rsidP="007B3D22">
      <w:pPr>
        <w:keepLines w:val="0"/>
        <w:rPr>
          <w:rFonts w:cs="Arial"/>
          <w:b/>
          <w:bCs/>
          <w:iCs/>
          <w:color w:val="1F546B"/>
          <w:sz w:val="36"/>
          <w:szCs w:val="28"/>
        </w:rPr>
      </w:pPr>
      <w:bookmarkStart w:id="57" w:name="_GoBack"/>
      <w:bookmarkEnd w:id="6"/>
      <w:bookmarkEnd w:id="57"/>
    </w:p>
    <w:bookmarkEnd w:id="0"/>
    <w:sectPr w:rsidR="00254218" w:rsidRPr="007B3D22" w:rsidSect="006C62E8">
      <w:headerReference w:type="default" r:id="rId28"/>
      <w:footerReference w:type="default" r:id="rId29"/>
      <w:pgSz w:w="11907" w:h="16840" w:code="9"/>
      <w:pgMar w:top="1418" w:right="1134"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CDE8E" w14:textId="77777777" w:rsidR="00C103BF" w:rsidRDefault="00C103BF">
      <w:r>
        <w:separator/>
      </w:r>
    </w:p>
    <w:p w14:paraId="5502BDD5" w14:textId="77777777" w:rsidR="00C103BF" w:rsidRDefault="00C103BF"/>
    <w:p w14:paraId="653982D2" w14:textId="77777777" w:rsidR="00C103BF" w:rsidRDefault="00C103BF"/>
  </w:endnote>
  <w:endnote w:type="continuationSeparator" w:id="0">
    <w:p w14:paraId="7FB72EC5" w14:textId="77777777" w:rsidR="00C103BF" w:rsidRDefault="00C103BF">
      <w:r>
        <w:continuationSeparator/>
      </w:r>
    </w:p>
    <w:p w14:paraId="318A4A75" w14:textId="77777777" w:rsidR="00C103BF" w:rsidRDefault="00C103BF"/>
    <w:p w14:paraId="21572CF8" w14:textId="77777777" w:rsidR="00C103BF" w:rsidRDefault="00C103BF"/>
  </w:endnote>
  <w:endnote w:type="continuationNotice" w:id="1">
    <w:p w14:paraId="40A52015" w14:textId="77777777" w:rsidR="00C103BF" w:rsidRDefault="00C103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02C2" w14:textId="0BE96504" w:rsidR="00C103BF" w:rsidRDefault="00C103BF" w:rsidP="00126FDE">
    <w:pPr>
      <w:pStyle w:val="Footer"/>
      <w:tabs>
        <w:tab w:val="right" w:pos="9071"/>
      </w:tabs>
      <w:ind w:right="-1"/>
    </w:pPr>
    <w:r>
      <w:rPr>
        <w:i w:val="0"/>
      </w:rPr>
      <w:t>Marketplace Standing Invitation -Payroll Services APPENDICES</w:t>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B3D22">
      <w:fldChar w:fldCharType="begin"/>
    </w:r>
    <w:r w:rsidR="007B3D22">
      <w:instrText>NUMPAGES   \* MERGEFORMAT</w:instrText>
    </w:r>
    <w:r w:rsidR="007B3D22">
      <w:fldChar w:fldCharType="separate"/>
    </w:r>
    <w:r>
      <w:rPr>
        <w:noProof/>
      </w:rPr>
      <w:t>1</w:t>
    </w:r>
    <w:r w:rsidR="007B3D2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7B26" w14:textId="77777777" w:rsidR="00C103BF" w:rsidRDefault="00C103BF" w:rsidP="00FB1990">
      <w:pPr>
        <w:pStyle w:val="Spacer"/>
      </w:pPr>
      <w:r>
        <w:separator/>
      </w:r>
    </w:p>
    <w:p w14:paraId="43D861D5" w14:textId="77777777" w:rsidR="00C103BF" w:rsidRDefault="00C103BF" w:rsidP="00FB1990">
      <w:pPr>
        <w:pStyle w:val="Spacer"/>
      </w:pPr>
    </w:p>
  </w:footnote>
  <w:footnote w:type="continuationSeparator" w:id="0">
    <w:p w14:paraId="01E17DFD" w14:textId="77777777" w:rsidR="00C103BF" w:rsidRDefault="00C103BF">
      <w:r>
        <w:continuationSeparator/>
      </w:r>
    </w:p>
    <w:p w14:paraId="42AAF6A7" w14:textId="77777777" w:rsidR="00C103BF" w:rsidRDefault="00C103BF"/>
    <w:p w14:paraId="33C530CC" w14:textId="77777777" w:rsidR="00C103BF" w:rsidRDefault="00C103BF"/>
  </w:footnote>
  <w:footnote w:type="continuationNotice" w:id="1">
    <w:p w14:paraId="76F3613F" w14:textId="77777777" w:rsidR="00C103BF" w:rsidRDefault="00C103B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C376E" w14:textId="507BCB09" w:rsidR="00C103BF" w:rsidRPr="00F60476" w:rsidRDefault="00C103BF" w:rsidP="009E3DE9">
    <w:pPr>
      <w:pStyle w:val="Footer"/>
    </w:pPr>
    <w:r>
      <w:rPr>
        <w:noProof/>
        <w:lang w:eastAsia="en-NZ"/>
      </w:rPr>
      <w:drawing>
        <wp:inline distT="0" distB="0" distL="0" distR="0" wp14:anchorId="7A6E548A" wp14:editId="48AA62A9">
          <wp:extent cx="2335530" cy="633095"/>
          <wp:effectExtent l="0" t="0" r="0" b="0"/>
          <wp:docPr id="24" name="Picture 24"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633095"/>
                  </a:xfrm>
                  <a:prstGeom prst="rect">
                    <a:avLst/>
                  </a:prstGeom>
                  <a:noFill/>
                  <a:ln>
                    <a:noFill/>
                  </a:ln>
                </pic:spPr>
              </pic:pic>
            </a:graphicData>
          </a:graphic>
        </wp:inline>
      </w:drawing>
    </w:r>
  </w:p>
  <w:p w14:paraId="61B3A4A0" w14:textId="4ED31E2F" w:rsidR="00C103BF" w:rsidRPr="00591BDC" w:rsidRDefault="00C103BF" w:rsidP="00591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C3A411AE"/>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2FA6971"/>
    <w:multiLevelType w:val="hybridMultilevel"/>
    <w:tmpl w:val="E7BE0266"/>
    <w:lvl w:ilvl="0" w:tplc="A71C56CC">
      <w:start w:val="1"/>
      <w:numFmt w:val="bullet"/>
      <w:lvlText w:val="o"/>
      <w:lvlJc w:val="left"/>
      <w:pPr>
        <w:tabs>
          <w:tab w:val="num" w:pos="720"/>
        </w:tabs>
        <w:ind w:left="720" w:hanging="360"/>
      </w:pPr>
      <w:rPr>
        <w:rFonts w:ascii="Courier New" w:hAnsi="Courier New" w:hint="default"/>
        <w:sz w:val="20"/>
      </w:rPr>
    </w:lvl>
    <w:lvl w:ilvl="1" w:tplc="49EEB706">
      <w:start w:val="1"/>
      <w:numFmt w:val="bullet"/>
      <w:lvlText w:val="o"/>
      <w:lvlJc w:val="left"/>
      <w:pPr>
        <w:tabs>
          <w:tab w:val="num" w:pos="1440"/>
        </w:tabs>
        <w:ind w:left="1440" w:hanging="360"/>
      </w:pPr>
      <w:rPr>
        <w:rFonts w:ascii="Courier New" w:hAnsi="Courier New" w:hint="default"/>
        <w:sz w:val="20"/>
      </w:rPr>
    </w:lvl>
    <w:lvl w:ilvl="2" w:tplc="F57ACF40" w:tentative="1">
      <w:start w:val="1"/>
      <w:numFmt w:val="bullet"/>
      <w:lvlText w:val="o"/>
      <w:lvlJc w:val="left"/>
      <w:pPr>
        <w:tabs>
          <w:tab w:val="num" w:pos="2160"/>
        </w:tabs>
        <w:ind w:left="2160" w:hanging="360"/>
      </w:pPr>
      <w:rPr>
        <w:rFonts w:ascii="Courier New" w:hAnsi="Courier New" w:hint="default"/>
        <w:sz w:val="20"/>
      </w:rPr>
    </w:lvl>
    <w:lvl w:ilvl="3" w:tplc="7C5C4CFC" w:tentative="1">
      <w:start w:val="1"/>
      <w:numFmt w:val="bullet"/>
      <w:lvlText w:val="o"/>
      <w:lvlJc w:val="left"/>
      <w:pPr>
        <w:tabs>
          <w:tab w:val="num" w:pos="2880"/>
        </w:tabs>
        <w:ind w:left="2880" w:hanging="360"/>
      </w:pPr>
      <w:rPr>
        <w:rFonts w:ascii="Courier New" w:hAnsi="Courier New" w:hint="default"/>
        <w:sz w:val="20"/>
      </w:rPr>
    </w:lvl>
    <w:lvl w:ilvl="4" w:tplc="EF22B024" w:tentative="1">
      <w:start w:val="1"/>
      <w:numFmt w:val="bullet"/>
      <w:lvlText w:val="o"/>
      <w:lvlJc w:val="left"/>
      <w:pPr>
        <w:tabs>
          <w:tab w:val="num" w:pos="3600"/>
        </w:tabs>
        <w:ind w:left="3600" w:hanging="360"/>
      </w:pPr>
      <w:rPr>
        <w:rFonts w:ascii="Courier New" w:hAnsi="Courier New" w:hint="default"/>
        <w:sz w:val="20"/>
      </w:rPr>
    </w:lvl>
    <w:lvl w:ilvl="5" w:tplc="F2F0A35A" w:tentative="1">
      <w:start w:val="1"/>
      <w:numFmt w:val="bullet"/>
      <w:lvlText w:val="o"/>
      <w:lvlJc w:val="left"/>
      <w:pPr>
        <w:tabs>
          <w:tab w:val="num" w:pos="4320"/>
        </w:tabs>
        <w:ind w:left="4320" w:hanging="360"/>
      </w:pPr>
      <w:rPr>
        <w:rFonts w:ascii="Courier New" w:hAnsi="Courier New" w:hint="default"/>
        <w:sz w:val="20"/>
      </w:rPr>
    </w:lvl>
    <w:lvl w:ilvl="6" w:tplc="5E44D78C" w:tentative="1">
      <w:start w:val="1"/>
      <w:numFmt w:val="bullet"/>
      <w:lvlText w:val="o"/>
      <w:lvlJc w:val="left"/>
      <w:pPr>
        <w:tabs>
          <w:tab w:val="num" w:pos="5040"/>
        </w:tabs>
        <w:ind w:left="5040" w:hanging="360"/>
      </w:pPr>
      <w:rPr>
        <w:rFonts w:ascii="Courier New" w:hAnsi="Courier New" w:hint="default"/>
        <w:sz w:val="20"/>
      </w:rPr>
    </w:lvl>
    <w:lvl w:ilvl="7" w:tplc="AF2CA6CE" w:tentative="1">
      <w:start w:val="1"/>
      <w:numFmt w:val="bullet"/>
      <w:lvlText w:val="o"/>
      <w:lvlJc w:val="left"/>
      <w:pPr>
        <w:tabs>
          <w:tab w:val="num" w:pos="5760"/>
        </w:tabs>
        <w:ind w:left="5760" w:hanging="360"/>
      </w:pPr>
      <w:rPr>
        <w:rFonts w:ascii="Courier New" w:hAnsi="Courier New" w:hint="default"/>
        <w:sz w:val="20"/>
      </w:rPr>
    </w:lvl>
    <w:lvl w:ilvl="8" w:tplc="A676846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3157D9D"/>
    <w:multiLevelType w:val="hybridMultilevel"/>
    <w:tmpl w:val="63BA3AE8"/>
    <w:lvl w:ilvl="0" w:tplc="CBB8CEF0">
      <w:start w:val="1"/>
      <w:numFmt w:val="bullet"/>
      <w:lvlText w:val=""/>
      <w:lvlJc w:val="left"/>
      <w:pPr>
        <w:tabs>
          <w:tab w:val="num" w:pos="720"/>
        </w:tabs>
        <w:ind w:left="720" w:hanging="360"/>
      </w:pPr>
      <w:rPr>
        <w:rFonts w:ascii="Symbol" w:hAnsi="Symbol" w:hint="default"/>
        <w:sz w:val="20"/>
      </w:rPr>
    </w:lvl>
    <w:lvl w:ilvl="1" w:tplc="72C44154" w:tentative="1">
      <w:start w:val="1"/>
      <w:numFmt w:val="bullet"/>
      <w:lvlText w:val=""/>
      <w:lvlJc w:val="left"/>
      <w:pPr>
        <w:tabs>
          <w:tab w:val="num" w:pos="1440"/>
        </w:tabs>
        <w:ind w:left="1440" w:hanging="360"/>
      </w:pPr>
      <w:rPr>
        <w:rFonts w:ascii="Symbol" w:hAnsi="Symbol" w:hint="default"/>
        <w:sz w:val="20"/>
      </w:rPr>
    </w:lvl>
    <w:lvl w:ilvl="2" w:tplc="AEB02F96" w:tentative="1">
      <w:start w:val="1"/>
      <w:numFmt w:val="bullet"/>
      <w:lvlText w:val=""/>
      <w:lvlJc w:val="left"/>
      <w:pPr>
        <w:tabs>
          <w:tab w:val="num" w:pos="2160"/>
        </w:tabs>
        <w:ind w:left="2160" w:hanging="360"/>
      </w:pPr>
      <w:rPr>
        <w:rFonts w:ascii="Symbol" w:hAnsi="Symbol" w:hint="default"/>
        <w:sz w:val="20"/>
      </w:rPr>
    </w:lvl>
    <w:lvl w:ilvl="3" w:tplc="F18889EE" w:tentative="1">
      <w:start w:val="1"/>
      <w:numFmt w:val="bullet"/>
      <w:lvlText w:val=""/>
      <w:lvlJc w:val="left"/>
      <w:pPr>
        <w:tabs>
          <w:tab w:val="num" w:pos="2880"/>
        </w:tabs>
        <w:ind w:left="2880" w:hanging="360"/>
      </w:pPr>
      <w:rPr>
        <w:rFonts w:ascii="Symbol" w:hAnsi="Symbol" w:hint="default"/>
        <w:sz w:val="20"/>
      </w:rPr>
    </w:lvl>
    <w:lvl w:ilvl="4" w:tplc="F0A6A0C8" w:tentative="1">
      <w:start w:val="1"/>
      <w:numFmt w:val="bullet"/>
      <w:lvlText w:val=""/>
      <w:lvlJc w:val="left"/>
      <w:pPr>
        <w:tabs>
          <w:tab w:val="num" w:pos="3600"/>
        </w:tabs>
        <w:ind w:left="3600" w:hanging="360"/>
      </w:pPr>
      <w:rPr>
        <w:rFonts w:ascii="Symbol" w:hAnsi="Symbol" w:hint="default"/>
        <w:sz w:val="20"/>
      </w:rPr>
    </w:lvl>
    <w:lvl w:ilvl="5" w:tplc="9E72085A" w:tentative="1">
      <w:start w:val="1"/>
      <w:numFmt w:val="bullet"/>
      <w:lvlText w:val=""/>
      <w:lvlJc w:val="left"/>
      <w:pPr>
        <w:tabs>
          <w:tab w:val="num" w:pos="4320"/>
        </w:tabs>
        <w:ind w:left="4320" w:hanging="360"/>
      </w:pPr>
      <w:rPr>
        <w:rFonts w:ascii="Symbol" w:hAnsi="Symbol" w:hint="default"/>
        <w:sz w:val="20"/>
      </w:rPr>
    </w:lvl>
    <w:lvl w:ilvl="6" w:tplc="E80E0F02" w:tentative="1">
      <w:start w:val="1"/>
      <w:numFmt w:val="bullet"/>
      <w:lvlText w:val=""/>
      <w:lvlJc w:val="left"/>
      <w:pPr>
        <w:tabs>
          <w:tab w:val="num" w:pos="5040"/>
        </w:tabs>
        <w:ind w:left="5040" w:hanging="360"/>
      </w:pPr>
      <w:rPr>
        <w:rFonts w:ascii="Symbol" w:hAnsi="Symbol" w:hint="default"/>
        <w:sz w:val="20"/>
      </w:rPr>
    </w:lvl>
    <w:lvl w:ilvl="7" w:tplc="332EC982" w:tentative="1">
      <w:start w:val="1"/>
      <w:numFmt w:val="bullet"/>
      <w:lvlText w:val=""/>
      <w:lvlJc w:val="left"/>
      <w:pPr>
        <w:tabs>
          <w:tab w:val="num" w:pos="5760"/>
        </w:tabs>
        <w:ind w:left="5760" w:hanging="360"/>
      </w:pPr>
      <w:rPr>
        <w:rFonts w:ascii="Symbol" w:hAnsi="Symbol" w:hint="default"/>
        <w:sz w:val="20"/>
      </w:rPr>
    </w:lvl>
    <w:lvl w:ilvl="8" w:tplc="27C2B8E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0" w15:restartNumberingAfterBreak="0">
    <w:nsid w:val="077E1D98"/>
    <w:multiLevelType w:val="hybridMultilevel"/>
    <w:tmpl w:val="FB3E27B4"/>
    <w:lvl w:ilvl="0" w:tplc="1CFA03BA">
      <w:start w:val="1"/>
      <w:numFmt w:val="bullet"/>
      <w:lvlText w:val="o"/>
      <w:lvlJc w:val="left"/>
      <w:pPr>
        <w:tabs>
          <w:tab w:val="num" w:pos="720"/>
        </w:tabs>
        <w:ind w:left="720" w:hanging="360"/>
      </w:pPr>
      <w:rPr>
        <w:rFonts w:ascii="Courier New" w:hAnsi="Courier New" w:hint="default"/>
        <w:sz w:val="20"/>
      </w:rPr>
    </w:lvl>
    <w:lvl w:ilvl="1" w:tplc="4ACA93B8" w:tentative="1">
      <w:start w:val="1"/>
      <w:numFmt w:val="bullet"/>
      <w:lvlText w:val="o"/>
      <w:lvlJc w:val="left"/>
      <w:pPr>
        <w:tabs>
          <w:tab w:val="num" w:pos="1440"/>
        </w:tabs>
        <w:ind w:left="1440" w:hanging="360"/>
      </w:pPr>
      <w:rPr>
        <w:rFonts w:ascii="Courier New" w:hAnsi="Courier New" w:hint="default"/>
        <w:sz w:val="20"/>
      </w:rPr>
    </w:lvl>
    <w:lvl w:ilvl="2" w:tplc="6DC46432" w:tentative="1">
      <w:start w:val="1"/>
      <w:numFmt w:val="bullet"/>
      <w:lvlText w:val="o"/>
      <w:lvlJc w:val="left"/>
      <w:pPr>
        <w:tabs>
          <w:tab w:val="num" w:pos="2160"/>
        </w:tabs>
        <w:ind w:left="2160" w:hanging="360"/>
      </w:pPr>
      <w:rPr>
        <w:rFonts w:ascii="Courier New" w:hAnsi="Courier New" w:hint="default"/>
        <w:sz w:val="20"/>
      </w:rPr>
    </w:lvl>
    <w:lvl w:ilvl="3" w:tplc="5C9E966E" w:tentative="1">
      <w:start w:val="1"/>
      <w:numFmt w:val="bullet"/>
      <w:lvlText w:val="o"/>
      <w:lvlJc w:val="left"/>
      <w:pPr>
        <w:tabs>
          <w:tab w:val="num" w:pos="2880"/>
        </w:tabs>
        <w:ind w:left="2880" w:hanging="360"/>
      </w:pPr>
      <w:rPr>
        <w:rFonts w:ascii="Courier New" w:hAnsi="Courier New" w:hint="default"/>
        <w:sz w:val="20"/>
      </w:rPr>
    </w:lvl>
    <w:lvl w:ilvl="4" w:tplc="6570FAA0" w:tentative="1">
      <w:start w:val="1"/>
      <w:numFmt w:val="bullet"/>
      <w:lvlText w:val="o"/>
      <w:lvlJc w:val="left"/>
      <w:pPr>
        <w:tabs>
          <w:tab w:val="num" w:pos="3600"/>
        </w:tabs>
        <w:ind w:left="3600" w:hanging="360"/>
      </w:pPr>
      <w:rPr>
        <w:rFonts w:ascii="Courier New" w:hAnsi="Courier New" w:hint="default"/>
        <w:sz w:val="20"/>
      </w:rPr>
    </w:lvl>
    <w:lvl w:ilvl="5" w:tplc="963CDFDC" w:tentative="1">
      <w:start w:val="1"/>
      <w:numFmt w:val="bullet"/>
      <w:lvlText w:val="o"/>
      <w:lvlJc w:val="left"/>
      <w:pPr>
        <w:tabs>
          <w:tab w:val="num" w:pos="4320"/>
        </w:tabs>
        <w:ind w:left="4320" w:hanging="360"/>
      </w:pPr>
      <w:rPr>
        <w:rFonts w:ascii="Courier New" w:hAnsi="Courier New" w:hint="default"/>
        <w:sz w:val="20"/>
      </w:rPr>
    </w:lvl>
    <w:lvl w:ilvl="6" w:tplc="986C10E6" w:tentative="1">
      <w:start w:val="1"/>
      <w:numFmt w:val="bullet"/>
      <w:lvlText w:val="o"/>
      <w:lvlJc w:val="left"/>
      <w:pPr>
        <w:tabs>
          <w:tab w:val="num" w:pos="5040"/>
        </w:tabs>
        <w:ind w:left="5040" w:hanging="360"/>
      </w:pPr>
      <w:rPr>
        <w:rFonts w:ascii="Courier New" w:hAnsi="Courier New" w:hint="default"/>
        <w:sz w:val="20"/>
      </w:rPr>
    </w:lvl>
    <w:lvl w:ilvl="7" w:tplc="97C02B7A" w:tentative="1">
      <w:start w:val="1"/>
      <w:numFmt w:val="bullet"/>
      <w:lvlText w:val="o"/>
      <w:lvlJc w:val="left"/>
      <w:pPr>
        <w:tabs>
          <w:tab w:val="num" w:pos="5760"/>
        </w:tabs>
        <w:ind w:left="5760" w:hanging="360"/>
      </w:pPr>
      <w:rPr>
        <w:rFonts w:ascii="Courier New" w:hAnsi="Courier New" w:hint="default"/>
        <w:sz w:val="20"/>
      </w:rPr>
    </w:lvl>
    <w:lvl w:ilvl="8" w:tplc="44887200"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87A5528"/>
    <w:multiLevelType w:val="multilevel"/>
    <w:tmpl w:val="5B6CB3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9E25F00"/>
    <w:multiLevelType w:val="hybridMultilevel"/>
    <w:tmpl w:val="1A64F4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BB84FFD"/>
    <w:multiLevelType w:val="multilevel"/>
    <w:tmpl w:val="E9A4CFA6"/>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4" w15:restartNumberingAfterBreak="0">
    <w:nsid w:val="0E446976"/>
    <w:multiLevelType w:val="hybridMultilevel"/>
    <w:tmpl w:val="328A6036"/>
    <w:lvl w:ilvl="0" w:tplc="8384D9E2">
      <w:start w:val="1"/>
      <w:numFmt w:val="bullet"/>
      <w:lvlText w:val="o"/>
      <w:lvlJc w:val="left"/>
      <w:pPr>
        <w:tabs>
          <w:tab w:val="num" w:pos="720"/>
        </w:tabs>
        <w:ind w:left="720" w:hanging="360"/>
      </w:pPr>
      <w:rPr>
        <w:rFonts w:ascii="Courier New" w:hAnsi="Courier New" w:hint="default"/>
        <w:sz w:val="20"/>
      </w:rPr>
    </w:lvl>
    <w:lvl w:ilvl="1" w:tplc="3BE06ED0">
      <w:start w:val="1"/>
      <w:numFmt w:val="bullet"/>
      <w:lvlText w:val="o"/>
      <w:lvlJc w:val="left"/>
      <w:pPr>
        <w:tabs>
          <w:tab w:val="num" w:pos="1440"/>
        </w:tabs>
        <w:ind w:left="1440" w:hanging="360"/>
      </w:pPr>
      <w:rPr>
        <w:rFonts w:ascii="Courier New" w:hAnsi="Courier New" w:hint="default"/>
        <w:sz w:val="20"/>
      </w:rPr>
    </w:lvl>
    <w:lvl w:ilvl="2" w:tplc="7D26A69E" w:tentative="1">
      <w:start w:val="1"/>
      <w:numFmt w:val="bullet"/>
      <w:lvlText w:val="o"/>
      <w:lvlJc w:val="left"/>
      <w:pPr>
        <w:tabs>
          <w:tab w:val="num" w:pos="2160"/>
        </w:tabs>
        <w:ind w:left="2160" w:hanging="360"/>
      </w:pPr>
      <w:rPr>
        <w:rFonts w:ascii="Courier New" w:hAnsi="Courier New" w:hint="default"/>
        <w:sz w:val="20"/>
      </w:rPr>
    </w:lvl>
    <w:lvl w:ilvl="3" w:tplc="A35A55BC" w:tentative="1">
      <w:start w:val="1"/>
      <w:numFmt w:val="bullet"/>
      <w:lvlText w:val="o"/>
      <w:lvlJc w:val="left"/>
      <w:pPr>
        <w:tabs>
          <w:tab w:val="num" w:pos="2880"/>
        </w:tabs>
        <w:ind w:left="2880" w:hanging="360"/>
      </w:pPr>
      <w:rPr>
        <w:rFonts w:ascii="Courier New" w:hAnsi="Courier New" w:hint="default"/>
        <w:sz w:val="20"/>
      </w:rPr>
    </w:lvl>
    <w:lvl w:ilvl="4" w:tplc="9A148BFC" w:tentative="1">
      <w:start w:val="1"/>
      <w:numFmt w:val="bullet"/>
      <w:lvlText w:val="o"/>
      <w:lvlJc w:val="left"/>
      <w:pPr>
        <w:tabs>
          <w:tab w:val="num" w:pos="3600"/>
        </w:tabs>
        <w:ind w:left="3600" w:hanging="360"/>
      </w:pPr>
      <w:rPr>
        <w:rFonts w:ascii="Courier New" w:hAnsi="Courier New" w:hint="default"/>
        <w:sz w:val="20"/>
      </w:rPr>
    </w:lvl>
    <w:lvl w:ilvl="5" w:tplc="C9AEBD42" w:tentative="1">
      <w:start w:val="1"/>
      <w:numFmt w:val="bullet"/>
      <w:lvlText w:val="o"/>
      <w:lvlJc w:val="left"/>
      <w:pPr>
        <w:tabs>
          <w:tab w:val="num" w:pos="4320"/>
        </w:tabs>
        <w:ind w:left="4320" w:hanging="360"/>
      </w:pPr>
      <w:rPr>
        <w:rFonts w:ascii="Courier New" w:hAnsi="Courier New" w:hint="default"/>
        <w:sz w:val="20"/>
      </w:rPr>
    </w:lvl>
    <w:lvl w:ilvl="6" w:tplc="33BE6D46" w:tentative="1">
      <w:start w:val="1"/>
      <w:numFmt w:val="bullet"/>
      <w:lvlText w:val="o"/>
      <w:lvlJc w:val="left"/>
      <w:pPr>
        <w:tabs>
          <w:tab w:val="num" w:pos="5040"/>
        </w:tabs>
        <w:ind w:left="5040" w:hanging="360"/>
      </w:pPr>
      <w:rPr>
        <w:rFonts w:ascii="Courier New" w:hAnsi="Courier New" w:hint="default"/>
        <w:sz w:val="20"/>
      </w:rPr>
    </w:lvl>
    <w:lvl w:ilvl="7" w:tplc="93025B18" w:tentative="1">
      <w:start w:val="1"/>
      <w:numFmt w:val="bullet"/>
      <w:lvlText w:val="o"/>
      <w:lvlJc w:val="left"/>
      <w:pPr>
        <w:tabs>
          <w:tab w:val="num" w:pos="5760"/>
        </w:tabs>
        <w:ind w:left="5760" w:hanging="360"/>
      </w:pPr>
      <w:rPr>
        <w:rFonts w:ascii="Courier New" w:hAnsi="Courier New" w:hint="default"/>
        <w:sz w:val="20"/>
      </w:rPr>
    </w:lvl>
    <w:lvl w:ilvl="8" w:tplc="164A8D24"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0F962323"/>
    <w:multiLevelType w:val="multilevel"/>
    <w:tmpl w:val="369A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FC93388"/>
    <w:multiLevelType w:val="hybridMultilevel"/>
    <w:tmpl w:val="5F3A8D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02B6BB5"/>
    <w:multiLevelType w:val="hybridMultilevel"/>
    <w:tmpl w:val="BEBE0B94"/>
    <w:lvl w:ilvl="0" w:tplc="14C4EC62">
      <w:start w:val="1"/>
      <w:numFmt w:val="bullet"/>
      <w:lvlText w:val="o"/>
      <w:lvlJc w:val="left"/>
      <w:pPr>
        <w:tabs>
          <w:tab w:val="num" w:pos="720"/>
        </w:tabs>
        <w:ind w:left="720" w:hanging="360"/>
      </w:pPr>
      <w:rPr>
        <w:rFonts w:ascii="Courier New" w:hAnsi="Courier New" w:hint="default"/>
        <w:sz w:val="20"/>
      </w:rPr>
    </w:lvl>
    <w:lvl w:ilvl="1" w:tplc="F1AC1450">
      <w:start w:val="1"/>
      <w:numFmt w:val="bullet"/>
      <w:lvlText w:val="o"/>
      <w:lvlJc w:val="left"/>
      <w:pPr>
        <w:tabs>
          <w:tab w:val="num" w:pos="1440"/>
        </w:tabs>
        <w:ind w:left="1440" w:hanging="360"/>
      </w:pPr>
      <w:rPr>
        <w:rFonts w:ascii="Courier New" w:hAnsi="Courier New" w:hint="default"/>
        <w:sz w:val="20"/>
      </w:rPr>
    </w:lvl>
    <w:lvl w:ilvl="2" w:tplc="86D656A2" w:tentative="1">
      <w:start w:val="1"/>
      <w:numFmt w:val="bullet"/>
      <w:lvlText w:val="o"/>
      <w:lvlJc w:val="left"/>
      <w:pPr>
        <w:tabs>
          <w:tab w:val="num" w:pos="2160"/>
        </w:tabs>
        <w:ind w:left="2160" w:hanging="360"/>
      </w:pPr>
      <w:rPr>
        <w:rFonts w:ascii="Courier New" w:hAnsi="Courier New" w:hint="default"/>
        <w:sz w:val="20"/>
      </w:rPr>
    </w:lvl>
    <w:lvl w:ilvl="3" w:tplc="0E7C2E14" w:tentative="1">
      <w:start w:val="1"/>
      <w:numFmt w:val="bullet"/>
      <w:lvlText w:val="o"/>
      <w:lvlJc w:val="left"/>
      <w:pPr>
        <w:tabs>
          <w:tab w:val="num" w:pos="2880"/>
        </w:tabs>
        <w:ind w:left="2880" w:hanging="360"/>
      </w:pPr>
      <w:rPr>
        <w:rFonts w:ascii="Courier New" w:hAnsi="Courier New" w:hint="default"/>
        <w:sz w:val="20"/>
      </w:rPr>
    </w:lvl>
    <w:lvl w:ilvl="4" w:tplc="01A4558A" w:tentative="1">
      <w:start w:val="1"/>
      <w:numFmt w:val="bullet"/>
      <w:lvlText w:val="o"/>
      <w:lvlJc w:val="left"/>
      <w:pPr>
        <w:tabs>
          <w:tab w:val="num" w:pos="3600"/>
        </w:tabs>
        <w:ind w:left="3600" w:hanging="360"/>
      </w:pPr>
      <w:rPr>
        <w:rFonts w:ascii="Courier New" w:hAnsi="Courier New" w:hint="default"/>
        <w:sz w:val="20"/>
      </w:rPr>
    </w:lvl>
    <w:lvl w:ilvl="5" w:tplc="24D2144C" w:tentative="1">
      <w:start w:val="1"/>
      <w:numFmt w:val="bullet"/>
      <w:lvlText w:val="o"/>
      <w:lvlJc w:val="left"/>
      <w:pPr>
        <w:tabs>
          <w:tab w:val="num" w:pos="4320"/>
        </w:tabs>
        <w:ind w:left="4320" w:hanging="360"/>
      </w:pPr>
      <w:rPr>
        <w:rFonts w:ascii="Courier New" w:hAnsi="Courier New" w:hint="default"/>
        <w:sz w:val="20"/>
      </w:rPr>
    </w:lvl>
    <w:lvl w:ilvl="6" w:tplc="05086692" w:tentative="1">
      <w:start w:val="1"/>
      <w:numFmt w:val="bullet"/>
      <w:lvlText w:val="o"/>
      <w:lvlJc w:val="left"/>
      <w:pPr>
        <w:tabs>
          <w:tab w:val="num" w:pos="5040"/>
        </w:tabs>
        <w:ind w:left="5040" w:hanging="360"/>
      </w:pPr>
      <w:rPr>
        <w:rFonts w:ascii="Courier New" w:hAnsi="Courier New" w:hint="default"/>
        <w:sz w:val="20"/>
      </w:rPr>
    </w:lvl>
    <w:lvl w:ilvl="7" w:tplc="5DCA7A16" w:tentative="1">
      <w:start w:val="1"/>
      <w:numFmt w:val="bullet"/>
      <w:lvlText w:val="o"/>
      <w:lvlJc w:val="left"/>
      <w:pPr>
        <w:tabs>
          <w:tab w:val="num" w:pos="5760"/>
        </w:tabs>
        <w:ind w:left="5760" w:hanging="360"/>
      </w:pPr>
      <w:rPr>
        <w:rFonts w:ascii="Courier New" w:hAnsi="Courier New" w:hint="default"/>
        <w:sz w:val="20"/>
      </w:rPr>
    </w:lvl>
    <w:lvl w:ilvl="8" w:tplc="0374ED12"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0793213"/>
    <w:multiLevelType w:val="hybridMultilevel"/>
    <w:tmpl w:val="78A4CD3A"/>
    <w:lvl w:ilvl="0" w:tplc="2BEEAF08">
      <w:start w:val="1"/>
      <w:numFmt w:val="bullet"/>
      <w:lvlText w:val="o"/>
      <w:lvlJc w:val="left"/>
      <w:pPr>
        <w:tabs>
          <w:tab w:val="num" w:pos="720"/>
        </w:tabs>
        <w:ind w:left="720" w:hanging="360"/>
      </w:pPr>
      <w:rPr>
        <w:rFonts w:ascii="Courier New" w:hAnsi="Courier New" w:hint="default"/>
        <w:sz w:val="20"/>
      </w:rPr>
    </w:lvl>
    <w:lvl w:ilvl="1" w:tplc="70CCCBAC">
      <w:start w:val="1"/>
      <w:numFmt w:val="bullet"/>
      <w:lvlText w:val="o"/>
      <w:lvlJc w:val="left"/>
      <w:pPr>
        <w:tabs>
          <w:tab w:val="num" w:pos="1440"/>
        </w:tabs>
        <w:ind w:left="1440" w:hanging="360"/>
      </w:pPr>
      <w:rPr>
        <w:rFonts w:ascii="Courier New" w:hAnsi="Courier New" w:hint="default"/>
        <w:sz w:val="20"/>
      </w:rPr>
    </w:lvl>
    <w:lvl w:ilvl="2" w:tplc="3E7C9324" w:tentative="1">
      <w:start w:val="1"/>
      <w:numFmt w:val="bullet"/>
      <w:lvlText w:val="o"/>
      <w:lvlJc w:val="left"/>
      <w:pPr>
        <w:tabs>
          <w:tab w:val="num" w:pos="2160"/>
        </w:tabs>
        <w:ind w:left="2160" w:hanging="360"/>
      </w:pPr>
      <w:rPr>
        <w:rFonts w:ascii="Courier New" w:hAnsi="Courier New" w:hint="default"/>
        <w:sz w:val="20"/>
      </w:rPr>
    </w:lvl>
    <w:lvl w:ilvl="3" w:tplc="38045AE6" w:tentative="1">
      <w:start w:val="1"/>
      <w:numFmt w:val="bullet"/>
      <w:lvlText w:val="o"/>
      <w:lvlJc w:val="left"/>
      <w:pPr>
        <w:tabs>
          <w:tab w:val="num" w:pos="2880"/>
        </w:tabs>
        <w:ind w:left="2880" w:hanging="360"/>
      </w:pPr>
      <w:rPr>
        <w:rFonts w:ascii="Courier New" w:hAnsi="Courier New" w:hint="default"/>
        <w:sz w:val="20"/>
      </w:rPr>
    </w:lvl>
    <w:lvl w:ilvl="4" w:tplc="AC4C6DBE" w:tentative="1">
      <w:start w:val="1"/>
      <w:numFmt w:val="bullet"/>
      <w:lvlText w:val="o"/>
      <w:lvlJc w:val="left"/>
      <w:pPr>
        <w:tabs>
          <w:tab w:val="num" w:pos="3600"/>
        </w:tabs>
        <w:ind w:left="3600" w:hanging="360"/>
      </w:pPr>
      <w:rPr>
        <w:rFonts w:ascii="Courier New" w:hAnsi="Courier New" w:hint="default"/>
        <w:sz w:val="20"/>
      </w:rPr>
    </w:lvl>
    <w:lvl w:ilvl="5" w:tplc="8128634E" w:tentative="1">
      <w:start w:val="1"/>
      <w:numFmt w:val="bullet"/>
      <w:lvlText w:val="o"/>
      <w:lvlJc w:val="left"/>
      <w:pPr>
        <w:tabs>
          <w:tab w:val="num" w:pos="4320"/>
        </w:tabs>
        <w:ind w:left="4320" w:hanging="360"/>
      </w:pPr>
      <w:rPr>
        <w:rFonts w:ascii="Courier New" w:hAnsi="Courier New" w:hint="default"/>
        <w:sz w:val="20"/>
      </w:rPr>
    </w:lvl>
    <w:lvl w:ilvl="6" w:tplc="215058E4" w:tentative="1">
      <w:start w:val="1"/>
      <w:numFmt w:val="bullet"/>
      <w:lvlText w:val="o"/>
      <w:lvlJc w:val="left"/>
      <w:pPr>
        <w:tabs>
          <w:tab w:val="num" w:pos="5040"/>
        </w:tabs>
        <w:ind w:left="5040" w:hanging="360"/>
      </w:pPr>
      <w:rPr>
        <w:rFonts w:ascii="Courier New" w:hAnsi="Courier New" w:hint="default"/>
        <w:sz w:val="20"/>
      </w:rPr>
    </w:lvl>
    <w:lvl w:ilvl="7" w:tplc="9C004142" w:tentative="1">
      <w:start w:val="1"/>
      <w:numFmt w:val="bullet"/>
      <w:lvlText w:val="o"/>
      <w:lvlJc w:val="left"/>
      <w:pPr>
        <w:tabs>
          <w:tab w:val="num" w:pos="5760"/>
        </w:tabs>
        <w:ind w:left="5760" w:hanging="360"/>
      </w:pPr>
      <w:rPr>
        <w:rFonts w:ascii="Courier New" w:hAnsi="Courier New" w:hint="default"/>
        <w:sz w:val="20"/>
      </w:rPr>
    </w:lvl>
    <w:lvl w:ilvl="8" w:tplc="11681C02"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36718A9"/>
    <w:multiLevelType w:val="hybridMultilevel"/>
    <w:tmpl w:val="78305424"/>
    <w:lvl w:ilvl="0" w:tplc="23DAD678">
      <w:start w:val="1"/>
      <w:numFmt w:val="bullet"/>
      <w:lvlText w:val="o"/>
      <w:lvlJc w:val="left"/>
      <w:pPr>
        <w:tabs>
          <w:tab w:val="num" w:pos="720"/>
        </w:tabs>
        <w:ind w:left="720" w:hanging="360"/>
      </w:pPr>
      <w:rPr>
        <w:rFonts w:ascii="Courier New" w:hAnsi="Courier New" w:hint="default"/>
        <w:sz w:val="20"/>
      </w:rPr>
    </w:lvl>
    <w:lvl w:ilvl="1" w:tplc="47026512" w:tentative="1">
      <w:start w:val="1"/>
      <w:numFmt w:val="bullet"/>
      <w:lvlText w:val="o"/>
      <w:lvlJc w:val="left"/>
      <w:pPr>
        <w:tabs>
          <w:tab w:val="num" w:pos="1440"/>
        </w:tabs>
        <w:ind w:left="1440" w:hanging="360"/>
      </w:pPr>
      <w:rPr>
        <w:rFonts w:ascii="Courier New" w:hAnsi="Courier New" w:hint="default"/>
        <w:sz w:val="20"/>
      </w:rPr>
    </w:lvl>
    <w:lvl w:ilvl="2" w:tplc="C8F04582" w:tentative="1">
      <w:start w:val="1"/>
      <w:numFmt w:val="bullet"/>
      <w:lvlText w:val="o"/>
      <w:lvlJc w:val="left"/>
      <w:pPr>
        <w:tabs>
          <w:tab w:val="num" w:pos="2160"/>
        </w:tabs>
        <w:ind w:left="2160" w:hanging="360"/>
      </w:pPr>
      <w:rPr>
        <w:rFonts w:ascii="Courier New" w:hAnsi="Courier New" w:hint="default"/>
        <w:sz w:val="20"/>
      </w:rPr>
    </w:lvl>
    <w:lvl w:ilvl="3" w:tplc="D866640E" w:tentative="1">
      <w:start w:val="1"/>
      <w:numFmt w:val="bullet"/>
      <w:lvlText w:val="o"/>
      <w:lvlJc w:val="left"/>
      <w:pPr>
        <w:tabs>
          <w:tab w:val="num" w:pos="2880"/>
        </w:tabs>
        <w:ind w:left="2880" w:hanging="360"/>
      </w:pPr>
      <w:rPr>
        <w:rFonts w:ascii="Courier New" w:hAnsi="Courier New" w:hint="default"/>
        <w:sz w:val="20"/>
      </w:rPr>
    </w:lvl>
    <w:lvl w:ilvl="4" w:tplc="0ADAC6FC" w:tentative="1">
      <w:start w:val="1"/>
      <w:numFmt w:val="bullet"/>
      <w:lvlText w:val="o"/>
      <w:lvlJc w:val="left"/>
      <w:pPr>
        <w:tabs>
          <w:tab w:val="num" w:pos="3600"/>
        </w:tabs>
        <w:ind w:left="3600" w:hanging="360"/>
      </w:pPr>
      <w:rPr>
        <w:rFonts w:ascii="Courier New" w:hAnsi="Courier New" w:hint="default"/>
        <w:sz w:val="20"/>
      </w:rPr>
    </w:lvl>
    <w:lvl w:ilvl="5" w:tplc="63066E7E" w:tentative="1">
      <w:start w:val="1"/>
      <w:numFmt w:val="bullet"/>
      <w:lvlText w:val="o"/>
      <w:lvlJc w:val="left"/>
      <w:pPr>
        <w:tabs>
          <w:tab w:val="num" w:pos="4320"/>
        </w:tabs>
        <w:ind w:left="4320" w:hanging="360"/>
      </w:pPr>
      <w:rPr>
        <w:rFonts w:ascii="Courier New" w:hAnsi="Courier New" w:hint="default"/>
        <w:sz w:val="20"/>
      </w:rPr>
    </w:lvl>
    <w:lvl w:ilvl="6" w:tplc="658E69C4" w:tentative="1">
      <w:start w:val="1"/>
      <w:numFmt w:val="bullet"/>
      <w:lvlText w:val="o"/>
      <w:lvlJc w:val="left"/>
      <w:pPr>
        <w:tabs>
          <w:tab w:val="num" w:pos="5040"/>
        </w:tabs>
        <w:ind w:left="5040" w:hanging="360"/>
      </w:pPr>
      <w:rPr>
        <w:rFonts w:ascii="Courier New" w:hAnsi="Courier New" w:hint="default"/>
        <w:sz w:val="20"/>
      </w:rPr>
    </w:lvl>
    <w:lvl w:ilvl="7" w:tplc="EF1CA0CA" w:tentative="1">
      <w:start w:val="1"/>
      <w:numFmt w:val="bullet"/>
      <w:lvlText w:val="o"/>
      <w:lvlJc w:val="left"/>
      <w:pPr>
        <w:tabs>
          <w:tab w:val="num" w:pos="5760"/>
        </w:tabs>
        <w:ind w:left="5760" w:hanging="360"/>
      </w:pPr>
      <w:rPr>
        <w:rFonts w:ascii="Courier New" w:hAnsi="Courier New" w:hint="default"/>
        <w:sz w:val="20"/>
      </w:rPr>
    </w:lvl>
    <w:lvl w:ilvl="8" w:tplc="01462C92"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1984256C"/>
    <w:multiLevelType w:val="multilevel"/>
    <w:tmpl w:val="D2D01C4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21" w15:restartNumberingAfterBreak="0">
    <w:nsid w:val="1A0F79C6"/>
    <w:multiLevelType w:val="multilevel"/>
    <w:tmpl w:val="D5F2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711FD8"/>
    <w:multiLevelType w:val="hybridMultilevel"/>
    <w:tmpl w:val="A2D66066"/>
    <w:lvl w:ilvl="0" w:tplc="14090001">
      <w:start w:val="1"/>
      <w:numFmt w:val="bullet"/>
      <w:lvlText w:val=""/>
      <w:lvlJc w:val="left"/>
      <w:pPr>
        <w:ind w:left="752" w:hanging="360"/>
      </w:pPr>
      <w:rPr>
        <w:rFonts w:ascii="Symbol" w:hAnsi="Symbol" w:hint="default"/>
      </w:rPr>
    </w:lvl>
    <w:lvl w:ilvl="1" w:tplc="14090003" w:tentative="1">
      <w:start w:val="1"/>
      <w:numFmt w:val="bullet"/>
      <w:lvlText w:val="o"/>
      <w:lvlJc w:val="left"/>
      <w:pPr>
        <w:ind w:left="1472" w:hanging="360"/>
      </w:pPr>
      <w:rPr>
        <w:rFonts w:ascii="Courier New" w:hAnsi="Courier New" w:cs="Courier New" w:hint="default"/>
      </w:rPr>
    </w:lvl>
    <w:lvl w:ilvl="2" w:tplc="14090005" w:tentative="1">
      <w:start w:val="1"/>
      <w:numFmt w:val="bullet"/>
      <w:lvlText w:val=""/>
      <w:lvlJc w:val="left"/>
      <w:pPr>
        <w:ind w:left="2192" w:hanging="360"/>
      </w:pPr>
      <w:rPr>
        <w:rFonts w:ascii="Wingdings" w:hAnsi="Wingdings" w:hint="default"/>
      </w:rPr>
    </w:lvl>
    <w:lvl w:ilvl="3" w:tplc="14090001" w:tentative="1">
      <w:start w:val="1"/>
      <w:numFmt w:val="bullet"/>
      <w:lvlText w:val=""/>
      <w:lvlJc w:val="left"/>
      <w:pPr>
        <w:ind w:left="2912" w:hanging="360"/>
      </w:pPr>
      <w:rPr>
        <w:rFonts w:ascii="Symbol" w:hAnsi="Symbol" w:hint="default"/>
      </w:rPr>
    </w:lvl>
    <w:lvl w:ilvl="4" w:tplc="14090003" w:tentative="1">
      <w:start w:val="1"/>
      <w:numFmt w:val="bullet"/>
      <w:lvlText w:val="o"/>
      <w:lvlJc w:val="left"/>
      <w:pPr>
        <w:ind w:left="3632" w:hanging="360"/>
      </w:pPr>
      <w:rPr>
        <w:rFonts w:ascii="Courier New" w:hAnsi="Courier New" w:cs="Courier New" w:hint="default"/>
      </w:rPr>
    </w:lvl>
    <w:lvl w:ilvl="5" w:tplc="14090005" w:tentative="1">
      <w:start w:val="1"/>
      <w:numFmt w:val="bullet"/>
      <w:lvlText w:val=""/>
      <w:lvlJc w:val="left"/>
      <w:pPr>
        <w:ind w:left="4352" w:hanging="360"/>
      </w:pPr>
      <w:rPr>
        <w:rFonts w:ascii="Wingdings" w:hAnsi="Wingdings" w:hint="default"/>
      </w:rPr>
    </w:lvl>
    <w:lvl w:ilvl="6" w:tplc="14090001" w:tentative="1">
      <w:start w:val="1"/>
      <w:numFmt w:val="bullet"/>
      <w:lvlText w:val=""/>
      <w:lvlJc w:val="left"/>
      <w:pPr>
        <w:ind w:left="5072" w:hanging="360"/>
      </w:pPr>
      <w:rPr>
        <w:rFonts w:ascii="Symbol" w:hAnsi="Symbol" w:hint="default"/>
      </w:rPr>
    </w:lvl>
    <w:lvl w:ilvl="7" w:tplc="14090003" w:tentative="1">
      <w:start w:val="1"/>
      <w:numFmt w:val="bullet"/>
      <w:lvlText w:val="o"/>
      <w:lvlJc w:val="left"/>
      <w:pPr>
        <w:ind w:left="5792" w:hanging="360"/>
      </w:pPr>
      <w:rPr>
        <w:rFonts w:ascii="Courier New" w:hAnsi="Courier New" w:cs="Courier New" w:hint="default"/>
      </w:rPr>
    </w:lvl>
    <w:lvl w:ilvl="8" w:tplc="14090005" w:tentative="1">
      <w:start w:val="1"/>
      <w:numFmt w:val="bullet"/>
      <w:lvlText w:val=""/>
      <w:lvlJc w:val="left"/>
      <w:pPr>
        <w:ind w:left="6512" w:hanging="360"/>
      </w:pPr>
      <w:rPr>
        <w:rFonts w:ascii="Wingdings" w:hAnsi="Wingdings" w:hint="default"/>
      </w:rPr>
    </w:lvl>
  </w:abstractNum>
  <w:abstractNum w:abstractNumId="23" w15:restartNumberingAfterBreak="0">
    <w:nsid w:val="1B084A97"/>
    <w:multiLevelType w:val="hybridMultilevel"/>
    <w:tmpl w:val="A22043FA"/>
    <w:lvl w:ilvl="0" w:tplc="77BA96DE">
      <w:start w:val="1"/>
      <w:numFmt w:val="bullet"/>
      <w:lvlText w:val="o"/>
      <w:lvlJc w:val="left"/>
      <w:pPr>
        <w:tabs>
          <w:tab w:val="num" w:pos="720"/>
        </w:tabs>
        <w:ind w:left="720" w:hanging="360"/>
      </w:pPr>
      <w:rPr>
        <w:rFonts w:ascii="Courier New" w:hAnsi="Courier New" w:hint="default"/>
        <w:sz w:val="20"/>
      </w:rPr>
    </w:lvl>
    <w:lvl w:ilvl="1" w:tplc="6C741C84" w:tentative="1">
      <w:start w:val="1"/>
      <w:numFmt w:val="bullet"/>
      <w:lvlText w:val="o"/>
      <w:lvlJc w:val="left"/>
      <w:pPr>
        <w:tabs>
          <w:tab w:val="num" w:pos="1440"/>
        </w:tabs>
        <w:ind w:left="1440" w:hanging="360"/>
      </w:pPr>
      <w:rPr>
        <w:rFonts w:ascii="Courier New" w:hAnsi="Courier New" w:hint="default"/>
        <w:sz w:val="20"/>
      </w:rPr>
    </w:lvl>
    <w:lvl w:ilvl="2" w:tplc="59B872F0" w:tentative="1">
      <w:start w:val="1"/>
      <w:numFmt w:val="bullet"/>
      <w:lvlText w:val="o"/>
      <w:lvlJc w:val="left"/>
      <w:pPr>
        <w:tabs>
          <w:tab w:val="num" w:pos="2160"/>
        </w:tabs>
        <w:ind w:left="2160" w:hanging="360"/>
      </w:pPr>
      <w:rPr>
        <w:rFonts w:ascii="Courier New" w:hAnsi="Courier New" w:hint="default"/>
        <w:sz w:val="20"/>
      </w:rPr>
    </w:lvl>
    <w:lvl w:ilvl="3" w:tplc="D3005CF2" w:tentative="1">
      <w:start w:val="1"/>
      <w:numFmt w:val="bullet"/>
      <w:lvlText w:val="o"/>
      <w:lvlJc w:val="left"/>
      <w:pPr>
        <w:tabs>
          <w:tab w:val="num" w:pos="2880"/>
        </w:tabs>
        <w:ind w:left="2880" w:hanging="360"/>
      </w:pPr>
      <w:rPr>
        <w:rFonts w:ascii="Courier New" w:hAnsi="Courier New" w:hint="default"/>
        <w:sz w:val="20"/>
      </w:rPr>
    </w:lvl>
    <w:lvl w:ilvl="4" w:tplc="38D82AE0" w:tentative="1">
      <w:start w:val="1"/>
      <w:numFmt w:val="bullet"/>
      <w:lvlText w:val="o"/>
      <w:lvlJc w:val="left"/>
      <w:pPr>
        <w:tabs>
          <w:tab w:val="num" w:pos="3600"/>
        </w:tabs>
        <w:ind w:left="3600" w:hanging="360"/>
      </w:pPr>
      <w:rPr>
        <w:rFonts w:ascii="Courier New" w:hAnsi="Courier New" w:hint="default"/>
        <w:sz w:val="20"/>
      </w:rPr>
    </w:lvl>
    <w:lvl w:ilvl="5" w:tplc="5CA0E38A" w:tentative="1">
      <w:start w:val="1"/>
      <w:numFmt w:val="bullet"/>
      <w:lvlText w:val="o"/>
      <w:lvlJc w:val="left"/>
      <w:pPr>
        <w:tabs>
          <w:tab w:val="num" w:pos="4320"/>
        </w:tabs>
        <w:ind w:left="4320" w:hanging="360"/>
      </w:pPr>
      <w:rPr>
        <w:rFonts w:ascii="Courier New" w:hAnsi="Courier New" w:hint="default"/>
        <w:sz w:val="20"/>
      </w:rPr>
    </w:lvl>
    <w:lvl w:ilvl="6" w:tplc="EA567BE2" w:tentative="1">
      <w:start w:val="1"/>
      <w:numFmt w:val="bullet"/>
      <w:lvlText w:val="o"/>
      <w:lvlJc w:val="left"/>
      <w:pPr>
        <w:tabs>
          <w:tab w:val="num" w:pos="5040"/>
        </w:tabs>
        <w:ind w:left="5040" w:hanging="360"/>
      </w:pPr>
      <w:rPr>
        <w:rFonts w:ascii="Courier New" w:hAnsi="Courier New" w:hint="default"/>
        <w:sz w:val="20"/>
      </w:rPr>
    </w:lvl>
    <w:lvl w:ilvl="7" w:tplc="FD7E8194" w:tentative="1">
      <w:start w:val="1"/>
      <w:numFmt w:val="bullet"/>
      <w:lvlText w:val="o"/>
      <w:lvlJc w:val="left"/>
      <w:pPr>
        <w:tabs>
          <w:tab w:val="num" w:pos="5760"/>
        </w:tabs>
        <w:ind w:left="5760" w:hanging="360"/>
      </w:pPr>
      <w:rPr>
        <w:rFonts w:ascii="Courier New" w:hAnsi="Courier New" w:hint="default"/>
        <w:sz w:val="20"/>
      </w:rPr>
    </w:lvl>
    <w:lvl w:ilvl="8" w:tplc="92AEBAF6"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21B138B2"/>
    <w:multiLevelType w:val="hybridMultilevel"/>
    <w:tmpl w:val="8A78B85E"/>
    <w:lvl w:ilvl="0" w:tplc="213EBD86">
      <w:start w:val="1"/>
      <w:numFmt w:val="bullet"/>
      <w:lvlText w:val=""/>
      <w:lvlJc w:val="left"/>
      <w:pPr>
        <w:tabs>
          <w:tab w:val="num" w:pos="720"/>
        </w:tabs>
        <w:ind w:left="720" w:hanging="360"/>
      </w:pPr>
      <w:rPr>
        <w:rFonts w:ascii="Symbol" w:hAnsi="Symbol" w:hint="default"/>
        <w:sz w:val="20"/>
      </w:rPr>
    </w:lvl>
    <w:lvl w:ilvl="1" w:tplc="5E0C90CA" w:tentative="1">
      <w:start w:val="1"/>
      <w:numFmt w:val="bullet"/>
      <w:lvlText w:val=""/>
      <w:lvlJc w:val="left"/>
      <w:pPr>
        <w:tabs>
          <w:tab w:val="num" w:pos="1440"/>
        </w:tabs>
        <w:ind w:left="1440" w:hanging="360"/>
      </w:pPr>
      <w:rPr>
        <w:rFonts w:ascii="Symbol" w:hAnsi="Symbol" w:hint="default"/>
        <w:sz w:val="20"/>
      </w:rPr>
    </w:lvl>
    <w:lvl w:ilvl="2" w:tplc="0E54F910" w:tentative="1">
      <w:start w:val="1"/>
      <w:numFmt w:val="bullet"/>
      <w:lvlText w:val=""/>
      <w:lvlJc w:val="left"/>
      <w:pPr>
        <w:tabs>
          <w:tab w:val="num" w:pos="2160"/>
        </w:tabs>
        <w:ind w:left="2160" w:hanging="360"/>
      </w:pPr>
      <w:rPr>
        <w:rFonts w:ascii="Symbol" w:hAnsi="Symbol" w:hint="default"/>
        <w:sz w:val="20"/>
      </w:rPr>
    </w:lvl>
    <w:lvl w:ilvl="3" w:tplc="968CE470" w:tentative="1">
      <w:start w:val="1"/>
      <w:numFmt w:val="bullet"/>
      <w:lvlText w:val=""/>
      <w:lvlJc w:val="left"/>
      <w:pPr>
        <w:tabs>
          <w:tab w:val="num" w:pos="2880"/>
        </w:tabs>
        <w:ind w:left="2880" w:hanging="360"/>
      </w:pPr>
      <w:rPr>
        <w:rFonts w:ascii="Symbol" w:hAnsi="Symbol" w:hint="default"/>
        <w:sz w:val="20"/>
      </w:rPr>
    </w:lvl>
    <w:lvl w:ilvl="4" w:tplc="3378DF0C" w:tentative="1">
      <w:start w:val="1"/>
      <w:numFmt w:val="bullet"/>
      <w:lvlText w:val=""/>
      <w:lvlJc w:val="left"/>
      <w:pPr>
        <w:tabs>
          <w:tab w:val="num" w:pos="3600"/>
        </w:tabs>
        <w:ind w:left="3600" w:hanging="360"/>
      </w:pPr>
      <w:rPr>
        <w:rFonts w:ascii="Symbol" w:hAnsi="Symbol" w:hint="default"/>
        <w:sz w:val="20"/>
      </w:rPr>
    </w:lvl>
    <w:lvl w:ilvl="5" w:tplc="869ECE96" w:tentative="1">
      <w:start w:val="1"/>
      <w:numFmt w:val="bullet"/>
      <w:lvlText w:val=""/>
      <w:lvlJc w:val="left"/>
      <w:pPr>
        <w:tabs>
          <w:tab w:val="num" w:pos="4320"/>
        </w:tabs>
        <w:ind w:left="4320" w:hanging="360"/>
      </w:pPr>
      <w:rPr>
        <w:rFonts w:ascii="Symbol" w:hAnsi="Symbol" w:hint="default"/>
        <w:sz w:val="20"/>
      </w:rPr>
    </w:lvl>
    <w:lvl w:ilvl="6" w:tplc="09C06F44" w:tentative="1">
      <w:start w:val="1"/>
      <w:numFmt w:val="bullet"/>
      <w:lvlText w:val=""/>
      <w:lvlJc w:val="left"/>
      <w:pPr>
        <w:tabs>
          <w:tab w:val="num" w:pos="5040"/>
        </w:tabs>
        <w:ind w:left="5040" w:hanging="360"/>
      </w:pPr>
      <w:rPr>
        <w:rFonts w:ascii="Symbol" w:hAnsi="Symbol" w:hint="default"/>
        <w:sz w:val="20"/>
      </w:rPr>
    </w:lvl>
    <w:lvl w:ilvl="7" w:tplc="EE4C8624" w:tentative="1">
      <w:start w:val="1"/>
      <w:numFmt w:val="bullet"/>
      <w:lvlText w:val=""/>
      <w:lvlJc w:val="left"/>
      <w:pPr>
        <w:tabs>
          <w:tab w:val="num" w:pos="5760"/>
        </w:tabs>
        <w:ind w:left="5760" w:hanging="360"/>
      </w:pPr>
      <w:rPr>
        <w:rFonts w:ascii="Symbol" w:hAnsi="Symbol" w:hint="default"/>
        <w:sz w:val="20"/>
      </w:rPr>
    </w:lvl>
    <w:lvl w:ilvl="8" w:tplc="8B3E3A3C"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BB33B0"/>
    <w:multiLevelType w:val="hybridMultilevel"/>
    <w:tmpl w:val="6E7637FA"/>
    <w:lvl w:ilvl="0" w:tplc="3F5874EA">
      <w:start w:val="1"/>
      <w:numFmt w:val="bullet"/>
      <w:lvlText w:val="o"/>
      <w:lvlJc w:val="left"/>
      <w:pPr>
        <w:tabs>
          <w:tab w:val="num" w:pos="720"/>
        </w:tabs>
        <w:ind w:left="720" w:hanging="360"/>
      </w:pPr>
      <w:rPr>
        <w:rFonts w:ascii="Courier New" w:hAnsi="Courier New" w:hint="default"/>
        <w:sz w:val="20"/>
      </w:rPr>
    </w:lvl>
    <w:lvl w:ilvl="1" w:tplc="C3868870" w:tentative="1">
      <w:start w:val="1"/>
      <w:numFmt w:val="bullet"/>
      <w:lvlText w:val="o"/>
      <w:lvlJc w:val="left"/>
      <w:pPr>
        <w:tabs>
          <w:tab w:val="num" w:pos="1440"/>
        </w:tabs>
        <w:ind w:left="1440" w:hanging="360"/>
      </w:pPr>
      <w:rPr>
        <w:rFonts w:ascii="Courier New" w:hAnsi="Courier New" w:hint="default"/>
        <w:sz w:val="20"/>
      </w:rPr>
    </w:lvl>
    <w:lvl w:ilvl="2" w:tplc="A7307900" w:tentative="1">
      <w:start w:val="1"/>
      <w:numFmt w:val="bullet"/>
      <w:lvlText w:val="o"/>
      <w:lvlJc w:val="left"/>
      <w:pPr>
        <w:tabs>
          <w:tab w:val="num" w:pos="2160"/>
        </w:tabs>
        <w:ind w:left="2160" w:hanging="360"/>
      </w:pPr>
      <w:rPr>
        <w:rFonts w:ascii="Courier New" w:hAnsi="Courier New" w:hint="default"/>
        <w:sz w:val="20"/>
      </w:rPr>
    </w:lvl>
    <w:lvl w:ilvl="3" w:tplc="8F182FE6" w:tentative="1">
      <w:start w:val="1"/>
      <w:numFmt w:val="bullet"/>
      <w:lvlText w:val="o"/>
      <w:lvlJc w:val="left"/>
      <w:pPr>
        <w:tabs>
          <w:tab w:val="num" w:pos="2880"/>
        </w:tabs>
        <w:ind w:left="2880" w:hanging="360"/>
      </w:pPr>
      <w:rPr>
        <w:rFonts w:ascii="Courier New" w:hAnsi="Courier New" w:hint="default"/>
        <w:sz w:val="20"/>
      </w:rPr>
    </w:lvl>
    <w:lvl w:ilvl="4" w:tplc="D3A4C9CC" w:tentative="1">
      <w:start w:val="1"/>
      <w:numFmt w:val="bullet"/>
      <w:lvlText w:val="o"/>
      <w:lvlJc w:val="left"/>
      <w:pPr>
        <w:tabs>
          <w:tab w:val="num" w:pos="3600"/>
        </w:tabs>
        <w:ind w:left="3600" w:hanging="360"/>
      </w:pPr>
      <w:rPr>
        <w:rFonts w:ascii="Courier New" w:hAnsi="Courier New" w:hint="default"/>
        <w:sz w:val="20"/>
      </w:rPr>
    </w:lvl>
    <w:lvl w:ilvl="5" w:tplc="320C72B8" w:tentative="1">
      <w:start w:val="1"/>
      <w:numFmt w:val="bullet"/>
      <w:lvlText w:val="o"/>
      <w:lvlJc w:val="left"/>
      <w:pPr>
        <w:tabs>
          <w:tab w:val="num" w:pos="4320"/>
        </w:tabs>
        <w:ind w:left="4320" w:hanging="360"/>
      </w:pPr>
      <w:rPr>
        <w:rFonts w:ascii="Courier New" w:hAnsi="Courier New" w:hint="default"/>
        <w:sz w:val="20"/>
      </w:rPr>
    </w:lvl>
    <w:lvl w:ilvl="6" w:tplc="91BEC406" w:tentative="1">
      <w:start w:val="1"/>
      <w:numFmt w:val="bullet"/>
      <w:lvlText w:val="o"/>
      <w:lvlJc w:val="left"/>
      <w:pPr>
        <w:tabs>
          <w:tab w:val="num" w:pos="5040"/>
        </w:tabs>
        <w:ind w:left="5040" w:hanging="360"/>
      </w:pPr>
      <w:rPr>
        <w:rFonts w:ascii="Courier New" w:hAnsi="Courier New" w:hint="default"/>
        <w:sz w:val="20"/>
      </w:rPr>
    </w:lvl>
    <w:lvl w:ilvl="7" w:tplc="BD7858E2" w:tentative="1">
      <w:start w:val="1"/>
      <w:numFmt w:val="bullet"/>
      <w:lvlText w:val="o"/>
      <w:lvlJc w:val="left"/>
      <w:pPr>
        <w:tabs>
          <w:tab w:val="num" w:pos="5760"/>
        </w:tabs>
        <w:ind w:left="5760" w:hanging="360"/>
      </w:pPr>
      <w:rPr>
        <w:rFonts w:ascii="Courier New" w:hAnsi="Courier New" w:hint="default"/>
        <w:sz w:val="20"/>
      </w:rPr>
    </w:lvl>
    <w:lvl w:ilvl="8" w:tplc="2A0457D0"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23762167"/>
    <w:multiLevelType w:val="hybridMultilevel"/>
    <w:tmpl w:val="4BA8F80A"/>
    <w:lvl w:ilvl="0" w:tplc="53CE8874">
      <w:start w:val="1"/>
      <w:numFmt w:val="bullet"/>
      <w:lvlText w:val="o"/>
      <w:lvlJc w:val="left"/>
      <w:pPr>
        <w:tabs>
          <w:tab w:val="num" w:pos="720"/>
        </w:tabs>
        <w:ind w:left="720" w:hanging="360"/>
      </w:pPr>
      <w:rPr>
        <w:rFonts w:ascii="Courier New" w:hAnsi="Courier New" w:hint="default"/>
        <w:sz w:val="20"/>
      </w:rPr>
    </w:lvl>
    <w:lvl w:ilvl="1" w:tplc="2A2EB4BE">
      <w:start w:val="1"/>
      <w:numFmt w:val="bullet"/>
      <w:lvlText w:val="o"/>
      <w:lvlJc w:val="left"/>
      <w:pPr>
        <w:tabs>
          <w:tab w:val="num" w:pos="1440"/>
        </w:tabs>
        <w:ind w:left="1440" w:hanging="360"/>
      </w:pPr>
      <w:rPr>
        <w:rFonts w:ascii="Courier New" w:hAnsi="Courier New" w:hint="default"/>
        <w:sz w:val="20"/>
      </w:rPr>
    </w:lvl>
    <w:lvl w:ilvl="2" w:tplc="8594E1CE">
      <w:start w:val="1"/>
      <w:numFmt w:val="bullet"/>
      <w:lvlText w:val="o"/>
      <w:lvlJc w:val="left"/>
      <w:pPr>
        <w:tabs>
          <w:tab w:val="num" w:pos="2160"/>
        </w:tabs>
        <w:ind w:left="2160" w:hanging="360"/>
      </w:pPr>
      <w:rPr>
        <w:rFonts w:ascii="Courier New" w:hAnsi="Courier New" w:hint="default"/>
        <w:sz w:val="20"/>
      </w:rPr>
    </w:lvl>
    <w:lvl w:ilvl="3" w:tplc="46964040" w:tentative="1">
      <w:start w:val="1"/>
      <w:numFmt w:val="bullet"/>
      <w:lvlText w:val="o"/>
      <w:lvlJc w:val="left"/>
      <w:pPr>
        <w:tabs>
          <w:tab w:val="num" w:pos="2880"/>
        </w:tabs>
        <w:ind w:left="2880" w:hanging="360"/>
      </w:pPr>
      <w:rPr>
        <w:rFonts w:ascii="Courier New" w:hAnsi="Courier New" w:hint="default"/>
        <w:sz w:val="20"/>
      </w:rPr>
    </w:lvl>
    <w:lvl w:ilvl="4" w:tplc="353CCB6A" w:tentative="1">
      <w:start w:val="1"/>
      <w:numFmt w:val="bullet"/>
      <w:lvlText w:val="o"/>
      <w:lvlJc w:val="left"/>
      <w:pPr>
        <w:tabs>
          <w:tab w:val="num" w:pos="3600"/>
        </w:tabs>
        <w:ind w:left="3600" w:hanging="360"/>
      </w:pPr>
      <w:rPr>
        <w:rFonts w:ascii="Courier New" w:hAnsi="Courier New" w:hint="default"/>
        <w:sz w:val="20"/>
      </w:rPr>
    </w:lvl>
    <w:lvl w:ilvl="5" w:tplc="2AE294E8" w:tentative="1">
      <w:start w:val="1"/>
      <w:numFmt w:val="bullet"/>
      <w:lvlText w:val="o"/>
      <w:lvlJc w:val="left"/>
      <w:pPr>
        <w:tabs>
          <w:tab w:val="num" w:pos="4320"/>
        </w:tabs>
        <w:ind w:left="4320" w:hanging="360"/>
      </w:pPr>
      <w:rPr>
        <w:rFonts w:ascii="Courier New" w:hAnsi="Courier New" w:hint="default"/>
        <w:sz w:val="20"/>
      </w:rPr>
    </w:lvl>
    <w:lvl w:ilvl="6" w:tplc="19ECB958" w:tentative="1">
      <w:start w:val="1"/>
      <w:numFmt w:val="bullet"/>
      <w:lvlText w:val="o"/>
      <w:lvlJc w:val="left"/>
      <w:pPr>
        <w:tabs>
          <w:tab w:val="num" w:pos="5040"/>
        </w:tabs>
        <w:ind w:left="5040" w:hanging="360"/>
      </w:pPr>
      <w:rPr>
        <w:rFonts w:ascii="Courier New" w:hAnsi="Courier New" w:hint="default"/>
        <w:sz w:val="20"/>
      </w:rPr>
    </w:lvl>
    <w:lvl w:ilvl="7" w:tplc="DE8655D6" w:tentative="1">
      <w:start w:val="1"/>
      <w:numFmt w:val="bullet"/>
      <w:lvlText w:val="o"/>
      <w:lvlJc w:val="left"/>
      <w:pPr>
        <w:tabs>
          <w:tab w:val="num" w:pos="5760"/>
        </w:tabs>
        <w:ind w:left="5760" w:hanging="360"/>
      </w:pPr>
      <w:rPr>
        <w:rFonts w:ascii="Courier New" w:hAnsi="Courier New" w:hint="default"/>
        <w:sz w:val="20"/>
      </w:rPr>
    </w:lvl>
    <w:lvl w:ilvl="8" w:tplc="7354EEC2"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25B13706"/>
    <w:multiLevelType w:val="hybridMultilevel"/>
    <w:tmpl w:val="617AFD1E"/>
    <w:lvl w:ilvl="0" w:tplc="494EA562">
      <w:start w:val="1"/>
      <w:numFmt w:val="bullet"/>
      <w:lvlText w:val="o"/>
      <w:lvlJc w:val="left"/>
      <w:pPr>
        <w:tabs>
          <w:tab w:val="num" w:pos="720"/>
        </w:tabs>
        <w:ind w:left="720" w:hanging="360"/>
      </w:pPr>
      <w:rPr>
        <w:rFonts w:ascii="Courier New" w:hAnsi="Courier New" w:hint="default"/>
        <w:sz w:val="20"/>
      </w:rPr>
    </w:lvl>
    <w:lvl w:ilvl="1" w:tplc="48820702">
      <w:start w:val="1"/>
      <w:numFmt w:val="bullet"/>
      <w:lvlText w:val="o"/>
      <w:lvlJc w:val="left"/>
      <w:pPr>
        <w:tabs>
          <w:tab w:val="num" w:pos="1440"/>
        </w:tabs>
        <w:ind w:left="1440" w:hanging="360"/>
      </w:pPr>
      <w:rPr>
        <w:rFonts w:ascii="Courier New" w:hAnsi="Courier New" w:hint="default"/>
        <w:sz w:val="20"/>
      </w:rPr>
    </w:lvl>
    <w:lvl w:ilvl="2" w:tplc="51D4C34A" w:tentative="1">
      <w:start w:val="1"/>
      <w:numFmt w:val="bullet"/>
      <w:lvlText w:val="o"/>
      <w:lvlJc w:val="left"/>
      <w:pPr>
        <w:tabs>
          <w:tab w:val="num" w:pos="2160"/>
        </w:tabs>
        <w:ind w:left="2160" w:hanging="360"/>
      </w:pPr>
      <w:rPr>
        <w:rFonts w:ascii="Courier New" w:hAnsi="Courier New" w:hint="default"/>
        <w:sz w:val="20"/>
      </w:rPr>
    </w:lvl>
    <w:lvl w:ilvl="3" w:tplc="7A2EBE02" w:tentative="1">
      <w:start w:val="1"/>
      <w:numFmt w:val="bullet"/>
      <w:lvlText w:val="o"/>
      <w:lvlJc w:val="left"/>
      <w:pPr>
        <w:tabs>
          <w:tab w:val="num" w:pos="2880"/>
        </w:tabs>
        <w:ind w:left="2880" w:hanging="360"/>
      </w:pPr>
      <w:rPr>
        <w:rFonts w:ascii="Courier New" w:hAnsi="Courier New" w:hint="default"/>
        <w:sz w:val="20"/>
      </w:rPr>
    </w:lvl>
    <w:lvl w:ilvl="4" w:tplc="E918F48A" w:tentative="1">
      <w:start w:val="1"/>
      <w:numFmt w:val="bullet"/>
      <w:lvlText w:val="o"/>
      <w:lvlJc w:val="left"/>
      <w:pPr>
        <w:tabs>
          <w:tab w:val="num" w:pos="3600"/>
        </w:tabs>
        <w:ind w:left="3600" w:hanging="360"/>
      </w:pPr>
      <w:rPr>
        <w:rFonts w:ascii="Courier New" w:hAnsi="Courier New" w:hint="default"/>
        <w:sz w:val="20"/>
      </w:rPr>
    </w:lvl>
    <w:lvl w:ilvl="5" w:tplc="DEC25B5A" w:tentative="1">
      <w:start w:val="1"/>
      <w:numFmt w:val="bullet"/>
      <w:lvlText w:val="o"/>
      <w:lvlJc w:val="left"/>
      <w:pPr>
        <w:tabs>
          <w:tab w:val="num" w:pos="4320"/>
        </w:tabs>
        <w:ind w:left="4320" w:hanging="360"/>
      </w:pPr>
      <w:rPr>
        <w:rFonts w:ascii="Courier New" w:hAnsi="Courier New" w:hint="default"/>
        <w:sz w:val="20"/>
      </w:rPr>
    </w:lvl>
    <w:lvl w:ilvl="6" w:tplc="E98AD10E" w:tentative="1">
      <w:start w:val="1"/>
      <w:numFmt w:val="bullet"/>
      <w:lvlText w:val="o"/>
      <w:lvlJc w:val="left"/>
      <w:pPr>
        <w:tabs>
          <w:tab w:val="num" w:pos="5040"/>
        </w:tabs>
        <w:ind w:left="5040" w:hanging="360"/>
      </w:pPr>
      <w:rPr>
        <w:rFonts w:ascii="Courier New" w:hAnsi="Courier New" w:hint="default"/>
        <w:sz w:val="20"/>
      </w:rPr>
    </w:lvl>
    <w:lvl w:ilvl="7" w:tplc="B79EB5AA" w:tentative="1">
      <w:start w:val="1"/>
      <w:numFmt w:val="bullet"/>
      <w:lvlText w:val="o"/>
      <w:lvlJc w:val="left"/>
      <w:pPr>
        <w:tabs>
          <w:tab w:val="num" w:pos="5760"/>
        </w:tabs>
        <w:ind w:left="5760" w:hanging="360"/>
      </w:pPr>
      <w:rPr>
        <w:rFonts w:ascii="Courier New" w:hAnsi="Courier New" w:hint="default"/>
        <w:sz w:val="20"/>
      </w:rPr>
    </w:lvl>
    <w:lvl w:ilvl="8" w:tplc="C93C77CE"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2A1E709F"/>
    <w:multiLevelType w:val="hybridMultilevel"/>
    <w:tmpl w:val="A86A6CD0"/>
    <w:lvl w:ilvl="0" w:tplc="84E6D6F8">
      <w:start w:val="1"/>
      <w:numFmt w:val="bullet"/>
      <w:lvlText w:val=""/>
      <w:lvlJc w:val="left"/>
      <w:pPr>
        <w:tabs>
          <w:tab w:val="num" w:pos="720"/>
        </w:tabs>
        <w:ind w:left="720" w:hanging="360"/>
      </w:pPr>
      <w:rPr>
        <w:rFonts w:ascii="Symbol" w:hAnsi="Symbol" w:hint="default"/>
        <w:sz w:val="20"/>
      </w:rPr>
    </w:lvl>
    <w:lvl w:ilvl="1" w:tplc="94F61A86" w:tentative="1">
      <w:start w:val="1"/>
      <w:numFmt w:val="bullet"/>
      <w:lvlText w:val=""/>
      <w:lvlJc w:val="left"/>
      <w:pPr>
        <w:tabs>
          <w:tab w:val="num" w:pos="1440"/>
        </w:tabs>
        <w:ind w:left="1440" w:hanging="360"/>
      </w:pPr>
      <w:rPr>
        <w:rFonts w:ascii="Symbol" w:hAnsi="Symbol" w:hint="default"/>
        <w:sz w:val="20"/>
      </w:rPr>
    </w:lvl>
    <w:lvl w:ilvl="2" w:tplc="F8243E02" w:tentative="1">
      <w:start w:val="1"/>
      <w:numFmt w:val="bullet"/>
      <w:lvlText w:val=""/>
      <w:lvlJc w:val="left"/>
      <w:pPr>
        <w:tabs>
          <w:tab w:val="num" w:pos="2160"/>
        </w:tabs>
        <w:ind w:left="2160" w:hanging="360"/>
      </w:pPr>
      <w:rPr>
        <w:rFonts w:ascii="Symbol" w:hAnsi="Symbol" w:hint="default"/>
        <w:sz w:val="20"/>
      </w:rPr>
    </w:lvl>
    <w:lvl w:ilvl="3" w:tplc="428C6E50" w:tentative="1">
      <w:start w:val="1"/>
      <w:numFmt w:val="bullet"/>
      <w:lvlText w:val=""/>
      <w:lvlJc w:val="left"/>
      <w:pPr>
        <w:tabs>
          <w:tab w:val="num" w:pos="2880"/>
        </w:tabs>
        <w:ind w:left="2880" w:hanging="360"/>
      </w:pPr>
      <w:rPr>
        <w:rFonts w:ascii="Symbol" w:hAnsi="Symbol" w:hint="default"/>
        <w:sz w:val="20"/>
      </w:rPr>
    </w:lvl>
    <w:lvl w:ilvl="4" w:tplc="4B403F66" w:tentative="1">
      <w:start w:val="1"/>
      <w:numFmt w:val="bullet"/>
      <w:lvlText w:val=""/>
      <w:lvlJc w:val="left"/>
      <w:pPr>
        <w:tabs>
          <w:tab w:val="num" w:pos="3600"/>
        </w:tabs>
        <w:ind w:left="3600" w:hanging="360"/>
      </w:pPr>
      <w:rPr>
        <w:rFonts w:ascii="Symbol" w:hAnsi="Symbol" w:hint="default"/>
        <w:sz w:val="20"/>
      </w:rPr>
    </w:lvl>
    <w:lvl w:ilvl="5" w:tplc="979E1554" w:tentative="1">
      <w:start w:val="1"/>
      <w:numFmt w:val="bullet"/>
      <w:lvlText w:val=""/>
      <w:lvlJc w:val="left"/>
      <w:pPr>
        <w:tabs>
          <w:tab w:val="num" w:pos="4320"/>
        </w:tabs>
        <w:ind w:left="4320" w:hanging="360"/>
      </w:pPr>
      <w:rPr>
        <w:rFonts w:ascii="Symbol" w:hAnsi="Symbol" w:hint="default"/>
        <w:sz w:val="20"/>
      </w:rPr>
    </w:lvl>
    <w:lvl w:ilvl="6" w:tplc="7AF0B700" w:tentative="1">
      <w:start w:val="1"/>
      <w:numFmt w:val="bullet"/>
      <w:lvlText w:val=""/>
      <w:lvlJc w:val="left"/>
      <w:pPr>
        <w:tabs>
          <w:tab w:val="num" w:pos="5040"/>
        </w:tabs>
        <w:ind w:left="5040" w:hanging="360"/>
      </w:pPr>
      <w:rPr>
        <w:rFonts w:ascii="Symbol" w:hAnsi="Symbol" w:hint="default"/>
        <w:sz w:val="20"/>
      </w:rPr>
    </w:lvl>
    <w:lvl w:ilvl="7" w:tplc="ED846814" w:tentative="1">
      <w:start w:val="1"/>
      <w:numFmt w:val="bullet"/>
      <w:lvlText w:val=""/>
      <w:lvlJc w:val="left"/>
      <w:pPr>
        <w:tabs>
          <w:tab w:val="num" w:pos="5760"/>
        </w:tabs>
        <w:ind w:left="5760" w:hanging="360"/>
      </w:pPr>
      <w:rPr>
        <w:rFonts w:ascii="Symbol" w:hAnsi="Symbol" w:hint="default"/>
        <w:sz w:val="20"/>
      </w:rPr>
    </w:lvl>
    <w:lvl w:ilvl="8" w:tplc="30A4761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B5E7E70"/>
    <w:multiLevelType w:val="hybridMultilevel"/>
    <w:tmpl w:val="D71E3358"/>
    <w:lvl w:ilvl="0" w:tplc="0628847E">
      <w:start w:val="1"/>
      <w:numFmt w:val="bullet"/>
      <w:lvlText w:val="o"/>
      <w:lvlJc w:val="left"/>
      <w:pPr>
        <w:tabs>
          <w:tab w:val="num" w:pos="720"/>
        </w:tabs>
        <w:ind w:left="720" w:hanging="360"/>
      </w:pPr>
      <w:rPr>
        <w:rFonts w:ascii="Courier New" w:hAnsi="Courier New" w:hint="default"/>
        <w:sz w:val="20"/>
      </w:rPr>
    </w:lvl>
    <w:lvl w:ilvl="1" w:tplc="7D7EDE54">
      <w:start w:val="1"/>
      <w:numFmt w:val="bullet"/>
      <w:lvlText w:val="o"/>
      <w:lvlJc w:val="left"/>
      <w:pPr>
        <w:tabs>
          <w:tab w:val="num" w:pos="1440"/>
        </w:tabs>
        <w:ind w:left="1440" w:hanging="360"/>
      </w:pPr>
      <w:rPr>
        <w:rFonts w:ascii="Courier New" w:hAnsi="Courier New" w:hint="default"/>
        <w:sz w:val="20"/>
      </w:rPr>
    </w:lvl>
    <w:lvl w:ilvl="2" w:tplc="CEB6AD22" w:tentative="1">
      <w:start w:val="1"/>
      <w:numFmt w:val="bullet"/>
      <w:lvlText w:val="o"/>
      <w:lvlJc w:val="left"/>
      <w:pPr>
        <w:tabs>
          <w:tab w:val="num" w:pos="2160"/>
        </w:tabs>
        <w:ind w:left="2160" w:hanging="360"/>
      </w:pPr>
      <w:rPr>
        <w:rFonts w:ascii="Courier New" w:hAnsi="Courier New" w:hint="default"/>
        <w:sz w:val="20"/>
      </w:rPr>
    </w:lvl>
    <w:lvl w:ilvl="3" w:tplc="807A3454" w:tentative="1">
      <w:start w:val="1"/>
      <w:numFmt w:val="bullet"/>
      <w:lvlText w:val="o"/>
      <w:lvlJc w:val="left"/>
      <w:pPr>
        <w:tabs>
          <w:tab w:val="num" w:pos="2880"/>
        </w:tabs>
        <w:ind w:left="2880" w:hanging="360"/>
      </w:pPr>
      <w:rPr>
        <w:rFonts w:ascii="Courier New" w:hAnsi="Courier New" w:hint="default"/>
        <w:sz w:val="20"/>
      </w:rPr>
    </w:lvl>
    <w:lvl w:ilvl="4" w:tplc="EEA4940E" w:tentative="1">
      <w:start w:val="1"/>
      <w:numFmt w:val="bullet"/>
      <w:lvlText w:val="o"/>
      <w:lvlJc w:val="left"/>
      <w:pPr>
        <w:tabs>
          <w:tab w:val="num" w:pos="3600"/>
        </w:tabs>
        <w:ind w:left="3600" w:hanging="360"/>
      </w:pPr>
      <w:rPr>
        <w:rFonts w:ascii="Courier New" w:hAnsi="Courier New" w:hint="default"/>
        <w:sz w:val="20"/>
      </w:rPr>
    </w:lvl>
    <w:lvl w:ilvl="5" w:tplc="59385246" w:tentative="1">
      <w:start w:val="1"/>
      <w:numFmt w:val="bullet"/>
      <w:lvlText w:val="o"/>
      <w:lvlJc w:val="left"/>
      <w:pPr>
        <w:tabs>
          <w:tab w:val="num" w:pos="4320"/>
        </w:tabs>
        <w:ind w:left="4320" w:hanging="360"/>
      </w:pPr>
      <w:rPr>
        <w:rFonts w:ascii="Courier New" w:hAnsi="Courier New" w:hint="default"/>
        <w:sz w:val="20"/>
      </w:rPr>
    </w:lvl>
    <w:lvl w:ilvl="6" w:tplc="CF6E35FA" w:tentative="1">
      <w:start w:val="1"/>
      <w:numFmt w:val="bullet"/>
      <w:lvlText w:val="o"/>
      <w:lvlJc w:val="left"/>
      <w:pPr>
        <w:tabs>
          <w:tab w:val="num" w:pos="5040"/>
        </w:tabs>
        <w:ind w:left="5040" w:hanging="360"/>
      </w:pPr>
      <w:rPr>
        <w:rFonts w:ascii="Courier New" w:hAnsi="Courier New" w:hint="default"/>
        <w:sz w:val="20"/>
      </w:rPr>
    </w:lvl>
    <w:lvl w:ilvl="7" w:tplc="0F3255BE" w:tentative="1">
      <w:start w:val="1"/>
      <w:numFmt w:val="bullet"/>
      <w:lvlText w:val="o"/>
      <w:lvlJc w:val="left"/>
      <w:pPr>
        <w:tabs>
          <w:tab w:val="num" w:pos="5760"/>
        </w:tabs>
        <w:ind w:left="5760" w:hanging="360"/>
      </w:pPr>
      <w:rPr>
        <w:rFonts w:ascii="Courier New" w:hAnsi="Courier New" w:hint="default"/>
        <w:sz w:val="20"/>
      </w:rPr>
    </w:lvl>
    <w:lvl w:ilvl="8" w:tplc="BA90C2FA"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2DC921C6"/>
    <w:multiLevelType w:val="hybridMultilevel"/>
    <w:tmpl w:val="D6EE0D08"/>
    <w:lvl w:ilvl="0" w:tplc="840AFA1C">
      <w:start w:val="1"/>
      <w:numFmt w:val="bullet"/>
      <w:lvlText w:val="o"/>
      <w:lvlJc w:val="left"/>
      <w:pPr>
        <w:tabs>
          <w:tab w:val="num" w:pos="720"/>
        </w:tabs>
        <w:ind w:left="720" w:hanging="360"/>
      </w:pPr>
      <w:rPr>
        <w:rFonts w:ascii="Courier New" w:hAnsi="Courier New" w:hint="default"/>
        <w:sz w:val="20"/>
      </w:rPr>
    </w:lvl>
    <w:lvl w:ilvl="1" w:tplc="D02CB0A0">
      <w:start w:val="1"/>
      <w:numFmt w:val="bullet"/>
      <w:lvlText w:val="o"/>
      <w:lvlJc w:val="left"/>
      <w:pPr>
        <w:tabs>
          <w:tab w:val="num" w:pos="1440"/>
        </w:tabs>
        <w:ind w:left="1440" w:hanging="360"/>
      </w:pPr>
      <w:rPr>
        <w:rFonts w:ascii="Courier New" w:hAnsi="Courier New" w:hint="default"/>
        <w:sz w:val="20"/>
      </w:rPr>
    </w:lvl>
    <w:lvl w:ilvl="2" w:tplc="73669AA4">
      <w:start w:val="1"/>
      <w:numFmt w:val="bullet"/>
      <w:lvlText w:val="o"/>
      <w:lvlJc w:val="left"/>
      <w:pPr>
        <w:tabs>
          <w:tab w:val="num" w:pos="2160"/>
        </w:tabs>
        <w:ind w:left="2160" w:hanging="360"/>
      </w:pPr>
      <w:rPr>
        <w:rFonts w:ascii="Courier New" w:hAnsi="Courier New" w:hint="default"/>
        <w:sz w:val="20"/>
      </w:rPr>
    </w:lvl>
    <w:lvl w:ilvl="3" w:tplc="000C2208" w:tentative="1">
      <w:start w:val="1"/>
      <w:numFmt w:val="bullet"/>
      <w:lvlText w:val="o"/>
      <w:lvlJc w:val="left"/>
      <w:pPr>
        <w:tabs>
          <w:tab w:val="num" w:pos="2880"/>
        </w:tabs>
        <w:ind w:left="2880" w:hanging="360"/>
      </w:pPr>
      <w:rPr>
        <w:rFonts w:ascii="Courier New" w:hAnsi="Courier New" w:hint="default"/>
        <w:sz w:val="20"/>
      </w:rPr>
    </w:lvl>
    <w:lvl w:ilvl="4" w:tplc="F076A25E" w:tentative="1">
      <w:start w:val="1"/>
      <w:numFmt w:val="bullet"/>
      <w:lvlText w:val="o"/>
      <w:lvlJc w:val="left"/>
      <w:pPr>
        <w:tabs>
          <w:tab w:val="num" w:pos="3600"/>
        </w:tabs>
        <w:ind w:left="3600" w:hanging="360"/>
      </w:pPr>
      <w:rPr>
        <w:rFonts w:ascii="Courier New" w:hAnsi="Courier New" w:hint="default"/>
        <w:sz w:val="20"/>
      </w:rPr>
    </w:lvl>
    <w:lvl w:ilvl="5" w:tplc="87A43C66" w:tentative="1">
      <w:start w:val="1"/>
      <w:numFmt w:val="bullet"/>
      <w:lvlText w:val="o"/>
      <w:lvlJc w:val="left"/>
      <w:pPr>
        <w:tabs>
          <w:tab w:val="num" w:pos="4320"/>
        </w:tabs>
        <w:ind w:left="4320" w:hanging="360"/>
      </w:pPr>
      <w:rPr>
        <w:rFonts w:ascii="Courier New" w:hAnsi="Courier New" w:hint="default"/>
        <w:sz w:val="20"/>
      </w:rPr>
    </w:lvl>
    <w:lvl w:ilvl="6" w:tplc="7334F01E" w:tentative="1">
      <w:start w:val="1"/>
      <w:numFmt w:val="bullet"/>
      <w:lvlText w:val="o"/>
      <w:lvlJc w:val="left"/>
      <w:pPr>
        <w:tabs>
          <w:tab w:val="num" w:pos="5040"/>
        </w:tabs>
        <w:ind w:left="5040" w:hanging="360"/>
      </w:pPr>
      <w:rPr>
        <w:rFonts w:ascii="Courier New" w:hAnsi="Courier New" w:hint="default"/>
        <w:sz w:val="20"/>
      </w:rPr>
    </w:lvl>
    <w:lvl w:ilvl="7" w:tplc="58B234C6" w:tentative="1">
      <w:start w:val="1"/>
      <w:numFmt w:val="bullet"/>
      <w:lvlText w:val="o"/>
      <w:lvlJc w:val="left"/>
      <w:pPr>
        <w:tabs>
          <w:tab w:val="num" w:pos="5760"/>
        </w:tabs>
        <w:ind w:left="5760" w:hanging="360"/>
      </w:pPr>
      <w:rPr>
        <w:rFonts w:ascii="Courier New" w:hAnsi="Courier New" w:hint="default"/>
        <w:sz w:val="20"/>
      </w:rPr>
    </w:lvl>
    <w:lvl w:ilvl="8" w:tplc="DEDC3C86"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2DD32485"/>
    <w:multiLevelType w:val="hybridMultilevel"/>
    <w:tmpl w:val="7DF466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304176A9"/>
    <w:multiLevelType w:val="hybridMultilevel"/>
    <w:tmpl w:val="E9A044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2EB2142"/>
    <w:multiLevelType w:val="hybridMultilevel"/>
    <w:tmpl w:val="43D48AAC"/>
    <w:lvl w:ilvl="0" w:tplc="E7449B5C">
      <w:start w:val="1"/>
      <w:numFmt w:val="bullet"/>
      <w:lvlText w:val=""/>
      <w:lvlJc w:val="left"/>
      <w:pPr>
        <w:tabs>
          <w:tab w:val="num" w:pos="720"/>
        </w:tabs>
        <w:ind w:left="720" w:hanging="360"/>
      </w:pPr>
      <w:rPr>
        <w:rFonts w:ascii="Symbol" w:hAnsi="Symbol" w:hint="default"/>
        <w:sz w:val="20"/>
      </w:rPr>
    </w:lvl>
    <w:lvl w:ilvl="1" w:tplc="AC26A7E6" w:tentative="1">
      <w:start w:val="1"/>
      <w:numFmt w:val="bullet"/>
      <w:lvlText w:val=""/>
      <w:lvlJc w:val="left"/>
      <w:pPr>
        <w:tabs>
          <w:tab w:val="num" w:pos="1440"/>
        </w:tabs>
        <w:ind w:left="1440" w:hanging="360"/>
      </w:pPr>
      <w:rPr>
        <w:rFonts w:ascii="Symbol" w:hAnsi="Symbol" w:hint="default"/>
        <w:sz w:val="20"/>
      </w:rPr>
    </w:lvl>
    <w:lvl w:ilvl="2" w:tplc="B8F64A26" w:tentative="1">
      <w:start w:val="1"/>
      <w:numFmt w:val="bullet"/>
      <w:lvlText w:val=""/>
      <w:lvlJc w:val="left"/>
      <w:pPr>
        <w:tabs>
          <w:tab w:val="num" w:pos="2160"/>
        </w:tabs>
        <w:ind w:left="2160" w:hanging="360"/>
      </w:pPr>
      <w:rPr>
        <w:rFonts w:ascii="Symbol" w:hAnsi="Symbol" w:hint="default"/>
        <w:sz w:val="20"/>
      </w:rPr>
    </w:lvl>
    <w:lvl w:ilvl="3" w:tplc="E7B8257A" w:tentative="1">
      <w:start w:val="1"/>
      <w:numFmt w:val="bullet"/>
      <w:lvlText w:val=""/>
      <w:lvlJc w:val="left"/>
      <w:pPr>
        <w:tabs>
          <w:tab w:val="num" w:pos="2880"/>
        </w:tabs>
        <w:ind w:left="2880" w:hanging="360"/>
      </w:pPr>
      <w:rPr>
        <w:rFonts w:ascii="Symbol" w:hAnsi="Symbol" w:hint="default"/>
        <w:sz w:val="20"/>
      </w:rPr>
    </w:lvl>
    <w:lvl w:ilvl="4" w:tplc="221C09F2" w:tentative="1">
      <w:start w:val="1"/>
      <w:numFmt w:val="bullet"/>
      <w:lvlText w:val=""/>
      <w:lvlJc w:val="left"/>
      <w:pPr>
        <w:tabs>
          <w:tab w:val="num" w:pos="3600"/>
        </w:tabs>
        <w:ind w:left="3600" w:hanging="360"/>
      </w:pPr>
      <w:rPr>
        <w:rFonts w:ascii="Symbol" w:hAnsi="Symbol" w:hint="default"/>
        <w:sz w:val="20"/>
      </w:rPr>
    </w:lvl>
    <w:lvl w:ilvl="5" w:tplc="D1A65302" w:tentative="1">
      <w:start w:val="1"/>
      <w:numFmt w:val="bullet"/>
      <w:lvlText w:val=""/>
      <w:lvlJc w:val="left"/>
      <w:pPr>
        <w:tabs>
          <w:tab w:val="num" w:pos="4320"/>
        </w:tabs>
        <w:ind w:left="4320" w:hanging="360"/>
      </w:pPr>
      <w:rPr>
        <w:rFonts w:ascii="Symbol" w:hAnsi="Symbol" w:hint="default"/>
        <w:sz w:val="20"/>
      </w:rPr>
    </w:lvl>
    <w:lvl w:ilvl="6" w:tplc="D5CEDC22" w:tentative="1">
      <w:start w:val="1"/>
      <w:numFmt w:val="bullet"/>
      <w:lvlText w:val=""/>
      <w:lvlJc w:val="left"/>
      <w:pPr>
        <w:tabs>
          <w:tab w:val="num" w:pos="5040"/>
        </w:tabs>
        <w:ind w:left="5040" w:hanging="360"/>
      </w:pPr>
      <w:rPr>
        <w:rFonts w:ascii="Symbol" w:hAnsi="Symbol" w:hint="default"/>
        <w:sz w:val="20"/>
      </w:rPr>
    </w:lvl>
    <w:lvl w:ilvl="7" w:tplc="BBCE7D70" w:tentative="1">
      <w:start w:val="1"/>
      <w:numFmt w:val="bullet"/>
      <w:lvlText w:val=""/>
      <w:lvlJc w:val="left"/>
      <w:pPr>
        <w:tabs>
          <w:tab w:val="num" w:pos="5760"/>
        </w:tabs>
        <w:ind w:left="5760" w:hanging="360"/>
      </w:pPr>
      <w:rPr>
        <w:rFonts w:ascii="Symbol" w:hAnsi="Symbol" w:hint="default"/>
        <w:sz w:val="20"/>
      </w:rPr>
    </w:lvl>
    <w:lvl w:ilvl="8" w:tplc="BA4A31AA"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3F73DC4"/>
    <w:multiLevelType w:val="hybridMultilevel"/>
    <w:tmpl w:val="873C7BEC"/>
    <w:lvl w:ilvl="0" w:tplc="D01EB2B4">
      <w:start w:val="1"/>
      <w:numFmt w:val="bullet"/>
      <w:lvlText w:val="o"/>
      <w:lvlJc w:val="left"/>
      <w:pPr>
        <w:tabs>
          <w:tab w:val="num" w:pos="720"/>
        </w:tabs>
        <w:ind w:left="720" w:hanging="360"/>
      </w:pPr>
      <w:rPr>
        <w:rFonts w:ascii="Courier New" w:hAnsi="Courier New" w:hint="default"/>
        <w:sz w:val="20"/>
      </w:rPr>
    </w:lvl>
    <w:lvl w:ilvl="1" w:tplc="3FA2A424">
      <w:start w:val="1"/>
      <w:numFmt w:val="bullet"/>
      <w:lvlText w:val="o"/>
      <w:lvlJc w:val="left"/>
      <w:pPr>
        <w:tabs>
          <w:tab w:val="num" w:pos="1440"/>
        </w:tabs>
        <w:ind w:left="1440" w:hanging="360"/>
      </w:pPr>
      <w:rPr>
        <w:rFonts w:ascii="Courier New" w:hAnsi="Courier New" w:hint="default"/>
        <w:sz w:val="20"/>
      </w:rPr>
    </w:lvl>
    <w:lvl w:ilvl="2" w:tplc="7F0C783C" w:tentative="1">
      <w:start w:val="1"/>
      <w:numFmt w:val="bullet"/>
      <w:lvlText w:val="o"/>
      <w:lvlJc w:val="left"/>
      <w:pPr>
        <w:tabs>
          <w:tab w:val="num" w:pos="2160"/>
        </w:tabs>
        <w:ind w:left="2160" w:hanging="360"/>
      </w:pPr>
      <w:rPr>
        <w:rFonts w:ascii="Courier New" w:hAnsi="Courier New" w:hint="default"/>
        <w:sz w:val="20"/>
      </w:rPr>
    </w:lvl>
    <w:lvl w:ilvl="3" w:tplc="2DC2ED9A" w:tentative="1">
      <w:start w:val="1"/>
      <w:numFmt w:val="bullet"/>
      <w:lvlText w:val="o"/>
      <w:lvlJc w:val="left"/>
      <w:pPr>
        <w:tabs>
          <w:tab w:val="num" w:pos="2880"/>
        </w:tabs>
        <w:ind w:left="2880" w:hanging="360"/>
      </w:pPr>
      <w:rPr>
        <w:rFonts w:ascii="Courier New" w:hAnsi="Courier New" w:hint="default"/>
        <w:sz w:val="20"/>
      </w:rPr>
    </w:lvl>
    <w:lvl w:ilvl="4" w:tplc="BFE41960" w:tentative="1">
      <w:start w:val="1"/>
      <w:numFmt w:val="bullet"/>
      <w:lvlText w:val="o"/>
      <w:lvlJc w:val="left"/>
      <w:pPr>
        <w:tabs>
          <w:tab w:val="num" w:pos="3600"/>
        </w:tabs>
        <w:ind w:left="3600" w:hanging="360"/>
      </w:pPr>
      <w:rPr>
        <w:rFonts w:ascii="Courier New" w:hAnsi="Courier New" w:hint="default"/>
        <w:sz w:val="20"/>
      </w:rPr>
    </w:lvl>
    <w:lvl w:ilvl="5" w:tplc="EE360D24" w:tentative="1">
      <w:start w:val="1"/>
      <w:numFmt w:val="bullet"/>
      <w:lvlText w:val="o"/>
      <w:lvlJc w:val="left"/>
      <w:pPr>
        <w:tabs>
          <w:tab w:val="num" w:pos="4320"/>
        </w:tabs>
        <w:ind w:left="4320" w:hanging="360"/>
      </w:pPr>
      <w:rPr>
        <w:rFonts w:ascii="Courier New" w:hAnsi="Courier New" w:hint="default"/>
        <w:sz w:val="20"/>
      </w:rPr>
    </w:lvl>
    <w:lvl w:ilvl="6" w:tplc="76E80C64" w:tentative="1">
      <w:start w:val="1"/>
      <w:numFmt w:val="bullet"/>
      <w:lvlText w:val="o"/>
      <w:lvlJc w:val="left"/>
      <w:pPr>
        <w:tabs>
          <w:tab w:val="num" w:pos="5040"/>
        </w:tabs>
        <w:ind w:left="5040" w:hanging="360"/>
      </w:pPr>
      <w:rPr>
        <w:rFonts w:ascii="Courier New" w:hAnsi="Courier New" w:hint="default"/>
        <w:sz w:val="20"/>
      </w:rPr>
    </w:lvl>
    <w:lvl w:ilvl="7" w:tplc="BFCEE558" w:tentative="1">
      <w:start w:val="1"/>
      <w:numFmt w:val="bullet"/>
      <w:lvlText w:val="o"/>
      <w:lvlJc w:val="left"/>
      <w:pPr>
        <w:tabs>
          <w:tab w:val="num" w:pos="5760"/>
        </w:tabs>
        <w:ind w:left="5760" w:hanging="360"/>
      </w:pPr>
      <w:rPr>
        <w:rFonts w:ascii="Courier New" w:hAnsi="Courier New" w:hint="default"/>
        <w:sz w:val="20"/>
      </w:rPr>
    </w:lvl>
    <w:lvl w:ilvl="8" w:tplc="25DCAD64"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3576347A"/>
    <w:multiLevelType w:val="hybridMultilevel"/>
    <w:tmpl w:val="99CA4578"/>
    <w:lvl w:ilvl="0" w:tplc="14090001">
      <w:start w:val="1"/>
      <w:numFmt w:val="bullet"/>
      <w:lvlText w:val=""/>
      <w:lvlJc w:val="left"/>
      <w:pPr>
        <w:ind w:left="767" w:hanging="360"/>
      </w:pPr>
      <w:rPr>
        <w:rFonts w:ascii="Symbol" w:hAnsi="Symbol" w:hint="default"/>
      </w:rPr>
    </w:lvl>
    <w:lvl w:ilvl="1" w:tplc="14090003" w:tentative="1">
      <w:start w:val="1"/>
      <w:numFmt w:val="bullet"/>
      <w:lvlText w:val="o"/>
      <w:lvlJc w:val="left"/>
      <w:pPr>
        <w:ind w:left="1487" w:hanging="360"/>
      </w:pPr>
      <w:rPr>
        <w:rFonts w:ascii="Courier New" w:hAnsi="Courier New" w:cs="Courier New" w:hint="default"/>
      </w:rPr>
    </w:lvl>
    <w:lvl w:ilvl="2" w:tplc="14090005" w:tentative="1">
      <w:start w:val="1"/>
      <w:numFmt w:val="bullet"/>
      <w:lvlText w:val=""/>
      <w:lvlJc w:val="left"/>
      <w:pPr>
        <w:ind w:left="2207" w:hanging="360"/>
      </w:pPr>
      <w:rPr>
        <w:rFonts w:ascii="Wingdings" w:hAnsi="Wingdings" w:hint="default"/>
      </w:rPr>
    </w:lvl>
    <w:lvl w:ilvl="3" w:tplc="14090001" w:tentative="1">
      <w:start w:val="1"/>
      <w:numFmt w:val="bullet"/>
      <w:lvlText w:val=""/>
      <w:lvlJc w:val="left"/>
      <w:pPr>
        <w:ind w:left="2927" w:hanging="360"/>
      </w:pPr>
      <w:rPr>
        <w:rFonts w:ascii="Symbol" w:hAnsi="Symbol" w:hint="default"/>
      </w:rPr>
    </w:lvl>
    <w:lvl w:ilvl="4" w:tplc="14090003" w:tentative="1">
      <w:start w:val="1"/>
      <w:numFmt w:val="bullet"/>
      <w:lvlText w:val="o"/>
      <w:lvlJc w:val="left"/>
      <w:pPr>
        <w:ind w:left="3647" w:hanging="360"/>
      </w:pPr>
      <w:rPr>
        <w:rFonts w:ascii="Courier New" w:hAnsi="Courier New" w:cs="Courier New" w:hint="default"/>
      </w:rPr>
    </w:lvl>
    <w:lvl w:ilvl="5" w:tplc="14090005" w:tentative="1">
      <w:start w:val="1"/>
      <w:numFmt w:val="bullet"/>
      <w:lvlText w:val=""/>
      <w:lvlJc w:val="left"/>
      <w:pPr>
        <w:ind w:left="4367" w:hanging="360"/>
      </w:pPr>
      <w:rPr>
        <w:rFonts w:ascii="Wingdings" w:hAnsi="Wingdings" w:hint="default"/>
      </w:rPr>
    </w:lvl>
    <w:lvl w:ilvl="6" w:tplc="14090001" w:tentative="1">
      <w:start w:val="1"/>
      <w:numFmt w:val="bullet"/>
      <w:lvlText w:val=""/>
      <w:lvlJc w:val="left"/>
      <w:pPr>
        <w:ind w:left="5087" w:hanging="360"/>
      </w:pPr>
      <w:rPr>
        <w:rFonts w:ascii="Symbol" w:hAnsi="Symbol" w:hint="default"/>
      </w:rPr>
    </w:lvl>
    <w:lvl w:ilvl="7" w:tplc="14090003" w:tentative="1">
      <w:start w:val="1"/>
      <w:numFmt w:val="bullet"/>
      <w:lvlText w:val="o"/>
      <w:lvlJc w:val="left"/>
      <w:pPr>
        <w:ind w:left="5807" w:hanging="360"/>
      </w:pPr>
      <w:rPr>
        <w:rFonts w:ascii="Courier New" w:hAnsi="Courier New" w:cs="Courier New" w:hint="default"/>
      </w:rPr>
    </w:lvl>
    <w:lvl w:ilvl="8" w:tplc="14090005" w:tentative="1">
      <w:start w:val="1"/>
      <w:numFmt w:val="bullet"/>
      <w:lvlText w:val=""/>
      <w:lvlJc w:val="left"/>
      <w:pPr>
        <w:ind w:left="6527" w:hanging="360"/>
      </w:pPr>
      <w:rPr>
        <w:rFonts w:ascii="Wingdings" w:hAnsi="Wingdings" w:hint="default"/>
      </w:rPr>
    </w:lvl>
  </w:abstractNum>
  <w:abstractNum w:abstractNumId="36" w15:restartNumberingAfterBreak="0">
    <w:nsid w:val="368F5832"/>
    <w:multiLevelType w:val="hybridMultilevel"/>
    <w:tmpl w:val="30B88CC8"/>
    <w:lvl w:ilvl="0" w:tplc="87AE9098">
      <w:start w:val="1"/>
      <w:numFmt w:val="upperLetter"/>
      <w:pStyle w:val="Headingappendix"/>
      <w:suff w:val="space"/>
      <w:lvlText w:val="Appendix %1:"/>
      <w:lvlJc w:val="left"/>
      <w:pPr>
        <w:ind w:left="0" w:firstLine="0"/>
      </w:pPr>
      <w:rPr>
        <w:rFonts w:hint="default"/>
        <w:color w:val="1F546B"/>
        <w:szCs w:val="20"/>
      </w:rPr>
    </w:lvl>
    <w:lvl w:ilvl="1" w:tplc="BE1A5E9A">
      <w:start w:val="1"/>
      <w:numFmt w:val="none"/>
      <w:lvlText w:val=""/>
      <w:lvlJc w:val="left"/>
      <w:pPr>
        <w:tabs>
          <w:tab w:val="num" w:pos="0"/>
        </w:tabs>
        <w:ind w:left="0" w:firstLine="0"/>
      </w:pPr>
      <w:rPr>
        <w:rFonts w:hint="default"/>
        <w:szCs w:val="20"/>
      </w:rPr>
    </w:lvl>
    <w:lvl w:ilvl="2" w:tplc="B4C6C5A2">
      <w:start w:val="1"/>
      <w:numFmt w:val="none"/>
      <w:lvlText w:val=""/>
      <w:lvlJc w:val="left"/>
      <w:pPr>
        <w:tabs>
          <w:tab w:val="num" w:pos="0"/>
        </w:tabs>
        <w:ind w:left="0" w:firstLine="0"/>
      </w:pPr>
      <w:rPr>
        <w:rFonts w:hint="default"/>
        <w:szCs w:val="20"/>
      </w:rPr>
    </w:lvl>
    <w:lvl w:ilvl="3" w:tplc="5D785258">
      <w:start w:val="1"/>
      <w:numFmt w:val="none"/>
      <w:lvlText w:val=""/>
      <w:lvlJc w:val="left"/>
      <w:pPr>
        <w:tabs>
          <w:tab w:val="num" w:pos="0"/>
        </w:tabs>
        <w:ind w:left="0" w:firstLine="0"/>
      </w:pPr>
      <w:rPr>
        <w:rFonts w:hint="default"/>
        <w:szCs w:val="20"/>
      </w:rPr>
    </w:lvl>
    <w:lvl w:ilvl="4" w:tplc="835E0D42">
      <w:start w:val="1"/>
      <w:numFmt w:val="none"/>
      <w:lvlText w:val=""/>
      <w:lvlJc w:val="left"/>
      <w:pPr>
        <w:tabs>
          <w:tab w:val="num" w:pos="0"/>
        </w:tabs>
        <w:ind w:left="0" w:firstLine="0"/>
      </w:pPr>
      <w:rPr>
        <w:rFonts w:hint="default"/>
        <w:szCs w:val="20"/>
      </w:rPr>
    </w:lvl>
    <w:lvl w:ilvl="5" w:tplc="F7F4FCFA">
      <w:start w:val="1"/>
      <w:numFmt w:val="none"/>
      <w:lvlText w:val=""/>
      <w:lvlJc w:val="left"/>
      <w:pPr>
        <w:tabs>
          <w:tab w:val="num" w:pos="0"/>
        </w:tabs>
        <w:ind w:left="0" w:firstLine="0"/>
      </w:pPr>
      <w:rPr>
        <w:rFonts w:hint="default"/>
      </w:rPr>
    </w:lvl>
    <w:lvl w:ilvl="6" w:tplc="9A2CFF64">
      <w:start w:val="1"/>
      <w:numFmt w:val="none"/>
      <w:lvlText w:val=""/>
      <w:lvlJc w:val="left"/>
      <w:pPr>
        <w:tabs>
          <w:tab w:val="num" w:pos="0"/>
        </w:tabs>
        <w:ind w:left="0" w:firstLine="0"/>
      </w:pPr>
      <w:rPr>
        <w:rFonts w:hint="default"/>
      </w:rPr>
    </w:lvl>
    <w:lvl w:ilvl="7" w:tplc="5BA093EA">
      <w:start w:val="1"/>
      <w:numFmt w:val="none"/>
      <w:lvlText w:val=""/>
      <w:lvlJc w:val="left"/>
      <w:pPr>
        <w:tabs>
          <w:tab w:val="num" w:pos="0"/>
        </w:tabs>
        <w:ind w:left="0" w:firstLine="0"/>
      </w:pPr>
      <w:rPr>
        <w:rFonts w:hint="default"/>
      </w:rPr>
    </w:lvl>
    <w:lvl w:ilvl="8" w:tplc="0730316C">
      <w:start w:val="1"/>
      <w:numFmt w:val="none"/>
      <w:lvlText w:val=""/>
      <w:lvlJc w:val="left"/>
      <w:pPr>
        <w:tabs>
          <w:tab w:val="num" w:pos="0"/>
        </w:tabs>
        <w:ind w:left="0" w:firstLine="0"/>
      </w:pPr>
      <w:rPr>
        <w:rFonts w:hint="default"/>
      </w:rPr>
    </w:lvl>
  </w:abstractNum>
  <w:abstractNum w:abstractNumId="37" w15:restartNumberingAfterBreak="0">
    <w:nsid w:val="37155AA8"/>
    <w:multiLevelType w:val="hybridMultilevel"/>
    <w:tmpl w:val="3104CAAA"/>
    <w:lvl w:ilvl="0" w:tplc="B72CB080">
      <w:start w:val="1"/>
      <w:numFmt w:val="bullet"/>
      <w:lvlText w:val="o"/>
      <w:lvlJc w:val="left"/>
      <w:pPr>
        <w:tabs>
          <w:tab w:val="num" w:pos="720"/>
        </w:tabs>
        <w:ind w:left="720" w:hanging="360"/>
      </w:pPr>
      <w:rPr>
        <w:rFonts w:ascii="Courier New" w:hAnsi="Courier New" w:hint="default"/>
        <w:sz w:val="20"/>
      </w:rPr>
    </w:lvl>
    <w:lvl w:ilvl="1" w:tplc="D3AC0D66" w:tentative="1">
      <w:start w:val="1"/>
      <w:numFmt w:val="bullet"/>
      <w:lvlText w:val="o"/>
      <w:lvlJc w:val="left"/>
      <w:pPr>
        <w:tabs>
          <w:tab w:val="num" w:pos="1440"/>
        </w:tabs>
        <w:ind w:left="1440" w:hanging="360"/>
      </w:pPr>
      <w:rPr>
        <w:rFonts w:ascii="Courier New" w:hAnsi="Courier New" w:hint="default"/>
        <w:sz w:val="20"/>
      </w:rPr>
    </w:lvl>
    <w:lvl w:ilvl="2" w:tplc="6B74C05E" w:tentative="1">
      <w:start w:val="1"/>
      <w:numFmt w:val="bullet"/>
      <w:lvlText w:val="o"/>
      <w:lvlJc w:val="left"/>
      <w:pPr>
        <w:tabs>
          <w:tab w:val="num" w:pos="2160"/>
        </w:tabs>
        <w:ind w:left="2160" w:hanging="360"/>
      </w:pPr>
      <w:rPr>
        <w:rFonts w:ascii="Courier New" w:hAnsi="Courier New" w:hint="default"/>
        <w:sz w:val="20"/>
      </w:rPr>
    </w:lvl>
    <w:lvl w:ilvl="3" w:tplc="85A8E91A" w:tentative="1">
      <w:start w:val="1"/>
      <w:numFmt w:val="bullet"/>
      <w:lvlText w:val="o"/>
      <w:lvlJc w:val="left"/>
      <w:pPr>
        <w:tabs>
          <w:tab w:val="num" w:pos="2880"/>
        </w:tabs>
        <w:ind w:left="2880" w:hanging="360"/>
      </w:pPr>
      <w:rPr>
        <w:rFonts w:ascii="Courier New" w:hAnsi="Courier New" w:hint="default"/>
        <w:sz w:val="20"/>
      </w:rPr>
    </w:lvl>
    <w:lvl w:ilvl="4" w:tplc="43462174" w:tentative="1">
      <w:start w:val="1"/>
      <w:numFmt w:val="bullet"/>
      <w:lvlText w:val="o"/>
      <w:lvlJc w:val="left"/>
      <w:pPr>
        <w:tabs>
          <w:tab w:val="num" w:pos="3600"/>
        </w:tabs>
        <w:ind w:left="3600" w:hanging="360"/>
      </w:pPr>
      <w:rPr>
        <w:rFonts w:ascii="Courier New" w:hAnsi="Courier New" w:hint="default"/>
        <w:sz w:val="20"/>
      </w:rPr>
    </w:lvl>
    <w:lvl w:ilvl="5" w:tplc="E352598E" w:tentative="1">
      <w:start w:val="1"/>
      <w:numFmt w:val="bullet"/>
      <w:lvlText w:val="o"/>
      <w:lvlJc w:val="left"/>
      <w:pPr>
        <w:tabs>
          <w:tab w:val="num" w:pos="4320"/>
        </w:tabs>
        <w:ind w:left="4320" w:hanging="360"/>
      </w:pPr>
      <w:rPr>
        <w:rFonts w:ascii="Courier New" w:hAnsi="Courier New" w:hint="default"/>
        <w:sz w:val="20"/>
      </w:rPr>
    </w:lvl>
    <w:lvl w:ilvl="6" w:tplc="195AFBDA" w:tentative="1">
      <w:start w:val="1"/>
      <w:numFmt w:val="bullet"/>
      <w:lvlText w:val="o"/>
      <w:lvlJc w:val="left"/>
      <w:pPr>
        <w:tabs>
          <w:tab w:val="num" w:pos="5040"/>
        </w:tabs>
        <w:ind w:left="5040" w:hanging="360"/>
      </w:pPr>
      <w:rPr>
        <w:rFonts w:ascii="Courier New" w:hAnsi="Courier New" w:hint="default"/>
        <w:sz w:val="20"/>
      </w:rPr>
    </w:lvl>
    <w:lvl w:ilvl="7" w:tplc="884A004C" w:tentative="1">
      <w:start w:val="1"/>
      <w:numFmt w:val="bullet"/>
      <w:lvlText w:val="o"/>
      <w:lvlJc w:val="left"/>
      <w:pPr>
        <w:tabs>
          <w:tab w:val="num" w:pos="5760"/>
        </w:tabs>
        <w:ind w:left="5760" w:hanging="360"/>
      </w:pPr>
      <w:rPr>
        <w:rFonts w:ascii="Courier New" w:hAnsi="Courier New" w:hint="default"/>
        <w:sz w:val="20"/>
      </w:rPr>
    </w:lvl>
    <w:lvl w:ilvl="8" w:tplc="DB7003E2"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374F1B62"/>
    <w:multiLevelType w:val="hybridMultilevel"/>
    <w:tmpl w:val="48543978"/>
    <w:lvl w:ilvl="0" w:tplc="B322C886">
      <w:start w:val="1"/>
      <w:numFmt w:val="decimal"/>
      <w:pStyle w:val="Numberedpara2level1"/>
      <w:lvlText w:val="%1."/>
      <w:lvlJc w:val="left"/>
      <w:pPr>
        <w:tabs>
          <w:tab w:val="num" w:pos="567"/>
        </w:tabs>
        <w:ind w:left="567" w:hanging="567"/>
      </w:pPr>
      <w:rPr>
        <w:rFonts w:hint="default"/>
      </w:rPr>
    </w:lvl>
    <w:lvl w:ilvl="1" w:tplc="62804E5C">
      <w:start w:val="1"/>
      <w:numFmt w:val="lowerLetter"/>
      <w:pStyle w:val="Numberedpara2level2a"/>
      <w:lvlText w:val="%2)"/>
      <w:lvlJc w:val="left"/>
      <w:pPr>
        <w:ind w:left="924" w:hanging="357"/>
      </w:pPr>
      <w:rPr>
        <w:rFonts w:hint="default"/>
      </w:rPr>
    </w:lvl>
    <w:lvl w:ilvl="2" w:tplc="6F441798">
      <w:start w:val="1"/>
      <w:numFmt w:val="lowerRoman"/>
      <w:pStyle w:val="Numberedpara2level3i"/>
      <w:lvlText w:val="%3)"/>
      <w:lvlJc w:val="left"/>
      <w:pPr>
        <w:ind w:left="1298" w:hanging="374"/>
      </w:pPr>
      <w:rPr>
        <w:rFonts w:hint="default"/>
      </w:rPr>
    </w:lvl>
    <w:lvl w:ilvl="3" w:tplc="730C1AFE">
      <w:start w:val="1"/>
      <w:numFmt w:val="decimal"/>
      <w:lvlText w:val="(%4)"/>
      <w:lvlJc w:val="left"/>
      <w:pPr>
        <w:ind w:left="1440" w:hanging="360"/>
      </w:pPr>
      <w:rPr>
        <w:rFonts w:hint="default"/>
      </w:rPr>
    </w:lvl>
    <w:lvl w:ilvl="4" w:tplc="FD50B1BE">
      <w:start w:val="1"/>
      <w:numFmt w:val="lowerLetter"/>
      <w:lvlText w:val="(%5)"/>
      <w:lvlJc w:val="left"/>
      <w:pPr>
        <w:ind w:left="1800" w:hanging="360"/>
      </w:pPr>
      <w:rPr>
        <w:rFonts w:hint="default"/>
      </w:rPr>
    </w:lvl>
    <w:lvl w:ilvl="5" w:tplc="74347BBE">
      <w:start w:val="1"/>
      <w:numFmt w:val="lowerRoman"/>
      <w:lvlText w:val="(%6)"/>
      <w:lvlJc w:val="left"/>
      <w:pPr>
        <w:ind w:left="2160" w:hanging="360"/>
      </w:pPr>
      <w:rPr>
        <w:rFonts w:hint="default"/>
      </w:rPr>
    </w:lvl>
    <w:lvl w:ilvl="6" w:tplc="B388E0D4">
      <w:start w:val="1"/>
      <w:numFmt w:val="decimal"/>
      <w:lvlText w:val="%7."/>
      <w:lvlJc w:val="left"/>
      <w:pPr>
        <w:ind w:left="2520" w:hanging="360"/>
      </w:pPr>
      <w:rPr>
        <w:rFonts w:hint="default"/>
      </w:rPr>
    </w:lvl>
    <w:lvl w:ilvl="7" w:tplc="BE16C47C">
      <w:start w:val="1"/>
      <w:numFmt w:val="lowerLetter"/>
      <w:lvlText w:val="%8."/>
      <w:lvlJc w:val="left"/>
      <w:pPr>
        <w:ind w:left="2880" w:hanging="360"/>
      </w:pPr>
      <w:rPr>
        <w:rFonts w:hint="default"/>
      </w:rPr>
    </w:lvl>
    <w:lvl w:ilvl="8" w:tplc="400A5280">
      <w:start w:val="1"/>
      <w:numFmt w:val="lowerRoman"/>
      <w:lvlText w:val="%9."/>
      <w:lvlJc w:val="left"/>
      <w:pPr>
        <w:ind w:left="3240" w:hanging="360"/>
      </w:pPr>
      <w:rPr>
        <w:rFonts w:hint="default"/>
      </w:rPr>
    </w:lvl>
  </w:abstractNum>
  <w:abstractNum w:abstractNumId="39" w15:restartNumberingAfterBreak="0">
    <w:nsid w:val="38362D59"/>
    <w:multiLevelType w:val="hybridMultilevel"/>
    <w:tmpl w:val="C0287AE8"/>
    <w:lvl w:ilvl="0" w:tplc="420C383C">
      <w:start w:val="1"/>
      <w:numFmt w:val="bullet"/>
      <w:lvlText w:val="o"/>
      <w:lvlJc w:val="left"/>
      <w:pPr>
        <w:tabs>
          <w:tab w:val="num" w:pos="720"/>
        </w:tabs>
        <w:ind w:left="720" w:hanging="360"/>
      </w:pPr>
      <w:rPr>
        <w:rFonts w:ascii="Courier New" w:hAnsi="Courier New" w:hint="default"/>
        <w:sz w:val="20"/>
      </w:rPr>
    </w:lvl>
    <w:lvl w:ilvl="1" w:tplc="C0D4214C">
      <w:start w:val="1"/>
      <w:numFmt w:val="bullet"/>
      <w:lvlText w:val="o"/>
      <w:lvlJc w:val="left"/>
      <w:pPr>
        <w:tabs>
          <w:tab w:val="num" w:pos="1440"/>
        </w:tabs>
        <w:ind w:left="1440" w:hanging="360"/>
      </w:pPr>
      <w:rPr>
        <w:rFonts w:ascii="Courier New" w:hAnsi="Courier New" w:hint="default"/>
        <w:sz w:val="20"/>
      </w:rPr>
    </w:lvl>
    <w:lvl w:ilvl="2" w:tplc="D5B04F84" w:tentative="1">
      <w:start w:val="1"/>
      <w:numFmt w:val="bullet"/>
      <w:lvlText w:val="o"/>
      <w:lvlJc w:val="left"/>
      <w:pPr>
        <w:tabs>
          <w:tab w:val="num" w:pos="2160"/>
        </w:tabs>
        <w:ind w:left="2160" w:hanging="360"/>
      </w:pPr>
      <w:rPr>
        <w:rFonts w:ascii="Courier New" w:hAnsi="Courier New" w:hint="default"/>
        <w:sz w:val="20"/>
      </w:rPr>
    </w:lvl>
    <w:lvl w:ilvl="3" w:tplc="10E45BEA" w:tentative="1">
      <w:start w:val="1"/>
      <w:numFmt w:val="bullet"/>
      <w:lvlText w:val="o"/>
      <w:lvlJc w:val="left"/>
      <w:pPr>
        <w:tabs>
          <w:tab w:val="num" w:pos="2880"/>
        </w:tabs>
        <w:ind w:left="2880" w:hanging="360"/>
      </w:pPr>
      <w:rPr>
        <w:rFonts w:ascii="Courier New" w:hAnsi="Courier New" w:hint="default"/>
        <w:sz w:val="20"/>
      </w:rPr>
    </w:lvl>
    <w:lvl w:ilvl="4" w:tplc="71D43CE6" w:tentative="1">
      <w:start w:val="1"/>
      <w:numFmt w:val="bullet"/>
      <w:lvlText w:val="o"/>
      <w:lvlJc w:val="left"/>
      <w:pPr>
        <w:tabs>
          <w:tab w:val="num" w:pos="3600"/>
        </w:tabs>
        <w:ind w:left="3600" w:hanging="360"/>
      </w:pPr>
      <w:rPr>
        <w:rFonts w:ascii="Courier New" w:hAnsi="Courier New" w:hint="default"/>
        <w:sz w:val="20"/>
      </w:rPr>
    </w:lvl>
    <w:lvl w:ilvl="5" w:tplc="BA68BA76" w:tentative="1">
      <w:start w:val="1"/>
      <w:numFmt w:val="bullet"/>
      <w:lvlText w:val="o"/>
      <w:lvlJc w:val="left"/>
      <w:pPr>
        <w:tabs>
          <w:tab w:val="num" w:pos="4320"/>
        </w:tabs>
        <w:ind w:left="4320" w:hanging="360"/>
      </w:pPr>
      <w:rPr>
        <w:rFonts w:ascii="Courier New" w:hAnsi="Courier New" w:hint="default"/>
        <w:sz w:val="20"/>
      </w:rPr>
    </w:lvl>
    <w:lvl w:ilvl="6" w:tplc="E894297E" w:tentative="1">
      <w:start w:val="1"/>
      <w:numFmt w:val="bullet"/>
      <w:lvlText w:val="o"/>
      <w:lvlJc w:val="left"/>
      <w:pPr>
        <w:tabs>
          <w:tab w:val="num" w:pos="5040"/>
        </w:tabs>
        <w:ind w:left="5040" w:hanging="360"/>
      </w:pPr>
      <w:rPr>
        <w:rFonts w:ascii="Courier New" w:hAnsi="Courier New" w:hint="default"/>
        <w:sz w:val="20"/>
      </w:rPr>
    </w:lvl>
    <w:lvl w:ilvl="7" w:tplc="5240E8DC" w:tentative="1">
      <w:start w:val="1"/>
      <w:numFmt w:val="bullet"/>
      <w:lvlText w:val="o"/>
      <w:lvlJc w:val="left"/>
      <w:pPr>
        <w:tabs>
          <w:tab w:val="num" w:pos="5760"/>
        </w:tabs>
        <w:ind w:left="5760" w:hanging="360"/>
      </w:pPr>
      <w:rPr>
        <w:rFonts w:ascii="Courier New" w:hAnsi="Courier New" w:hint="default"/>
        <w:sz w:val="20"/>
      </w:rPr>
    </w:lvl>
    <w:lvl w:ilvl="8" w:tplc="F0F229A2"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39FE74F8"/>
    <w:multiLevelType w:val="hybridMultilevel"/>
    <w:tmpl w:val="4B3C99C8"/>
    <w:lvl w:ilvl="0" w:tplc="558EB05A">
      <w:start w:val="1"/>
      <w:numFmt w:val="bullet"/>
      <w:lvlText w:val="o"/>
      <w:lvlJc w:val="left"/>
      <w:pPr>
        <w:tabs>
          <w:tab w:val="num" w:pos="720"/>
        </w:tabs>
        <w:ind w:left="720" w:hanging="360"/>
      </w:pPr>
      <w:rPr>
        <w:rFonts w:ascii="Courier New" w:hAnsi="Courier New" w:hint="default"/>
        <w:sz w:val="20"/>
      </w:rPr>
    </w:lvl>
    <w:lvl w:ilvl="1" w:tplc="F5926870">
      <w:start w:val="1"/>
      <w:numFmt w:val="bullet"/>
      <w:lvlText w:val="o"/>
      <w:lvlJc w:val="left"/>
      <w:pPr>
        <w:tabs>
          <w:tab w:val="num" w:pos="1440"/>
        </w:tabs>
        <w:ind w:left="1440" w:hanging="360"/>
      </w:pPr>
      <w:rPr>
        <w:rFonts w:ascii="Courier New" w:hAnsi="Courier New" w:hint="default"/>
        <w:sz w:val="20"/>
      </w:rPr>
    </w:lvl>
    <w:lvl w:ilvl="2" w:tplc="1DF23C58" w:tentative="1">
      <w:start w:val="1"/>
      <w:numFmt w:val="bullet"/>
      <w:lvlText w:val="o"/>
      <w:lvlJc w:val="left"/>
      <w:pPr>
        <w:tabs>
          <w:tab w:val="num" w:pos="2160"/>
        </w:tabs>
        <w:ind w:left="2160" w:hanging="360"/>
      </w:pPr>
      <w:rPr>
        <w:rFonts w:ascii="Courier New" w:hAnsi="Courier New" w:hint="default"/>
        <w:sz w:val="20"/>
      </w:rPr>
    </w:lvl>
    <w:lvl w:ilvl="3" w:tplc="87F2CE12" w:tentative="1">
      <w:start w:val="1"/>
      <w:numFmt w:val="bullet"/>
      <w:lvlText w:val="o"/>
      <w:lvlJc w:val="left"/>
      <w:pPr>
        <w:tabs>
          <w:tab w:val="num" w:pos="2880"/>
        </w:tabs>
        <w:ind w:left="2880" w:hanging="360"/>
      </w:pPr>
      <w:rPr>
        <w:rFonts w:ascii="Courier New" w:hAnsi="Courier New" w:hint="default"/>
        <w:sz w:val="20"/>
      </w:rPr>
    </w:lvl>
    <w:lvl w:ilvl="4" w:tplc="37C4B530" w:tentative="1">
      <w:start w:val="1"/>
      <w:numFmt w:val="bullet"/>
      <w:lvlText w:val="o"/>
      <w:lvlJc w:val="left"/>
      <w:pPr>
        <w:tabs>
          <w:tab w:val="num" w:pos="3600"/>
        </w:tabs>
        <w:ind w:left="3600" w:hanging="360"/>
      </w:pPr>
      <w:rPr>
        <w:rFonts w:ascii="Courier New" w:hAnsi="Courier New" w:hint="default"/>
        <w:sz w:val="20"/>
      </w:rPr>
    </w:lvl>
    <w:lvl w:ilvl="5" w:tplc="97E8136C" w:tentative="1">
      <w:start w:val="1"/>
      <w:numFmt w:val="bullet"/>
      <w:lvlText w:val="o"/>
      <w:lvlJc w:val="left"/>
      <w:pPr>
        <w:tabs>
          <w:tab w:val="num" w:pos="4320"/>
        </w:tabs>
        <w:ind w:left="4320" w:hanging="360"/>
      </w:pPr>
      <w:rPr>
        <w:rFonts w:ascii="Courier New" w:hAnsi="Courier New" w:hint="default"/>
        <w:sz w:val="20"/>
      </w:rPr>
    </w:lvl>
    <w:lvl w:ilvl="6" w:tplc="6B54DE62" w:tentative="1">
      <w:start w:val="1"/>
      <w:numFmt w:val="bullet"/>
      <w:lvlText w:val="o"/>
      <w:lvlJc w:val="left"/>
      <w:pPr>
        <w:tabs>
          <w:tab w:val="num" w:pos="5040"/>
        </w:tabs>
        <w:ind w:left="5040" w:hanging="360"/>
      </w:pPr>
      <w:rPr>
        <w:rFonts w:ascii="Courier New" w:hAnsi="Courier New" w:hint="default"/>
        <w:sz w:val="20"/>
      </w:rPr>
    </w:lvl>
    <w:lvl w:ilvl="7" w:tplc="FABC922E" w:tentative="1">
      <w:start w:val="1"/>
      <w:numFmt w:val="bullet"/>
      <w:lvlText w:val="o"/>
      <w:lvlJc w:val="left"/>
      <w:pPr>
        <w:tabs>
          <w:tab w:val="num" w:pos="5760"/>
        </w:tabs>
        <w:ind w:left="5760" w:hanging="360"/>
      </w:pPr>
      <w:rPr>
        <w:rFonts w:ascii="Courier New" w:hAnsi="Courier New" w:hint="default"/>
        <w:sz w:val="20"/>
      </w:rPr>
    </w:lvl>
    <w:lvl w:ilvl="8" w:tplc="90D4780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3AB02F25"/>
    <w:multiLevelType w:val="hybridMultilevel"/>
    <w:tmpl w:val="CFFE02E4"/>
    <w:lvl w:ilvl="0" w:tplc="ECA065DE">
      <w:start w:val="1"/>
      <w:numFmt w:val="bullet"/>
      <w:lvlText w:val="o"/>
      <w:lvlJc w:val="left"/>
      <w:pPr>
        <w:tabs>
          <w:tab w:val="num" w:pos="720"/>
        </w:tabs>
        <w:ind w:left="720" w:hanging="360"/>
      </w:pPr>
      <w:rPr>
        <w:rFonts w:ascii="Courier New" w:hAnsi="Courier New" w:hint="default"/>
        <w:sz w:val="20"/>
      </w:rPr>
    </w:lvl>
    <w:lvl w:ilvl="1" w:tplc="4E8A53D0">
      <w:start w:val="1"/>
      <w:numFmt w:val="bullet"/>
      <w:lvlText w:val="o"/>
      <w:lvlJc w:val="left"/>
      <w:pPr>
        <w:tabs>
          <w:tab w:val="num" w:pos="1440"/>
        </w:tabs>
        <w:ind w:left="1440" w:hanging="360"/>
      </w:pPr>
      <w:rPr>
        <w:rFonts w:ascii="Courier New" w:hAnsi="Courier New" w:hint="default"/>
        <w:sz w:val="20"/>
      </w:rPr>
    </w:lvl>
    <w:lvl w:ilvl="2" w:tplc="D0061D5A" w:tentative="1">
      <w:start w:val="1"/>
      <w:numFmt w:val="bullet"/>
      <w:lvlText w:val="o"/>
      <w:lvlJc w:val="left"/>
      <w:pPr>
        <w:tabs>
          <w:tab w:val="num" w:pos="2160"/>
        </w:tabs>
        <w:ind w:left="2160" w:hanging="360"/>
      </w:pPr>
      <w:rPr>
        <w:rFonts w:ascii="Courier New" w:hAnsi="Courier New" w:hint="default"/>
        <w:sz w:val="20"/>
      </w:rPr>
    </w:lvl>
    <w:lvl w:ilvl="3" w:tplc="54F6D806" w:tentative="1">
      <w:start w:val="1"/>
      <w:numFmt w:val="bullet"/>
      <w:lvlText w:val="o"/>
      <w:lvlJc w:val="left"/>
      <w:pPr>
        <w:tabs>
          <w:tab w:val="num" w:pos="2880"/>
        </w:tabs>
        <w:ind w:left="2880" w:hanging="360"/>
      </w:pPr>
      <w:rPr>
        <w:rFonts w:ascii="Courier New" w:hAnsi="Courier New" w:hint="default"/>
        <w:sz w:val="20"/>
      </w:rPr>
    </w:lvl>
    <w:lvl w:ilvl="4" w:tplc="DF7046AA" w:tentative="1">
      <w:start w:val="1"/>
      <w:numFmt w:val="bullet"/>
      <w:lvlText w:val="o"/>
      <w:lvlJc w:val="left"/>
      <w:pPr>
        <w:tabs>
          <w:tab w:val="num" w:pos="3600"/>
        </w:tabs>
        <w:ind w:left="3600" w:hanging="360"/>
      </w:pPr>
      <w:rPr>
        <w:rFonts w:ascii="Courier New" w:hAnsi="Courier New" w:hint="default"/>
        <w:sz w:val="20"/>
      </w:rPr>
    </w:lvl>
    <w:lvl w:ilvl="5" w:tplc="69B6F064" w:tentative="1">
      <w:start w:val="1"/>
      <w:numFmt w:val="bullet"/>
      <w:lvlText w:val="o"/>
      <w:lvlJc w:val="left"/>
      <w:pPr>
        <w:tabs>
          <w:tab w:val="num" w:pos="4320"/>
        </w:tabs>
        <w:ind w:left="4320" w:hanging="360"/>
      </w:pPr>
      <w:rPr>
        <w:rFonts w:ascii="Courier New" w:hAnsi="Courier New" w:hint="default"/>
        <w:sz w:val="20"/>
      </w:rPr>
    </w:lvl>
    <w:lvl w:ilvl="6" w:tplc="BA222F58" w:tentative="1">
      <w:start w:val="1"/>
      <w:numFmt w:val="bullet"/>
      <w:lvlText w:val="o"/>
      <w:lvlJc w:val="left"/>
      <w:pPr>
        <w:tabs>
          <w:tab w:val="num" w:pos="5040"/>
        </w:tabs>
        <w:ind w:left="5040" w:hanging="360"/>
      </w:pPr>
      <w:rPr>
        <w:rFonts w:ascii="Courier New" w:hAnsi="Courier New" w:hint="default"/>
        <w:sz w:val="20"/>
      </w:rPr>
    </w:lvl>
    <w:lvl w:ilvl="7" w:tplc="A46AE8FC" w:tentative="1">
      <w:start w:val="1"/>
      <w:numFmt w:val="bullet"/>
      <w:lvlText w:val="o"/>
      <w:lvlJc w:val="left"/>
      <w:pPr>
        <w:tabs>
          <w:tab w:val="num" w:pos="5760"/>
        </w:tabs>
        <w:ind w:left="5760" w:hanging="360"/>
      </w:pPr>
      <w:rPr>
        <w:rFonts w:ascii="Courier New" w:hAnsi="Courier New" w:hint="default"/>
        <w:sz w:val="20"/>
      </w:rPr>
    </w:lvl>
    <w:lvl w:ilvl="8" w:tplc="A5F646C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3C6F2A9C"/>
    <w:multiLevelType w:val="hybridMultilevel"/>
    <w:tmpl w:val="AD10DCBE"/>
    <w:lvl w:ilvl="0" w:tplc="B7E432FA">
      <w:start w:val="1"/>
      <w:numFmt w:val="bullet"/>
      <w:lvlText w:val="o"/>
      <w:lvlJc w:val="left"/>
      <w:pPr>
        <w:tabs>
          <w:tab w:val="num" w:pos="720"/>
        </w:tabs>
        <w:ind w:left="720" w:hanging="360"/>
      </w:pPr>
      <w:rPr>
        <w:rFonts w:ascii="Courier New" w:hAnsi="Courier New" w:hint="default"/>
        <w:sz w:val="20"/>
      </w:rPr>
    </w:lvl>
    <w:lvl w:ilvl="1" w:tplc="20C0A84A">
      <w:start w:val="1"/>
      <w:numFmt w:val="bullet"/>
      <w:lvlText w:val="o"/>
      <w:lvlJc w:val="left"/>
      <w:pPr>
        <w:tabs>
          <w:tab w:val="num" w:pos="1440"/>
        </w:tabs>
        <w:ind w:left="1440" w:hanging="360"/>
      </w:pPr>
      <w:rPr>
        <w:rFonts w:ascii="Courier New" w:hAnsi="Courier New" w:hint="default"/>
        <w:sz w:val="20"/>
      </w:rPr>
    </w:lvl>
    <w:lvl w:ilvl="2" w:tplc="CC10101A" w:tentative="1">
      <w:start w:val="1"/>
      <w:numFmt w:val="bullet"/>
      <w:lvlText w:val="o"/>
      <w:lvlJc w:val="left"/>
      <w:pPr>
        <w:tabs>
          <w:tab w:val="num" w:pos="2160"/>
        </w:tabs>
        <w:ind w:left="2160" w:hanging="360"/>
      </w:pPr>
      <w:rPr>
        <w:rFonts w:ascii="Courier New" w:hAnsi="Courier New" w:hint="default"/>
        <w:sz w:val="20"/>
      </w:rPr>
    </w:lvl>
    <w:lvl w:ilvl="3" w:tplc="1C24D92C" w:tentative="1">
      <w:start w:val="1"/>
      <w:numFmt w:val="bullet"/>
      <w:lvlText w:val="o"/>
      <w:lvlJc w:val="left"/>
      <w:pPr>
        <w:tabs>
          <w:tab w:val="num" w:pos="2880"/>
        </w:tabs>
        <w:ind w:left="2880" w:hanging="360"/>
      </w:pPr>
      <w:rPr>
        <w:rFonts w:ascii="Courier New" w:hAnsi="Courier New" w:hint="default"/>
        <w:sz w:val="20"/>
      </w:rPr>
    </w:lvl>
    <w:lvl w:ilvl="4" w:tplc="E786B0FC" w:tentative="1">
      <w:start w:val="1"/>
      <w:numFmt w:val="bullet"/>
      <w:lvlText w:val="o"/>
      <w:lvlJc w:val="left"/>
      <w:pPr>
        <w:tabs>
          <w:tab w:val="num" w:pos="3600"/>
        </w:tabs>
        <w:ind w:left="3600" w:hanging="360"/>
      </w:pPr>
      <w:rPr>
        <w:rFonts w:ascii="Courier New" w:hAnsi="Courier New" w:hint="default"/>
        <w:sz w:val="20"/>
      </w:rPr>
    </w:lvl>
    <w:lvl w:ilvl="5" w:tplc="49629216" w:tentative="1">
      <w:start w:val="1"/>
      <w:numFmt w:val="bullet"/>
      <w:lvlText w:val="o"/>
      <w:lvlJc w:val="left"/>
      <w:pPr>
        <w:tabs>
          <w:tab w:val="num" w:pos="4320"/>
        </w:tabs>
        <w:ind w:left="4320" w:hanging="360"/>
      </w:pPr>
      <w:rPr>
        <w:rFonts w:ascii="Courier New" w:hAnsi="Courier New" w:hint="default"/>
        <w:sz w:val="20"/>
      </w:rPr>
    </w:lvl>
    <w:lvl w:ilvl="6" w:tplc="CF9E87C4" w:tentative="1">
      <w:start w:val="1"/>
      <w:numFmt w:val="bullet"/>
      <w:lvlText w:val="o"/>
      <w:lvlJc w:val="left"/>
      <w:pPr>
        <w:tabs>
          <w:tab w:val="num" w:pos="5040"/>
        </w:tabs>
        <w:ind w:left="5040" w:hanging="360"/>
      </w:pPr>
      <w:rPr>
        <w:rFonts w:ascii="Courier New" w:hAnsi="Courier New" w:hint="default"/>
        <w:sz w:val="20"/>
      </w:rPr>
    </w:lvl>
    <w:lvl w:ilvl="7" w:tplc="C986A2AA" w:tentative="1">
      <w:start w:val="1"/>
      <w:numFmt w:val="bullet"/>
      <w:lvlText w:val="o"/>
      <w:lvlJc w:val="left"/>
      <w:pPr>
        <w:tabs>
          <w:tab w:val="num" w:pos="5760"/>
        </w:tabs>
        <w:ind w:left="5760" w:hanging="360"/>
      </w:pPr>
      <w:rPr>
        <w:rFonts w:ascii="Courier New" w:hAnsi="Courier New" w:hint="default"/>
        <w:sz w:val="20"/>
      </w:rPr>
    </w:lvl>
    <w:lvl w:ilvl="8" w:tplc="F506A2FA"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3C7A5AA8"/>
    <w:multiLevelType w:val="multilevel"/>
    <w:tmpl w:val="010C975A"/>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15:restartNumberingAfterBreak="0">
    <w:nsid w:val="404844E3"/>
    <w:multiLevelType w:val="hybridMultilevel"/>
    <w:tmpl w:val="1802445E"/>
    <w:lvl w:ilvl="0" w:tplc="A01A72AA">
      <w:start w:val="1"/>
      <w:numFmt w:val="bullet"/>
      <w:lvlText w:val="o"/>
      <w:lvlJc w:val="left"/>
      <w:pPr>
        <w:tabs>
          <w:tab w:val="num" w:pos="720"/>
        </w:tabs>
        <w:ind w:left="720" w:hanging="360"/>
      </w:pPr>
      <w:rPr>
        <w:rFonts w:ascii="Courier New" w:hAnsi="Courier New" w:hint="default"/>
        <w:sz w:val="20"/>
      </w:rPr>
    </w:lvl>
    <w:lvl w:ilvl="1" w:tplc="5F34D314" w:tentative="1">
      <w:start w:val="1"/>
      <w:numFmt w:val="bullet"/>
      <w:lvlText w:val="o"/>
      <w:lvlJc w:val="left"/>
      <w:pPr>
        <w:tabs>
          <w:tab w:val="num" w:pos="1440"/>
        </w:tabs>
        <w:ind w:left="1440" w:hanging="360"/>
      </w:pPr>
      <w:rPr>
        <w:rFonts w:ascii="Courier New" w:hAnsi="Courier New" w:hint="default"/>
        <w:sz w:val="20"/>
      </w:rPr>
    </w:lvl>
    <w:lvl w:ilvl="2" w:tplc="215C1DEA" w:tentative="1">
      <w:start w:val="1"/>
      <w:numFmt w:val="bullet"/>
      <w:lvlText w:val="o"/>
      <w:lvlJc w:val="left"/>
      <w:pPr>
        <w:tabs>
          <w:tab w:val="num" w:pos="2160"/>
        </w:tabs>
        <w:ind w:left="2160" w:hanging="360"/>
      </w:pPr>
      <w:rPr>
        <w:rFonts w:ascii="Courier New" w:hAnsi="Courier New" w:hint="default"/>
        <w:sz w:val="20"/>
      </w:rPr>
    </w:lvl>
    <w:lvl w:ilvl="3" w:tplc="EABA8998" w:tentative="1">
      <w:start w:val="1"/>
      <w:numFmt w:val="bullet"/>
      <w:lvlText w:val="o"/>
      <w:lvlJc w:val="left"/>
      <w:pPr>
        <w:tabs>
          <w:tab w:val="num" w:pos="2880"/>
        </w:tabs>
        <w:ind w:left="2880" w:hanging="360"/>
      </w:pPr>
      <w:rPr>
        <w:rFonts w:ascii="Courier New" w:hAnsi="Courier New" w:hint="default"/>
        <w:sz w:val="20"/>
      </w:rPr>
    </w:lvl>
    <w:lvl w:ilvl="4" w:tplc="157C8B22" w:tentative="1">
      <w:start w:val="1"/>
      <w:numFmt w:val="bullet"/>
      <w:lvlText w:val="o"/>
      <w:lvlJc w:val="left"/>
      <w:pPr>
        <w:tabs>
          <w:tab w:val="num" w:pos="3600"/>
        </w:tabs>
        <w:ind w:left="3600" w:hanging="360"/>
      </w:pPr>
      <w:rPr>
        <w:rFonts w:ascii="Courier New" w:hAnsi="Courier New" w:hint="default"/>
        <w:sz w:val="20"/>
      </w:rPr>
    </w:lvl>
    <w:lvl w:ilvl="5" w:tplc="02D2A126" w:tentative="1">
      <w:start w:val="1"/>
      <w:numFmt w:val="bullet"/>
      <w:lvlText w:val="o"/>
      <w:lvlJc w:val="left"/>
      <w:pPr>
        <w:tabs>
          <w:tab w:val="num" w:pos="4320"/>
        </w:tabs>
        <w:ind w:left="4320" w:hanging="360"/>
      </w:pPr>
      <w:rPr>
        <w:rFonts w:ascii="Courier New" w:hAnsi="Courier New" w:hint="default"/>
        <w:sz w:val="20"/>
      </w:rPr>
    </w:lvl>
    <w:lvl w:ilvl="6" w:tplc="A33249AC" w:tentative="1">
      <w:start w:val="1"/>
      <w:numFmt w:val="bullet"/>
      <w:lvlText w:val="o"/>
      <w:lvlJc w:val="left"/>
      <w:pPr>
        <w:tabs>
          <w:tab w:val="num" w:pos="5040"/>
        </w:tabs>
        <w:ind w:left="5040" w:hanging="360"/>
      </w:pPr>
      <w:rPr>
        <w:rFonts w:ascii="Courier New" w:hAnsi="Courier New" w:hint="default"/>
        <w:sz w:val="20"/>
      </w:rPr>
    </w:lvl>
    <w:lvl w:ilvl="7" w:tplc="B53A1D10" w:tentative="1">
      <w:start w:val="1"/>
      <w:numFmt w:val="bullet"/>
      <w:lvlText w:val="o"/>
      <w:lvlJc w:val="left"/>
      <w:pPr>
        <w:tabs>
          <w:tab w:val="num" w:pos="5760"/>
        </w:tabs>
        <w:ind w:left="5760" w:hanging="360"/>
      </w:pPr>
      <w:rPr>
        <w:rFonts w:ascii="Courier New" w:hAnsi="Courier New" w:hint="default"/>
        <w:sz w:val="20"/>
      </w:rPr>
    </w:lvl>
    <w:lvl w:ilvl="8" w:tplc="60B2F6A0"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41E41837"/>
    <w:multiLevelType w:val="hybridMultilevel"/>
    <w:tmpl w:val="3A368C2C"/>
    <w:lvl w:ilvl="0" w:tplc="DCBE2736">
      <w:start w:val="1"/>
      <w:numFmt w:val="bullet"/>
      <w:lvlText w:val=""/>
      <w:lvlJc w:val="left"/>
      <w:pPr>
        <w:tabs>
          <w:tab w:val="num" w:pos="720"/>
        </w:tabs>
        <w:ind w:left="720" w:hanging="360"/>
      </w:pPr>
      <w:rPr>
        <w:rFonts w:ascii="Symbol" w:hAnsi="Symbol" w:hint="default"/>
        <w:sz w:val="20"/>
      </w:rPr>
    </w:lvl>
    <w:lvl w:ilvl="1" w:tplc="BB3EEFAE" w:tentative="1">
      <w:start w:val="1"/>
      <w:numFmt w:val="bullet"/>
      <w:lvlText w:val=""/>
      <w:lvlJc w:val="left"/>
      <w:pPr>
        <w:tabs>
          <w:tab w:val="num" w:pos="1440"/>
        </w:tabs>
        <w:ind w:left="1440" w:hanging="360"/>
      </w:pPr>
      <w:rPr>
        <w:rFonts w:ascii="Symbol" w:hAnsi="Symbol" w:hint="default"/>
        <w:sz w:val="20"/>
      </w:rPr>
    </w:lvl>
    <w:lvl w:ilvl="2" w:tplc="8656F292" w:tentative="1">
      <w:start w:val="1"/>
      <w:numFmt w:val="bullet"/>
      <w:lvlText w:val=""/>
      <w:lvlJc w:val="left"/>
      <w:pPr>
        <w:tabs>
          <w:tab w:val="num" w:pos="2160"/>
        </w:tabs>
        <w:ind w:left="2160" w:hanging="360"/>
      </w:pPr>
      <w:rPr>
        <w:rFonts w:ascii="Symbol" w:hAnsi="Symbol" w:hint="default"/>
        <w:sz w:val="20"/>
      </w:rPr>
    </w:lvl>
    <w:lvl w:ilvl="3" w:tplc="6D2CB3D6" w:tentative="1">
      <w:start w:val="1"/>
      <w:numFmt w:val="bullet"/>
      <w:lvlText w:val=""/>
      <w:lvlJc w:val="left"/>
      <w:pPr>
        <w:tabs>
          <w:tab w:val="num" w:pos="2880"/>
        </w:tabs>
        <w:ind w:left="2880" w:hanging="360"/>
      </w:pPr>
      <w:rPr>
        <w:rFonts w:ascii="Symbol" w:hAnsi="Symbol" w:hint="default"/>
        <w:sz w:val="20"/>
      </w:rPr>
    </w:lvl>
    <w:lvl w:ilvl="4" w:tplc="AAC00064" w:tentative="1">
      <w:start w:val="1"/>
      <w:numFmt w:val="bullet"/>
      <w:lvlText w:val=""/>
      <w:lvlJc w:val="left"/>
      <w:pPr>
        <w:tabs>
          <w:tab w:val="num" w:pos="3600"/>
        </w:tabs>
        <w:ind w:left="3600" w:hanging="360"/>
      </w:pPr>
      <w:rPr>
        <w:rFonts w:ascii="Symbol" w:hAnsi="Symbol" w:hint="default"/>
        <w:sz w:val="20"/>
      </w:rPr>
    </w:lvl>
    <w:lvl w:ilvl="5" w:tplc="62EC51E2" w:tentative="1">
      <w:start w:val="1"/>
      <w:numFmt w:val="bullet"/>
      <w:lvlText w:val=""/>
      <w:lvlJc w:val="left"/>
      <w:pPr>
        <w:tabs>
          <w:tab w:val="num" w:pos="4320"/>
        </w:tabs>
        <w:ind w:left="4320" w:hanging="360"/>
      </w:pPr>
      <w:rPr>
        <w:rFonts w:ascii="Symbol" w:hAnsi="Symbol" w:hint="default"/>
        <w:sz w:val="20"/>
      </w:rPr>
    </w:lvl>
    <w:lvl w:ilvl="6" w:tplc="A1BAEE56" w:tentative="1">
      <w:start w:val="1"/>
      <w:numFmt w:val="bullet"/>
      <w:lvlText w:val=""/>
      <w:lvlJc w:val="left"/>
      <w:pPr>
        <w:tabs>
          <w:tab w:val="num" w:pos="5040"/>
        </w:tabs>
        <w:ind w:left="5040" w:hanging="360"/>
      </w:pPr>
      <w:rPr>
        <w:rFonts w:ascii="Symbol" w:hAnsi="Symbol" w:hint="default"/>
        <w:sz w:val="20"/>
      </w:rPr>
    </w:lvl>
    <w:lvl w:ilvl="7" w:tplc="1DD2884C" w:tentative="1">
      <w:start w:val="1"/>
      <w:numFmt w:val="bullet"/>
      <w:lvlText w:val=""/>
      <w:lvlJc w:val="left"/>
      <w:pPr>
        <w:tabs>
          <w:tab w:val="num" w:pos="5760"/>
        </w:tabs>
        <w:ind w:left="5760" w:hanging="360"/>
      </w:pPr>
      <w:rPr>
        <w:rFonts w:ascii="Symbol" w:hAnsi="Symbol" w:hint="default"/>
        <w:sz w:val="20"/>
      </w:rPr>
    </w:lvl>
    <w:lvl w:ilvl="8" w:tplc="5D18C9A6"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38930FC"/>
    <w:multiLevelType w:val="hybridMultilevel"/>
    <w:tmpl w:val="D5DCD874"/>
    <w:lvl w:ilvl="0" w:tplc="978C5584">
      <w:start w:val="1"/>
      <w:numFmt w:val="bullet"/>
      <w:lvlText w:val=""/>
      <w:lvlJc w:val="left"/>
      <w:pPr>
        <w:tabs>
          <w:tab w:val="num" w:pos="720"/>
        </w:tabs>
        <w:ind w:left="720" w:hanging="360"/>
      </w:pPr>
      <w:rPr>
        <w:rFonts w:ascii="Symbol" w:hAnsi="Symbol" w:hint="default"/>
        <w:sz w:val="20"/>
      </w:rPr>
    </w:lvl>
    <w:lvl w:ilvl="1" w:tplc="0D749064" w:tentative="1">
      <w:start w:val="1"/>
      <w:numFmt w:val="bullet"/>
      <w:lvlText w:val=""/>
      <w:lvlJc w:val="left"/>
      <w:pPr>
        <w:tabs>
          <w:tab w:val="num" w:pos="1440"/>
        </w:tabs>
        <w:ind w:left="1440" w:hanging="360"/>
      </w:pPr>
      <w:rPr>
        <w:rFonts w:ascii="Symbol" w:hAnsi="Symbol" w:hint="default"/>
        <w:sz w:val="20"/>
      </w:rPr>
    </w:lvl>
    <w:lvl w:ilvl="2" w:tplc="B2D6690A" w:tentative="1">
      <w:start w:val="1"/>
      <w:numFmt w:val="bullet"/>
      <w:lvlText w:val=""/>
      <w:lvlJc w:val="left"/>
      <w:pPr>
        <w:tabs>
          <w:tab w:val="num" w:pos="2160"/>
        </w:tabs>
        <w:ind w:left="2160" w:hanging="360"/>
      </w:pPr>
      <w:rPr>
        <w:rFonts w:ascii="Symbol" w:hAnsi="Symbol" w:hint="default"/>
        <w:sz w:val="20"/>
      </w:rPr>
    </w:lvl>
    <w:lvl w:ilvl="3" w:tplc="042082DC" w:tentative="1">
      <w:start w:val="1"/>
      <w:numFmt w:val="bullet"/>
      <w:lvlText w:val=""/>
      <w:lvlJc w:val="left"/>
      <w:pPr>
        <w:tabs>
          <w:tab w:val="num" w:pos="2880"/>
        </w:tabs>
        <w:ind w:left="2880" w:hanging="360"/>
      </w:pPr>
      <w:rPr>
        <w:rFonts w:ascii="Symbol" w:hAnsi="Symbol" w:hint="default"/>
        <w:sz w:val="20"/>
      </w:rPr>
    </w:lvl>
    <w:lvl w:ilvl="4" w:tplc="97866A88" w:tentative="1">
      <w:start w:val="1"/>
      <w:numFmt w:val="bullet"/>
      <w:lvlText w:val=""/>
      <w:lvlJc w:val="left"/>
      <w:pPr>
        <w:tabs>
          <w:tab w:val="num" w:pos="3600"/>
        </w:tabs>
        <w:ind w:left="3600" w:hanging="360"/>
      </w:pPr>
      <w:rPr>
        <w:rFonts w:ascii="Symbol" w:hAnsi="Symbol" w:hint="default"/>
        <w:sz w:val="20"/>
      </w:rPr>
    </w:lvl>
    <w:lvl w:ilvl="5" w:tplc="3E4C780A" w:tentative="1">
      <w:start w:val="1"/>
      <w:numFmt w:val="bullet"/>
      <w:lvlText w:val=""/>
      <w:lvlJc w:val="left"/>
      <w:pPr>
        <w:tabs>
          <w:tab w:val="num" w:pos="4320"/>
        </w:tabs>
        <w:ind w:left="4320" w:hanging="360"/>
      </w:pPr>
      <w:rPr>
        <w:rFonts w:ascii="Symbol" w:hAnsi="Symbol" w:hint="default"/>
        <w:sz w:val="20"/>
      </w:rPr>
    </w:lvl>
    <w:lvl w:ilvl="6" w:tplc="A704E422" w:tentative="1">
      <w:start w:val="1"/>
      <w:numFmt w:val="bullet"/>
      <w:lvlText w:val=""/>
      <w:lvlJc w:val="left"/>
      <w:pPr>
        <w:tabs>
          <w:tab w:val="num" w:pos="5040"/>
        </w:tabs>
        <w:ind w:left="5040" w:hanging="360"/>
      </w:pPr>
      <w:rPr>
        <w:rFonts w:ascii="Symbol" w:hAnsi="Symbol" w:hint="default"/>
        <w:sz w:val="20"/>
      </w:rPr>
    </w:lvl>
    <w:lvl w:ilvl="7" w:tplc="9A60F964" w:tentative="1">
      <w:start w:val="1"/>
      <w:numFmt w:val="bullet"/>
      <w:lvlText w:val=""/>
      <w:lvlJc w:val="left"/>
      <w:pPr>
        <w:tabs>
          <w:tab w:val="num" w:pos="5760"/>
        </w:tabs>
        <w:ind w:left="5760" w:hanging="360"/>
      </w:pPr>
      <w:rPr>
        <w:rFonts w:ascii="Symbol" w:hAnsi="Symbol" w:hint="default"/>
        <w:sz w:val="20"/>
      </w:rPr>
    </w:lvl>
    <w:lvl w:ilvl="8" w:tplc="35709A0A"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4B6391C"/>
    <w:multiLevelType w:val="hybridMultilevel"/>
    <w:tmpl w:val="404E73CA"/>
    <w:lvl w:ilvl="0" w:tplc="2E18CEDA">
      <w:start w:val="1"/>
      <w:numFmt w:val="bullet"/>
      <w:lvlText w:val="o"/>
      <w:lvlJc w:val="left"/>
      <w:pPr>
        <w:tabs>
          <w:tab w:val="num" w:pos="720"/>
        </w:tabs>
        <w:ind w:left="720" w:hanging="360"/>
      </w:pPr>
      <w:rPr>
        <w:rFonts w:ascii="Courier New" w:hAnsi="Courier New" w:hint="default"/>
        <w:sz w:val="20"/>
      </w:rPr>
    </w:lvl>
    <w:lvl w:ilvl="1" w:tplc="04906252" w:tentative="1">
      <w:start w:val="1"/>
      <w:numFmt w:val="bullet"/>
      <w:lvlText w:val="o"/>
      <w:lvlJc w:val="left"/>
      <w:pPr>
        <w:tabs>
          <w:tab w:val="num" w:pos="1440"/>
        </w:tabs>
        <w:ind w:left="1440" w:hanging="360"/>
      </w:pPr>
      <w:rPr>
        <w:rFonts w:ascii="Courier New" w:hAnsi="Courier New" w:hint="default"/>
        <w:sz w:val="20"/>
      </w:rPr>
    </w:lvl>
    <w:lvl w:ilvl="2" w:tplc="63A4193C" w:tentative="1">
      <w:start w:val="1"/>
      <w:numFmt w:val="bullet"/>
      <w:lvlText w:val="o"/>
      <w:lvlJc w:val="left"/>
      <w:pPr>
        <w:tabs>
          <w:tab w:val="num" w:pos="2160"/>
        </w:tabs>
        <w:ind w:left="2160" w:hanging="360"/>
      </w:pPr>
      <w:rPr>
        <w:rFonts w:ascii="Courier New" w:hAnsi="Courier New" w:hint="default"/>
        <w:sz w:val="20"/>
      </w:rPr>
    </w:lvl>
    <w:lvl w:ilvl="3" w:tplc="610C98A6" w:tentative="1">
      <w:start w:val="1"/>
      <w:numFmt w:val="bullet"/>
      <w:lvlText w:val="o"/>
      <w:lvlJc w:val="left"/>
      <w:pPr>
        <w:tabs>
          <w:tab w:val="num" w:pos="2880"/>
        </w:tabs>
        <w:ind w:left="2880" w:hanging="360"/>
      </w:pPr>
      <w:rPr>
        <w:rFonts w:ascii="Courier New" w:hAnsi="Courier New" w:hint="default"/>
        <w:sz w:val="20"/>
      </w:rPr>
    </w:lvl>
    <w:lvl w:ilvl="4" w:tplc="BC1AC244" w:tentative="1">
      <w:start w:val="1"/>
      <w:numFmt w:val="bullet"/>
      <w:lvlText w:val="o"/>
      <w:lvlJc w:val="left"/>
      <w:pPr>
        <w:tabs>
          <w:tab w:val="num" w:pos="3600"/>
        </w:tabs>
        <w:ind w:left="3600" w:hanging="360"/>
      </w:pPr>
      <w:rPr>
        <w:rFonts w:ascii="Courier New" w:hAnsi="Courier New" w:hint="default"/>
        <w:sz w:val="20"/>
      </w:rPr>
    </w:lvl>
    <w:lvl w:ilvl="5" w:tplc="53A2CC00" w:tentative="1">
      <w:start w:val="1"/>
      <w:numFmt w:val="bullet"/>
      <w:lvlText w:val="o"/>
      <w:lvlJc w:val="left"/>
      <w:pPr>
        <w:tabs>
          <w:tab w:val="num" w:pos="4320"/>
        </w:tabs>
        <w:ind w:left="4320" w:hanging="360"/>
      </w:pPr>
      <w:rPr>
        <w:rFonts w:ascii="Courier New" w:hAnsi="Courier New" w:hint="default"/>
        <w:sz w:val="20"/>
      </w:rPr>
    </w:lvl>
    <w:lvl w:ilvl="6" w:tplc="BE18334A" w:tentative="1">
      <w:start w:val="1"/>
      <w:numFmt w:val="bullet"/>
      <w:lvlText w:val="o"/>
      <w:lvlJc w:val="left"/>
      <w:pPr>
        <w:tabs>
          <w:tab w:val="num" w:pos="5040"/>
        </w:tabs>
        <w:ind w:left="5040" w:hanging="360"/>
      </w:pPr>
      <w:rPr>
        <w:rFonts w:ascii="Courier New" w:hAnsi="Courier New" w:hint="default"/>
        <w:sz w:val="20"/>
      </w:rPr>
    </w:lvl>
    <w:lvl w:ilvl="7" w:tplc="2E76EEBE" w:tentative="1">
      <w:start w:val="1"/>
      <w:numFmt w:val="bullet"/>
      <w:lvlText w:val="o"/>
      <w:lvlJc w:val="left"/>
      <w:pPr>
        <w:tabs>
          <w:tab w:val="num" w:pos="5760"/>
        </w:tabs>
        <w:ind w:left="5760" w:hanging="360"/>
      </w:pPr>
      <w:rPr>
        <w:rFonts w:ascii="Courier New" w:hAnsi="Courier New" w:hint="default"/>
        <w:sz w:val="20"/>
      </w:rPr>
    </w:lvl>
    <w:lvl w:ilvl="8" w:tplc="B328B412"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44FA760A"/>
    <w:multiLevelType w:val="hybridMultilevel"/>
    <w:tmpl w:val="E3D4CD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45853E2A"/>
    <w:multiLevelType w:val="hybridMultilevel"/>
    <w:tmpl w:val="49B031EA"/>
    <w:lvl w:ilvl="0" w:tplc="C6DEA518">
      <w:start w:val="1"/>
      <w:numFmt w:val="bullet"/>
      <w:lvlText w:val="o"/>
      <w:lvlJc w:val="left"/>
      <w:pPr>
        <w:tabs>
          <w:tab w:val="num" w:pos="720"/>
        </w:tabs>
        <w:ind w:left="720" w:hanging="360"/>
      </w:pPr>
      <w:rPr>
        <w:rFonts w:ascii="Courier New" w:hAnsi="Courier New" w:hint="default"/>
        <w:sz w:val="20"/>
      </w:rPr>
    </w:lvl>
    <w:lvl w:ilvl="1" w:tplc="37A8A756">
      <w:start w:val="1"/>
      <w:numFmt w:val="bullet"/>
      <w:lvlText w:val="o"/>
      <w:lvlJc w:val="left"/>
      <w:pPr>
        <w:tabs>
          <w:tab w:val="num" w:pos="1440"/>
        </w:tabs>
        <w:ind w:left="1440" w:hanging="360"/>
      </w:pPr>
      <w:rPr>
        <w:rFonts w:ascii="Courier New" w:hAnsi="Courier New" w:hint="default"/>
        <w:sz w:val="20"/>
      </w:rPr>
    </w:lvl>
    <w:lvl w:ilvl="2" w:tplc="F80A2D88" w:tentative="1">
      <w:start w:val="1"/>
      <w:numFmt w:val="bullet"/>
      <w:lvlText w:val="o"/>
      <w:lvlJc w:val="left"/>
      <w:pPr>
        <w:tabs>
          <w:tab w:val="num" w:pos="2160"/>
        </w:tabs>
        <w:ind w:left="2160" w:hanging="360"/>
      </w:pPr>
      <w:rPr>
        <w:rFonts w:ascii="Courier New" w:hAnsi="Courier New" w:hint="default"/>
        <w:sz w:val="20"/>
      </w:rPr>
    </w:lvl>
    <w:lvl w:ilvl="3" w:tplc="40D0DD4A" w:tentative="1">
      <w:start w:val="1"/>
      <w:numFmt w:val="bullet"/>
      <w:lvlText w:val="o"/>
      <w:lvlJc w:val="left"/>
      <w:pPr>
        <w:tabs>
          <w:tab w:val="num" w:pos="2880"/>
        </w:tabs>
        <w:ind w:left="2880" w:hanging="360"/>
      </w:pPr>
      <w:rPr>
        <w:rFonts w:ascii="Courier New" w:hAnsi="Courier New" w:hint="default"/>
        <w:sz w:val="20"/>
      </w:rPr>
    </w:lvl>
    <w:lvl w:ilvl="4" w:tplc="1D70A60C" w:tentative="1">
      <w:start w:val="1"/>
      <w:numFmt w:val="bullet"/>
      <w:lvlText w:val="o"/>
      <w:lvlJc w:val="left"/>
      <w:pPr>
        <w:tabs>
          <w:tab w:val="num" w:pos="3600"/>
        </w:tabs>
        <w:ind w:left="3600" w:hanging="360"/>
      </w:pPr>
      <w:rPr>
        <w:rFonts w:ascii="Courier New" w:hAnsi="Courier New" w:hint="default"/>
        <w:sz w:val="20"/>
      </w:rPr>
    </w:lvl>
    <w:lvl w:ilvl="5" w:tplc="B9FCB1C2" w:tentative="1">
      <w:start w:val="1"/>
      <w:numFmt w:val="bullet"/>
      <w:lvlText w:val="o"/>
      <w:lvlJc w:val="left"/>
      <w:pPr>
        <w:tabs>
          <w:tab w:val="num" w:pos="4320"/>
        </w:tabs>
        <w:ind w:left="4320" w:hanging="360"/>
      </w:pPr>
      <w:rPr>
        <w:rFonts w:ascii="Courier New" w:hAnsi="Courier New" w:hint="default"/>
        <w:sz w:val="20"/>
      </w:rPr>
    </w:lvl>
    <w:lvl w:ilvl="6" w:tplc="0A2A3D32" w:tentative="1">
      <w:start w:val="1"/>
      <w:numFmt w:val="bullet"/>
      <w:lvlText w:val="o"/>
      <w:lvlJc w:val="left"/>
      <w:pPr>
        <w:tabs>
          <w:tab w:val="num" w:pos="5040"/>
        </w:tabs>
        <w:ind w:left="5040" w:hanging="360"/>
      </w:pPr>
      <w:rPr>
        <w:rFonts w:ascii="Courier New" w:hAnsi="Courier New" w:hint="default"/>
        <w:sz w:val="20"/>
      </w:rPr>
    </w:lvl>
    <w:lvl w:ilvl="7" w:tplc="0D7CA3B8" w:tentative="1">
      <w:start w:val="1"/>
      <w:numFmt w:val="bullet"/>
      <w:lvlText w:val="o"/>
      <w:lvlJc w:val="left"/>
      <w:pPr>
        <w:tabs>
          <w:tab w:val="num" w:pos="5760"/>
        </w:tabs>
        <w:ind w:left="5760" w:hanging="360"/>
      </w:pPr>
      <w:rPr>
        <w:rFonts w:ascii="Courier New" w:hAnsi="Courier New" w:hint="default"/>
        <w:sz w:val="20"/>
      </w:rPr>
    </w:lvl>
    <w:lvl w:ilvl="8" w:tplc="6DFE23AA"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477E6774"/>
    <w:multiLevelType w:val="hybridMultilevel"/>
    <w:tmpl w:val="46DE05EE"/>
    <w:lvl w:ilvl="0" w:tplc="10EEDF86">
      <w:start w:val="1"/>
      <w:numFmt w:val="bullet"/>
      <w:lvlText w:val="o"/>
      <w:lvlJc w:val="left"/>
      <w:pPr>
        <w:tabs>
          <w:tab w:val="num" w:pos="720"/>
        </w:tabs>
        <w:ind w:left="720" w:hanging="360"/>
      </w:pPr>
      <w:rPr>
        <w:rFonts w:ascii="Courier New" w:hAnsi="Courier New" w:hint="default"/>
        <w:sz w:val="20"/>
      </w:rPr>
    </w:lvl>
    <w:lvl w:ilvl="1" w:tplc="BAD88C56">
      <w:start w:val="1"/>
      <w:numFmt w:val="bullet"/>
      <w:lvlText w:val="o"/>
      <w:lvlJc w:val="left"/>
      <w:pPr>
        <w:tabs>
          <w:tab w:val="num" w:pos="1440"/>
        </w:tabs>
        <w:ind w:left="1440" w:hanging="360"/>
      </w:pPr>
      <w:rPr>
        <w:rFonts w:ascii="Courier New" w:hAnsi="Courier New" w:hint="default"/>
        <w:sz w:val="20"/>
      </w:rPr>
    </w:lvl>
    <w:lvl w:ilvl="2" w:tplc="29749A0E" w:tentative="1">
      <w:start w:val="1"/>
      <w:numFmt w:val="bullet"/>
      <w:lvlText w:val="o"/>
      <w:lvlJc w:val="left"/>
      <w:pPr>
        <w:tabs>
          <w:tab w:val="num" w:pos="2160"/>
        </w:tabs>
        <w:ind w:left="2160" w:hanging="360"/>
      </w:pPr>
      <w:rPr>
        <w:rFonts w:ascii="Courier New" w:hAnsi="Courier New" w:hint="default"/>
        <w:sz w:val="20"/>
      </w:rPr>
    </w:lvl>
    <w:lvl w:ilvl="3" w:tplc="8A22BD40" w:tentative="1">
      <w:start w:val="1"/>
      <w:numFmt w:val="bullet"/>
      <w:lvlText w:val="o"/>
      <w:lvlJc w:val="left"/>
      <w:pPr>
        <w:tabs>
          <w:tab w:val="num" w:pos="2880"/>
        </w:tabs>
        <w:ind w:left="2880" w:hanging="360"/>
      </w:pPr>
      <w:rPr>
        <w:rFonts w:ascii="Courier New" w:hAnsi="Courier New" w:hint="default"/>
        <w:sz w:val="20"/>
      </w:rPr>
    </w:lvl>
    <w:lvl w:ilvl="4" w:tplc="E122528C" w:tentative="1">
      <w:start w:val="1"/>
      <w:numFmt w:val="bullet"/>
      <w:lvlText w:val="o"/>
      <w:lvlJc w:val="left"/>
      <w:pPr>
        <w:tabs>
          <w:tab w:val="num" w:pos="3600"/>
        </w:tabs>
        <w:ind w:left="3600" w:hanging="360"/>
      </w:pPr>
      <w:rPr>
        <w:rFonts w:ascii="Courier New" w:hAnsi="Courier New" w:hint="default"/>
        <w:sz w:val="20"/>
      </w:rPr>
    </w:lvl>
    <w:lvl w:ilvl="5" w:tplc="467EA13A" w:tentative="1">
      <w:start w:val="1"/>
      <w:numFmt w:val="bullet"/>
      <w:lvlText w:val="o"/>
      <w:lvlJc w:val="left"/>
      <w:pPr>
        <w:tabs>
          <w:tab w:val="num" w:pos="4320"/>
        </w:tabs>
        <w:ind w:left="4320" w:hanging="360"/>
      </w:pPr>
      <w:rPr>
        <w:rFonts w:ascii="Courier New" w:hAnsi="Courier New" w:hint="default"/>
        <w:sz w:val="20"/>
      </w:rPr>
    </w:lvl>
    <w:lvl w:ilvl="6" w:tplc="DCFAFD76" w:tentative="1">
      <w:start w:val="1"/>
      <w:numFmt w:val="bullet"/>
      <w:lvlText w:val="o"/>
      <w:lvlJc w:val="left"/>
      <w:pPr>
        <w:tabs>
          <w:tab w:val="num" w:pos="5040"/>
        </w:tabs>
        <w:ind w:left="5040" w:hanging="360"/>
      </w:pPr>
      <w:rPr>
        <w:rFonts w:ascii="Courier New" w:hAnsi="Courier New" w:hint="default"/>
        <w:sz w:val="20"/>
      </w:rPr>
    </w:lvl>
    <w:lvl w:ilvl="7" w:tplc="43C43958" w:tentative="1">
      <w:start w:val="1"/>
      <w:numFmt w:val="bullet"/>
      <w:lvlText w:val="o"/>
      <w:lvlJc w:val="left"/>
      <w:pPr>
        <w:tabs>
          <w:tab w:val="num" w:pos="5760"/>
        </w:tabs>
        <w:ind w:left="5760" w:hanging="360"/>
      </w:pPr>
      <w:rPr>
        <w:rFonts w:ascii="Courier New" w:hAnsi="Courier New" w:hint="default"/>
        <w:sz w:val="20"/>
      </w:rPr>
    </w:lvl>
    <w:lvl w:ilvl="8" w:tplc="33D4A9B4"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49185E3F"/>
    <w:multiLevelType w:val="hybridMultilevel"/>
    <w:tmpl w:val="8FEE1D12"/>
    <w:lvl w:ilvl="0" w:tplc="5B4847D8">
      <w:start w:val="1"/>
      <w:numFmt w:val="decimal"/>
      <w:pStyle w:val="Legislationsection"/>
      <w:lvlText w:val="%1"/>
      <w:lvlJc w:val="left"/>
      <w:pPr>
        <w:ind w:left="567" w:hanging="567"/>
      </w:pPr>
      <w:rPr>
        <w:rFonts w:hint="default"/>
        <w:b/>
        <w:i w:val="0"/>
      </w:rPr>
    </w:lvl>
    <w:lvl w:ilvl="1" w:tplc="863E7082">
      <w:start w:val="1"/>
      <w:numFmt w:val="decimal"/>
      <w:pStyle w:val="Legislationnumber"/>
      <w:lvlText w:val="(%2)"/>
      <w:lvlJc w:val="left"/>
      <w:pPr>
        <w:ind w:left="567" w:hanging="567"/>
      </w:pPr>
      <w:rPr>
        <w:rFonts w:hint="default"/>
      </w:rPr>
    </w:lvl>
    <w:lvl w:ilvl="2" w:tplc="8DBC11F4">
      <w:start w:val="1"/>
      <w:numFmt w:val="lowerLetter"/>
      <w:pStyle w:val="Legislationa"/>
      <w:lvlText w:val="(%3)"/>
      <w:lvlJc w:val="left"/>
      <w:pPr>
        <w:ind w:left="1134" w:hanging="567"/>
      </w:pPr>
      <w:rPr>
        <w:rFonts w:hint="default"/>
      </w:rPr>
    </w:lvl>
    <w:lvl w:ilvl="3" w:tplc="07F6AC34">
      <w:start w:val="1"/>
      <w:numFmt w:val="lowerRoman"/>
      <w:pStyle w:val="Legislationi"/>
      <w:lvlText w:val="(%4)"/>
      <w:lvlJc w:val="left"/>
      <w:pPr>
        <w:ind w:left="1701" w:hanging="567"/>
      </w:pPr>
      <w:rPr>
        <w:rFonts w:hint="default"/>
      </w:rPr>
    </w:lvl>
    <w:lvl w:ilvl="4" w:tplc="CDC46DE4">
      <w:start w:val="1"/>
      <w:numFmt w:val="lowerLetter"/>
      <w:lvlText w:val="%5."/>
      <w:lvlJc w:val="left"/>
      <w:pPr>
        <w:ind w:left="3600" w:hanging="360"/>
      </w:pPr>
      <w:rPr>
        <w:rFonts w:hint="default"/>
      </w:rPr>
    </w:lvl>
    <w:lvl w:ilvl="5" w:tplc="3528871C">
      <w:start w:val="1"/>
      <w:numFmt w:val="lowerRoman"/>
      <w:lvlText w:val="%6."/>
      <w:lvlJc w:val="right"/>
      <w:pPr>
        <w:ind w:left="4320" w:hanging="180"/>
      </w:pPr>
      <w:rPr>
        <w:rFonts w:hint="default"/>
      </w:rPr>
    </w:lvl>
    <w:lvl w:ilvl="6" w:tplc="9F5281D4">
      <w:start w:val="1"/>
      <w:numFmt w:val="decimal"/>
      <w:lvlText w:val="%7."/>
      <w:lvlJc w:val="left"/>
      <w:pPr>
        <w:ind w:left="5040" w:hanging="360"/>
      </w:pPr>
      <w:rPr>
        <w:rFonts w:hint="default"/>
      </w:rPr>
    </w:lvl>
    <w:lvl w:ilvl="7" w:tplc="1DF6BCF2">
      <w:start w:val="1"/>
      <w:numFmt w:val="lowerLetter"/>
      <w:lvlText w:val="%8."/>
      <w:lvlJc w:val="left"/>
      <w:pPr>
        <w:ind w:left="5760" w:hanging="360"/>
      </w:pPr>
      <w:rPr>
        <w:rFonts w:hint="default"/>
      </w:rPr>
    </w:lvl>
    <w:lvl w:ilvl="8" w:tplc="1B1A0FDA">
      <w:start w:val="1"/>
      <w:numFmt w:val="lowerRoman"/>
      <w:lvlText w:val="%9."/>
      <w:lvlJc w:val="right"/>
      <w:pPr>
        <w:ind w:left="6480" w:hanging="180"/>
      </w:pPr>
      <w:rPr>
        <w:rFonts w:hint="default"/>
      </w:rPr>
    </w:lvl>
  </w:abstractNum>
  <w:abstractNum w:abstractNumId="52" w15:restartNumberingAfterBreak="0">
    <w:nsid w:val="4BAC5AE1"/>
    <w:multiLevelType w:val="hybridMultilevel"/>
    <w:tmpl w:val="7A8A8028"/>
    <w:lvl w:ilvl="0" w:tplc="C3EE0614">
      <w:start w:val="1"/>
      <w:numFmt w:val="decimal"/>
      <w:lvlText w:val="%1."/>
      <w:lvlJc w:val="left"/>
      <w:pPr>
        <w:ind w:left="720" w:hanging="360"/>
      </w:pPr>
      <w:rPr>
        <w:rFonts w:cs="Times New Roman" w:hint="default"/>
        <w:b w:val="0"/>
        <w:color w:val="auto"/>
        <w:sz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4BE02105"/>
    <w:multiLevelType w:val="hybridMultilevel"/>
    <w:tmpl w:val="1A64F4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54A04DF8"/>
    <w:multiLevelType w:val="hybridMultilevel"/>
    <w:tmpl w:val="CD48D666"/>
    <w:lvl w:ilvl="0" w:tplc="AC943E6A">
      <w:start w:val="1"/>
      <w:numFmt w:val="bullet"/>
      <w:lvlText w:val="o"/>
      <w:lvlJc w:val="left"/>
      <w:pPr>
        <w:tabs>
          <w:tab w:val="num" w:pos="720"/>
        </w:tabs>
        <w:ind w:left="720" w:hanging="360"/>
      </w:pPr>
      <w:rPr>
        <w:rFonts w:ascii="Courier New" w:hAnsi="Courier New" w:hint="default"/>
        <w:sz w:val="20"/>
      </w:rPr>
    </w:lvl>
    <w:lvl w:ilvl="1" w:tplc="C284C95A">
      <w:start w:val="1"/>
      <w:numFmt w:val="bullet"/>
      <w:lvlText w:val="o"/>
      <w:lvlJc w:val="left"/>
      <w:pPr>
        <w:tabs>
          <w:tab w:val="num" w:pos="1440"/>
        </w:tabs>
        <w:ind w:left="1440" w:hanging="360"/>
      </w:pPr>
      <w:rPr>
        <w:rFonts w:ascii="Courier New" w:hAnsi="Courier New" w:hint="default"/>
        <w:sz w:val="20"/>
      </w:rPr>
    </w:lvl>
    <w:lvl w:ilvl="2" w:tplc="0354F374" w:tentative="1">
      <w:start w:val="1"/>
      <w:numFmt w:val="bullet"/>
      <w:lvlText w:val="o"/>
      <w:lvlJc w:val="left"/>
      <w:pPr>
        <w:tabs>
          <w:tab w:val="num" w:pos="2160"/>
        </w:tabs>
        <w:ind w:left="2160" w:hanging="360"/>
      </w:pPr>
      <w:rPr>
        <w:rFonts w:ascii="Courier New" w:hAnsi="Courier New" w:hint="default"/>
        <w:sz w:val="20"/>
      </w:rPr>
    </w:lvl>
    <w:lvl w:ilvl="3" w:tplc="28CCA5CC" w:tentative="1">
      <w:start w:val="1"/>
      <w:numFmt w:val="bullet"/>
      <w:lvlText w:val="o"/>
      <w:lvlJc w:val="left"/>
      <w:pPr>
        <w:tabs>
          <w:tab w:val="num" w:pos="2880"/>
        </w:tabs>
        <w:ind w:left="2880" w:hanging="360"/>
      </w:pPr>
      <w:rPr>
        <w:rFonts w:ascii="Courier New" w:hAnsi="Courier New" w:hint="default"/>
        <w:sz w:val="20"/>
      </w:rPr>
    </w:lvl>
    <w:lvl w:ilvl="4" w:tplc="FB50B654" w:tentative="1">
      <w:start w:val="1"/>
      <w:numFmt w:val="bullet"/>
      <w:lvlText w:val="o"/>
      <w:lvlJc w:val="left"/>
      <w:pPr>
        <w:tabs>
          <w:tab w:val="num" w:pos="3600"/>
        </w:tabs>
        <w:ind w:left="3600" w:hanging="360"/>
      </w:pPr>
      <w:rPr>
        <w:rFonts w:ascii="Courier New" w:hAnsi="Courier New" w:hint="default"/>
        <w:sz w:val="20"/>
      </w:rPr>
    </w:lvl>
    <w:lvl w:ilvl="5" w:tplc="335A796C" w:tentative="1">
      <w:start w:val="1"/>
      <w:numFmt w:val="bullet"/>
      <w:lvlText w:val="o"/>
      <w:lvlJc w:val="left"/>
      <w:pPr>
        <w:tabs>
          <w:tab w:val="num" w:pos="4320"/>
        </w:tabs>
        <w:ind w:left="4320" w:hanging="360"/>
      </w:pPr>
      <w:rPr>
        <w:rFonts w:ascii="Courier New" w:hAnsi="Courier New" w:hint="default"/>
        <w:sz w:val="20"/>
      </w:rPr>
    </w:lvl>
    <w:lvl w:ilvl="6" w:tplc="8D5C8BB0" w:tentative="1">
      <w:start w:val="1"/>
      <w:numFmt w:val="bullet"/>
      <w:lvlText w:val="o"/>
      <w:lvlJc w:val="left"/>
      <w:pPr>
        <w:tabs>
          <w:tab w:val="num" w:pos="5040"/>
        </w:tabs>
        <w:ind w:left="5040" w:hanging="360"/>
      </w:pPr>
      <w:rPr>
        <w:rFonts w:ascii="Courier New" w:hAnsi="Courier New" w:hint="default"/>
        <w:sz w:val="20"/>
      </w:rPr>
    </w:lvl>
    <w:lvl w:ilvl="7" w:tplc="8962DC9A" w:tentative="1">
      <w:start w:val="1"/>
      <w:numFmt w:val="bullet"/>
      <w:lvlText w:val="o"/>
      <w:lvlJc w:val="left"/>
      <w:pPr>
        <w:tabs>
          <w:tab w:val="num" w:pos="5760"/>
        </w:tabs>
        <w:ind w:left="5760" w:hanging="360"/>
      </w:pPr>
      <w:rPr>
        <w:rFonts w:ascii="Courier New" w:hAnsi="Courier New" w:hint="default"/>
        <w:sz w:val="20"/>
      </w:rPr>
    </w:lvl>
    <w:lvl w:ilvl="8" w:tplc="8050E3E2"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58D47783"/>
    <w:multiLevelType w:val="hybridMultilevel"/>
    <w:tmpl w:val="0409001D"/>
    <w:styleLink w:val="1ai"/>
    <w:lvl w:ilvl="0" w:tplc="69E63F0E">
      <w:start w:val="1"/>
      <w:numFmt w:val="decimal"/>
      <w:lvlText w:val="%1)"/>
      <w:lvlJc w:val="left"/>
      <w:pPr>
        <w:tabs>
          <w:tab w:val="num" w:pos="360"/>
        </w:tabs>
        <w:ind w:left="360" w:hanging="360"/>
      </w:pPr>
    </w:lvl>
    <w:lvl w:ilvl="1" w:tplc="5B867FFA">
      <w:start w:val="1"/>
      <w:numFmt w:val="lowerLetter"/>
      <w:lvlText w:val="%2)"/>
      <w:lvlJc w:val="left"/>
      <w:pPr>
        <w:tabs>
          <w:tab w:val="num" w:pos="720"/>
        </w:tabs>
        <w:ind w:left="720" w:hanging="360"/>
      </w:pPr>
    </w:lvl>
    <w:lvl w:ilvl="2" w:tplc="272C467E">
      <w:start w:val="1"/>
      <w:numFmt w:val="lowerRoman"/>
      <w:lvlText w:val="%3)"/>
      <w:lvlJc w:val="left"/>
      <w:pPr>
        <w:tabs>
          <w:tab w:val="num" w:pos="1080"/>
        </w:tabs>
        <w:ind w:left="1080" w:hanging="360"/>
      </w:pPr>
    </w:lvl>
    <w:lvl w:ilvl="3" w:tplc="9F40FA3E">
      <w:start w:val="1"/>
      <w:numFmt w:val="decimal"/>
      <w:lvlText w:val="(%4)"/>
      <w:lvlJc w:val="left"/>
      <w:pPr>
        <w:tabs>
          <w:tab w:val="num" w:pos="1440"/>
        </w:tabs>
        <w:ind w:left="1440" w:hanging="360"/>
      </w:pPr>
    </w:lvl>
    <w:lvl w:ilvl="4" w:tplc="B81CAEB0">
      <w:start w:val="1"/>
      <w:numFmt w:val="lowerLetter"/>
      <w:lvlText w:val="(%5)"/>
      <w:lvlJc w:val="left"/>
      <w:pPr>
        <w:tabs>
          <w:tab w:val="num" w:pos="1800"/>
        </w:tabs>
        <w:ind w:left="1800" w:hanging="360"/>
      </w:pPr>
    </w:lvl>
    <w:lvl w:ilvl="5" w:tplc="31AC09A0">
      <w:start w:val="1"/>
      <w:numFmt w:val="lowerRoman"/>
      <w:lvlText w:val="(%6)"/>
      <w:lvlJc w:val="left"/>
      <w:pPr>
        <w:tabs>
          <w:tab w:val="num" w:pos="2160"/>
        </w:tabs>
        <w:ind w:left="2160" w:hanging="360"/>
      </w:pPr>
    </w:lvl>
    <w:lvl w:ilvl="6" w:tplc="8E18A3B6">
      <w:start w:val="1"/>
      <w:numFmt w:val="decimal"/>
      <w:lvlText w:val="%7."/>
      <w:lvlJc w:val="left"/>
      <w:pPr>
        <w:tabs>
          <w:tab w:val="num" w:pos="2520"/>
        </w:tabs>
        <w:ind w:left="2520" w:hanging="360"/>
      </w:pPr>
    </w:lvl>
    <w:lvl w:ilvl="7" w:tplc="EB3626C4">
      <w:start w:val="1"/>
      <w:numFmt w:val="lowerLetter"/>
      <w:lvlText w:val="%8."/>
      <w:lvlJc w:val="left"/>
      <w:pPr>
        <w:tabs>
          <w:tab w:val="num" w:pos="2880"/>
        </w:tabs>
        <w:ind w:left="2880" w:hanging="360"/>
      </w:pPr>
    </w:lvl>
    <w:lvl w:ilvl="8" w:tplc="9F700F64">
      <w:start w:val="1"/>
      <w:numFmt w:val="lowerRoman"/>
      <w:lvlText w:val="%9."/>
      <w:lvlJc w:val="left"/>
      <w:pPr>
        <w:tabs>
          <w:tab w:val="num" w:pos="3240"/>
        </w:tabs>
        <w:ind w:left="3240" w:hanging="360"/>
      </w:pPr>
    </w:lvl>
  </w:abstractNum>
  <w:abstractNum w:abstractNumId="56" w15:restartNumberingAfterBreak="0">
    <w:nsid w:val="592F1DD8"/>
    <w:multiLevelType w:val="hybridMultilevel"/>
    <w:tmpl w:val="4C5A875A"/>
    <w:lvl w:ilvl="0" w:tplc="B14AD51A">
      <w:start w:val="1"/>
      <w:numFmt w:val="bullet"/>
      <w:lvlText w:val="o"/>
      <w:lvlJc w:val="left"/>
      <w:pPr>
        <w:tabs>
          <w:tab w:val="num" w:pos="720"/>
        </w:tabs>
        <w:ind w:left="720" w:hanging="360"/>
      </w:pPr>
      <w:rPr>
        <w:rFonts w:ascii="Courier New" w:hAnsi="Courier New" w:hint="default"/>
        <w:sz w:val="20"/>
      </w:rPr>
    </w:lvl>
    <w:lvl w:ilvl="1" w:tplc="07F46E26">
      <w:start w:val="1"/>
      <w:numFmt w:val="bullet"/>
      <w:lvlText w:val="o"/>
      <w:lvlJc w:val="left"/>
      <w:pPr>
        <w:tabs>
          <w:tab w:val="num" w:pos="1440"/>
        </w:tabs>
        <w:ind w:left="1440" w:hanging="360"/>
      </w:pPr>
      <w:rPr>
        <w:rFonts w:ascii="Courier New" w:hAnsi="Courier New" w:hint="default"/>
        <w:sz w:val="20"/>
      </w:rPr>
    </w:lvl>
    <w:lvl w:ilvl="2" w:tplc="FF88A4F0" w:tentative="1">
      <w:start w:val="1"/>
      <w:numFmt w:val="bullet"/>
      <w:lvlText w:val="o"/>
      <w:lvlJc w:val="left"/>
      <w:pPr>
        <w:tabs>
          <w:tab w:val="num" w:pos="2160"/>
        </w:tabs>
        <w:ind w:left="2160" w:hanging="360"/>
      </w:pPr>
      <w:rPr>
        <w:rFonts w:ascii="Courier New" w:hAnsi="Courier New" w:hint="default"/>
        <w:sz w:val="20"/>
      </w:rPr>
    </w:lvl>
    <w:lvl w:ilvl="3" w:tplc="2D70A05C" w:tentative="1">
      <w:start w:val="1"/>
      <w:numFmt w:val="bullet"/>
      <w:lvlText w:val="o"/>
      <w:lvlJc w:val="left"/>
      <w:pPr>
        <w:tabs>
          <w:tab w:val="num" w:pos="2880"/>
        </w:tabs>
        <w:ind w:left="2880" w:hanging="360"/>
      </w:pPr>
      <w:rPr>
        <w:rFonts w:ascii="Courier New" w:hAnsi="Courier New" w:hint="default"/>
        <w:sz w:val="20"/>
      </w:rPr>
    </w:lvl>
    <w:lvl w:ilvl="4" w:tplc="94AC26C6" w:tentative="1">
      <w:start w:val="1"/>
      <w:numFmt w:val="bullet"/>
      <w:lvlText w:val="o"/>
      <w:lvlJc w:val="left"/>
      <w:pPr>
        <w:tabs>
          <w:tab w:val="num" w:pos="3600"/>
        </w:tabs>
        <w:ind w:left="3600" w:hanging="360"/>
      </w:pPr>
      <w:rPr>
        <w:rFonts w:ascii="Courier New" w:hAnsi="Courier New" w:hint="default"/>
        <w:sz w:val="20"/>
      </w:rPr>
    </w:lvl>
    <w:lvl w:ilvl="5" w:tplc="C44E6826" w:tentative="1">
      <w:start w:val="1"/>
      <w:numFmt w:val="bullet"/>
      <w:lvlText w:val="o"/>
      <w:lvlJc w:val="left"/>
      <w:pPr>
        <w:tabs>
          <w:tab w:val="num" w:pos="4320"/>
        </w:tabs>
        <w:ind w:left="4320" w:hanging="360"/>
      </w:pPr>
      <w:rPr>
        <w:rFonts w:ascii="Courier New" w:hAnsi="Courier New" w:hint="default"/>
        <w:sz w:val="20"/>
      </w:rPr>
    </w:lvl>
    <w:lvl w:ilvl="6" w:tplc="F5788E90" w:tentative="1">
      <w:start w:val="1"/>
      <w:numFmt w:val="bullet"/>
      <w:lvlText w:val="o"/>
      <w:lvlJc w:val="left"/>
      <w:pPr>
        <w:tabs>
          <w:tab w:val="num" w:pos="5040"/>
        </w:tabs>
        <w:ind w:left="5040" w:hanging="360"/>
      </w:pPr>
      <w:rPr>
        <w:rFonts w:ascii="Courier New" w:hAnsi="Courier New" w:hint="default"/>
        <w:sz w:val="20"/>
      </w:rPr>
    </w:lvl>
    <w:lvl w:ilvl="7" w:tplc="AFBA06A0" w:tentative="1">
      <w:start w:val="1"/>
      <w:numFmt w:val="bullet"/>
      <w:lvlText w:val="o"/>
      <w:lvlJc w:val="left"/>
      <w:pPr>
        <w:tabs>
          <w:tab w:val="num" w:pos="5760"/>
        </w:tabs>
        <w:ind w:left="5760" w:hanging="360"/>
      </w:pPr>
      <w:rPr>
        <w:rFonts w:ascii="Courier New" w:hAnsi="Courier New" w:hint="default"/>
        <w:sz w:val="20"/>
      </w:rPr>
    </w:lvl>
    <w:lvl w:ilvl="8" w:tplc="938835AA"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5EAF2709"/>
    <w:multiLevelType w:val="hybridMultilevel"/>
    <w:tmpl w:val="5CFA7FB0"/>
    <w:lvl w:ilvl="0" w:tplc="AB2AF136">
      <w:start w:val="1"/>
      <w:numFmt w:val="bullet"/>
      <w:lvlText w:val="o"/>
      <w:lvlJc w:val="left"/>
      <w:pPr>
        <w:tabs>
          <w:tab w:val="num" w:pos="720"/>
        </w:tabs>
        <w:ind w:left="720" w:hanging="360"/>
      </w:pPr>
      <w:rPr>
        <w:rFonts w:ascii="Courier New" w:hAnsi="Courier New" w:hint="default"/>
        <w:sz w:val="20"/>
      </w:rPr>
    </w:lvl>
    <w:lvl w:ilvl="1" w:tplc="4A90F12C">
      <w:start w:val="1"/>
      <w:numFmt w:val="bullet"/>
      <w:lvlText w:val="o"/>
      <w:lvlJc w:val="left"/>
      <w:pPr>
        <w:tabs>
          <w:tab w:val="num" w:pos="1440"/>
        </w:tabs>
        <w:ind w:left="1440" w:hanging="360"/>
      </w:pPr>
      <w:rPr>
        <w:rFonts w:ascii="Courier New" w:hAnsi="Courier New" w:hint="default"/>
        <w:sz w:val="20"/>
      </w:rPr>
    </w:lvl>
    <w:lvl w:ilvl="2" w:tplc="A54CE76C" w:tentative="1">
      <w:start w:val="1"/>
      <w:numFmt w:val="bullet"/>
      <w:lvlText w:val="o"/>
      <w:lvlJc w:val="left"/>
      <w:pPr>
        <w:tabs>
          <w:tab w:val="num" w:pos="2160"/>
        </w:tabs>
        <w:ind w:left="2160" w:hanging="360"/>
      </w:pPr>
      <w:rPr>
        <w:rFonts w:ascii="Courier New" w:hAnsi="Courier New" w:hint="default"/>
        <w:sz w:val="20"/>
      </w:rPr>
    </w:lvl>
    <w:lvl w:ilvl="3" w:tplc="D0A8338E" w:tentative="1">
      <w:start w:val="1"/>
      <w:numFmt w:val="bullet"/>
      <w:lvlText w:val="o"/>
      <w:lvlJc w:val="left"/>
      <w:pPr>
        <w:tabs>
          <w:tab w:val="num" w:pos="2880"/>
        </w:tabs>
        <w:ind w:left="2880" w:hanging="360"/>
      </w:pPr>
      <w:rPr>
        <w:rFonts w:ascii="Courier New" w:hAnsi="Courier New" w:hint="default"/>
        <w:sz w:val="20"/>
      </w:rPr>
    </w:lvl>
    <w:lvl w:ilvl="4" w:tplc="434C2258" w:tentative="1">
      <w:start w:val="1"/>
      <w:numFmt w:val="bullet"/>
      <w:lvlText w:val="o"/>
      <w:lvlJc w:val="left"/>
      <w:pPr>
        <w:tabs>
          <w:tab w:val="num" w:pos="3600"/>
        </w:tabs>
        <w:ind w:left="3600" w:hanging="360"/>
      </w:pPr>
      <w:rPr>
        <w:rFonts w:ascii="Courier New" w:hAnsi="Courier New" w:hint="default"/>
        <w:sz w:val="20"/>
      </w:rPr>
    </w:lvl>
    <w:lvl w:ilvl="5" w:tplc="0C64ACF0" w:tentative="1">
      <w:start w:val="1"/>
      <w:numFmt w:val="bullet"/>
      <w:lvlText w:val="o"/>
      <w:lvlJc w:val="left"/>
      <w:pPr>
        <w:tabs>
          <w:tab w:val="num" w:pos="4320"/>
        </w:tabs>
        <w:ind w:left="4320" w:hanging="360"/>
      </w:pPr>
      <w:rPr>
        <w:rFonts w:ascii="Courier New" w:hAnsi="Courier New" w:hint="default"/>
        <w:sz w:val="20"/>
      </w:rPr>
    </w:lvl>
    <w:lvl w:ilvl="6" w:tplc="FA16B68E" w:tentative="1">
      <w:start w:val="1"/>
      <w:numFmt w:val="bullet"/>
      <w:lvlText w:val="o"/>
      <w:lvlJc w:val="left"/>
      <w:pPr>
        <w:tabs>
          <w:tab w:val="num" w:pos="5040"/>
        </w:tabs>
        <w:ind w:left="5040" w:hanging="360"/>
      </w:pPr>
      <w:rPr>
        <w:rFonts w:ascii="Courier New" w:hAnsi="Courier New" w:hint="default"/>
        <w:sz w:val="20"/>
      </w:rPr>
    </w:lvl>
    <w:lvl w:ilvl="7" w:tplc="FDD22BF4" w:tentative="1">
      <w:start w:val="1"/>
      <w:numFmt w:val="bullet"/>
      <w:lvlText w:val="o"/>
      <w:lvlJc w:val="left"/>
      <w:pPr>
        <w:tabs>
          <w:tab w:val="num" w:pos="5760"/>
        </w:tabs>
        <w:ind w:left="5760" w:hanging="360"/>
      </w:pPr>
      <w:rPr>
        <w:rFonts w:ascii="Courier New" w:hAnsi="Courier New" w:hint="default"/>
        <w:sz w:val="20"/>
      </w:rPr>
    </w:lvl>
    <w:lvl w:ilvl="8" w:tplc="A2A05DF2"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5EB64413"/>
    <w:multiLevelType w:val="multilevel"/>
    <w:tmpl w:val="C1464828"/>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5F575CB9"/>
    <w:multiLevelType w:val="hybridMultilevel"/>
    <w:tmpl w:val="E0AA7D72"/>
    <w:lvl w:ilvl="0" w:tplc="DC86BF3E">
      <w:start w:val="1"/>
      <w:numFmt w:val="bullet"/>
      <w:lvlText w:val="o"/>
      <w:lvlJc w:val="left"/>
      <w:pPr>
        <w:tabs>
          <w:tab w:val="num" w:pos="720"/>
        </w:tabs>
        <w:ind w:left="720" w:hanging="360"/>
      </w:pPr>
      <w:rPr>
        <w:rFonts w:ascii="Courier New" w:hAnsi="Courier New" w:hint="default"/>
        <w:sz w:val="20"/>
      </w:rPr>
    </w:lvl>
    <w:lvl w:ilvl="1" w:tplc="1E2CFDD0">
      <w:start w:val="1"/>
      <w:numFmt w:val="bullet"/>
      <w:lvlText w:val="o"/>
      <w:lvlJc w:val="left"/>
      <w:pPr>
        <w:tabs>
          <w:tab w:val="num" w:pos="1440"/>
        </w:tabs>
        <w:ind w:left="1440" w:hanging="360"/>
      </w:pPr>
      <w:rPr>
        <w:rFonts w:ascii="Courier New" w:hAnsi="Courier New" w:hint="default"/>
        <w:sz w:val="20"/>
      </w:rPr>
    </w:lvl>
    <w:lvl w:ilvl="2" w:tplc="D83AC59E" w:tentative="1">
      <w:start w:val="1"/>
      <w:numFmt w:val="bullet"/>
      <w:lvlText w:val="o"/>
      <w:lvlJc w:val="left"/>
      <w:pPr>
        <w:tabs>
          <w:tab w:val="num" w:pos="2160"/>
        </w:tabs>
        <w:ind w:left="2160" w:hanging="360"/>
      </w:pPr>
      <w:rPr>
        <w:rFonts w:ascii="Courier New" w:hAnsi="Courier New" w:hint="default"/>
        <w:sz w:val="20"/>
      </w:rPr>
    </w:lvl>
    <w:lvl w:ilvl="3" w:tplc="E95C2B5E" w:tentative="1">
      <w:start w:val="1"/>
      <w:numFmt w:val="bullet"/>
      <w:lvlText w:val="o"/>
      <w:lvlJc w:val="left"/>
      <w:pPr>
        <w:tabs>
          <w:tab w:val="num" w:pos="2880"/>
        </w:tabs>
        <w:ind w:left="2880" w:hanging="360"/>
      </w:pPr>
      <w:rPr>
        <w:rFonts w:ascii="Courier New" w:hAnsi="Courier New" w:hint="default"/>
        <w:sz w:val="20"/>
      </w:rPr>
    </w:lvl>
    <w:lvl w:ilvl="4" w:tplc="094A9C2E" w:tentative="1">
      <w:start w:val="1"/>
      <w:numFmt w:val="bullet"/>
      <w:lvlText w:val="o"/>
      <w:lvlJc w:val="left"/>
      <w:pPr>
        <w:tabs>
          <w:tab w:val="num" w:pos="3600"/>
        </w:tabs>
        <w:ind w:left="3600" w:hanging="360"/>
      </w:pPr>
      <w:rPr>
        <w:rFonts w:ascii="Courier New" w:hAnsi="Courier New" w:hint="default"/>
        <w:sz w:val="20"/>
      </w:rPr>
    </w:lvl>
    <w:lvl w:ilvl="5" w:tplc="0E46D95C" w:tentative="1">
      <w:start w:val="1"/>
      <w:numFmt w:val="bullet"/>
      <w:lvlText w:val="o"/>
      <w:lvlJc w:val="left"/>
      <w:pPr>
        <w:tabs>
          <w:tab w:val="num" w:pos="4320"/>
        </w:tabs>
        <w:ind w:left="4320" w:hanging="360"/>
      </w:pPr>
      <w:rPr>
        <w:rFonts w:ascii="Courier New" w:hAnsi="Courier New" w:hint="default"/>
        <w:sz w:val="20"/>
      </w:rPr>
    </w:lvl>
    <w:lvl w:ilvl="6" w:tplc="3A5E9DF0" w:tentative="1">
      <w:start w:val="1"/>
      <w:numFmt w:val="bullet"/>
      <w:lvlText w:val="o"/>
      <w:lvlJc w:val="left"/>
      <w:pPr>
        <w:tabs>
          <w:tab w:val="num" w:pos="5040"/>
        </w:tabs>
        <w:ind w:left="5040" w:hanging="360"/>
      </w:pPr>
      <w:rPr>
        <w:rFonts w:ascii="Courier New" w:hAnsi="Courier New" w:hint="default"/>
        <w:sz w:val="20"/>
      </w:rPr>
    </w:lvl>
    <w:lvl w:ilvl="7" w:tplc="B1720DC6" w:tentative="1">
      <w:start w:val="1"/>
      <w:numFmt w:val="bullet"/>
      <w:lvlText w:val="o"/>
      <w:lvlJc w:val="left"/>
      <w:pPr>
        <w:tabs>
          <w:tab w:val="num" w:pos="5760"/>
        </w:tabs>
        <w:ind w:left="5760" w:hanging="360"/>
      </w:pPr>
      <w:rPr>
        <w:rFonts w:ascii="Courier New" w:hAnsi="Courier New" w:hint="default"/>
        <w:sz w:val="20"/>
      </w:rPr>
    </w:lvl>
    <w:lvl w:ilvl="8" w:tplc="E8800552"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5FD40A31"/>
    <w:multiLevelType w:val="hybridMultilevel"/>
    <w:tmpl w:val="80BAD1D0"/>
    <w:lvl w:ilvl="0" w:tplc="8E3AD1FC">
      <w:start w:val="1"/>
      <w:numFmt w:val="bullet"/>
      <w:pStyle w:val="Bullet"/>
      <w:lvlText w:val=""/>
      <w:lvlJc w:val="left"/>
      <w:pPr>
        <w:ind w:left="927" w:hanging="360"/>
      </w:pPr>
      <w:rPr>
        <w:rFonts w:ascii="Symbol" w:hAnsi="Symbol" w:hint="default"/>
        <w:sz w:val="20"/>
      </w:rPr>
    </w:lvl>
    <w:lvl w:ilvl="1" w:tplc="284A203E">
      <w:start w:val="1"/>
      <w:numFmt w:val="bullet"/>
      <w:pStyle w:val="Bulletlevel2"/>
      <w:lvlText w:val="○"/>
      <w:lvlJc w:val="left"/>
      <w:pPr>
        <w:ind w:left="1281" w:hanging="357"/>
      </w:pPr>
      <w:rPr>
        <w:rFonts w:ascii="Courier New" w:hAnsi="Courier New" w:hint="default"/>
        <w:b/>
        <w:i w:val="0"/>
        <w:sz w:val="18"/>
      </w:rPr>
    </w:lvl>
    <w:lvl w:ilvl="2" w:tplc="6BF8AAFA">
      <w:start w:val="1"/>
      <w:numFmt w:val="bullet"/>
      <w:pStyle w:val="Bulletlevel3"/>
      <w:lvlText w:val="-"/>
      <w:lvlJc w:val="left"/>
      <w:pPr>
        <w:ind w:left="1639" w:hanging="358"/>
      </w:pPr>
      <w:rPr>
        <w:rFonts w:ascii="Calibri" w:hAnsi="Calibri" w:hint="default"/>
      </w:rPr>
    </w:lvl>
    <w:lvl w:ilvl="3" w:tplc="D3C003C4">
      <w:start w:val="1"/>
      <w:numFmt w:val="none"/>
      <w:lvlRestart w:val="0"/>
      <w:suff w:val="nothing"/>
      <w:lvlText w:val=""/>
      <w:lvlJc w:val="left"/>
      <w:pPr>
        <w:ind w:left="1701" w:firstLine="0"/>
      </w:pPr>
      <w:rPr>
        <w:rFonts w:hint="default"/>
      </w:rPr>
    </w:lvl>
    <w:lvl w:ilvl="4" w:tplc="B4E8A710">
      <w:start w:val="1"/>
      <w:numFmt w:val="none"/>
      <w:lvlRestart w:val="0"/>
      <w:lvlText w:val=""/>
      <w:lvlJc w:val="left"/>
      <w:pPr>
        <w:tabs>
          <w:tab w:val="num" w:pos="283"/>
        </w:tabs>
        <w:ind w:left="283" w:firstLine="0"/>
      </w:pPr>
      <w:rPr>
        <w:rFonts w:hint="default"/>
      </w:rPr>
    </w:lvl>
    <w:lvl w:ilvl="5" w:tplc="82E867AE">
      <w:start w:val="1"/>
      <w:numFmt w:val="none"/>
      <w:lvlRestart w:val="0"/>
      <w:lvlText w:val=""/>
      <w:lvlJc w:val="left"/>
      <w:pPr>
        <w:tabs>
          <w:tab w:val="num" w:pos="283"/>
        </w:tabs>
        <w:ind w:left="283" w:firstLine="0"/>
      </w:pPr>
      <w:rPr>
        <w:rFonts w:hint="default"/>
      </w:rPr>
    </w:lvl>
    <w:lvl w:ilvl="6" w:tplc="042AF9AC">
      <w:start w:val="1"/>
      <w:numFmt w:val="none"/>
      <w:lvlRestart w:val="0"/>
      <w:lvlText w:val=""/>
      <w:lvlJc w:val="left"/>
      <w:pPr>
        <w:tabs>
          <w:tab w:val="num" w:pos="283"/>
        </w:tabs>
        <w:ind w:left="283" w:firstLine="0"/>
      </w:pPr>
      <w:rPr>
        <w:rFonts w:hint="default"/>
      </w:rPr>
    </w:lvl>
    <w:lvl w:ilvl="7" w:tplc="DA800056">
      <w:start w:val="1"/>
      <w:numFmt w:val="none"/>
      <w:lvlRestart w:val="0"/>
      <w:lvlText w:val=""/>
      <w:lvlJc w:val="left"/>
      <w:pPr>
        <w:tabs>
          <w:tab w:val="num" w:pos="283"/>
        </w:tabs>
        <w:ind w:left="283" w:firstLine="0"/>
      </w:pPr>
      <w:rPr>
        <w:rFonts w:hint="default"/>
      </w:rPr>
    </w:lvl>
    <w:lvl w:ilvl="8" w:tplc="60ECA458">
      <w:start w:val="1"/>
      <w:numFmt w:val="none"/>
      <w:lvlRestart w:val="0"/>
      <w:lvlText w:val=""/>
      <w:lvlJc w:val="left"/>
      <w:pPr>
        <w:tabs>
          <w:tab w:val="num" w:pos="283"/>
        </w:tabs>
        <w:ind w:left="283" w:firstLine="0"/>
      </w:pPr>
      <w:rPr>
        <w:rFonts w:hint="default"/>
      </w:rPr>
    </w:lvl>
  </w:abstractNum>
  <w:abstractNum w:abstractNumId="61" w15:restartNumberingAfterBreak="0">
    <w:nsid w:val="617C21F7"/>
    <w:multiLevelType w:val="hybridMultilevel"/>
    <w:tmpl w:val="7F0C7C76"/>
    <w:lvl w:ilvl="0" w:tplc="E2F8D39A">
      <w:start w:val="1"/>
      <w:numFmt w:val="bullet"/>
      <w:lvlText w:val="o"/>
      <w:lvlJc w:val="left"/>
      <w:pPr>
        <w:tabs>
          <w:tab w:val="num" w:pos="720"/>
        </w:tabs>
        <w:ind w:left="720" w:hanging="360"/>
      </w:pPr>
      <w:rPr>
        <w:rFonts w:ascii="Courier New" w:hAnsi="Courier New" w:hint="default"/>
        <w:sz w:val="20"/>
      </w:rPr>
    </w:lvl>
    <w:lvl w:ilvl="1" w:tplc="4EAC7FF2" w:tentative="1">
      <w:start w:val="1"/>
      <w:numFmt w:val="bullet"/>
      <w:lvlText w:val="o"/>
      <w:lvlJc w:val="left"/>
      <w:pPr>
        <w:tabs>
          <w:tab w:val="num" w:pos="1440"/>
        </w:tabs>
        <w:ind w:left="1440" w:hanging="360"/>
      </w:pPr>
      <w:rPr>
        <w:rFonts w:ascii="Courier New" w:hAnsi="Courier New" w:hint="default"/>
        <w:sz w:val="20"/>
      </w:rPr>
    </w:lvl>
    <w:lvl w:ilvl="2" w:tplc="D7AA2DCC" w:tentative="1">
      <w:start w:val="1"/>
      <w:numFmt w:val="bullet"/>
      <w:lvlText w:val="o"/>
      <w:lvlJc w:val="left"/>
      <w:pPr>
        <w:tabs>
          <w:tab w:val="num" w:pos="2160"/>
        </w:tabs>
        <w:ind w:left="2160" w:hanging="360"/>
      </w:pPr>
      <w:rPr>
        <w:rFonts w:ascii="Courier New" w:hAnsi="Courier New" w:hint="default"/>
        <w:sz w:val="20"/>
      </w:rPr>
    </w:lvl>
    <w:lvl w:ilvl="3" w:tplc="4E80DE38" w:tentative="1">
      <w:start w:val="1"/>
      <w:numFmt w:val="bullet"/>
      <w:lvlText w:val="o"/>
      <w:lvlJc w:val="left"/>
      <w:pPr>
        <w:tabs>
          <w:tab w:val="num" w:pos="2880"/>
        </w:tabs>
        <w:ind w:left="2880" w:hanging="360"/>
      </w:pPr>
      <w:rPr>
        <w:rFonts w:ascii="Courier New" w:hAnsi="Courier New" w:hint="default"/>
        <w:sz w:val="20"/>
      </w:rPr>
    </w:lvl>
    <w:lvl w:ilvl="4" w:tplc="9DC89D70" w:tentative="1">
      <w:start w:val="1"/>
      <w:numFmt w:val="bullet"/>
      <w:lvlText w:val="o"/>
      <w:lvlJc w:val="left"/>
      <w:pPr>
        <w:tabs>
          <w:tab w:val="num" w:pos="3600"/>
        </w:tabs>
        <w:ind w:left="3600" w:hanging="360"/>
      </w:pPr>
      <w:rPr>
        <w:rFonts w:ascii="Courier New" w:hAnsi="Courier New" w:hint="default"/>
        <w:sz w:val="20"/>
      </w:rPr>
    </w:lvl>
    <w:lvl w:ilvl="5" w:tplc="8346AAE0" w:tentative="1">
      <w:start w:val="1"/>
      <w:numFmt w:val="bullet"/>
      <w:lvlText w:val="o"/>
      <w:lvlJc w:val="left"/>
      <w:pPr>
        <w:tabs>
          <w:tab w:val="num" w:pos="4320"/>
        </w:tabs>
        <w:ind w:left="4320" w:hanging="360"/>
      </w:pPr>
      <w:rPr>
        <w:rFonts w:ascii="Courier New" w:hAnsi="Courier New" w:hint="default"/>
        <w:sz w:val="20"/>
      </w:rPr>
    </w:lvl>
    <w:lvl w:ilvl="6" w:tplc="E87C8652" w:tentative="1">
      <w:start w:val="1"/>
      <w:numFmt w:val="bullet"/>
      <w:lvlText w:val="o"/>
      <w:lvlJc w:val="left"/>
      <w:pPr>
        <w:tabs>
          <w:tab w:val="num" w:pos="5040"/>
        </w:tabs>
        <w:ind w:left="5040" w:hanging="360"/>
      </w:pPr>
      <w:rPr>
        <w:rFonts w:ascii="Courier New" w:hAnsi="Courier New" w:hint="default"/>
        <w:sz w:val="20"/>
      </w:rPr>
    </w:lvl>
    <w:lvl w:ilvl="7" w:tplc="6CA21EE2" w:tentative="1">
      <w:start w:val="1"/>
      <w:numFmt w:val="bullet"/>
      <w:lvlText w:val="o"/>
      <w:lvlJc w:val="left"/>
      <w:pPr>
        <w:tabs>
          <w:tab w:val="num" w:pos="5760"/>
        </w:tabs>
        <w:ind w:left="5760" w:hanging="360"/>
      </w:pPr>
      <w:rPr>
        <w:rFonts w:ascii="Courier New" w:hAnsi="Courier New" w:hint="default"/>
        <w:sz w:val="20"/>
      </w:rPr>
    </w:lvl>
    <w:lvl w:ilvl="8" w:tplc="4EB4ADD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629A72EB"/>
    <w:multiLevelType w:val="hybridMultilevel"/>
    <w:tmpl w:val="FD9E225E"/>
    <w:lvl w:ilvl="0" w:tplc="CF326D10">
      <w:start w:val="1"/>
      <w:numFmt w:val="bullet"/>
      <w:lvlText w:val="o"/>
      <w:lvlJc w:val="left"/>
      <w:pPr>
        <w:tabs>
          <w:tab w:val="num" w:pos="720"/>
        </w:tabs>
        <w:ind w:left="720" w:hanging="360"/>
      </w:pPr>
      <w:rPr>
        <w:rFonts w:ascii="Courier New" w:hAnsi="Courier New" w:hint="default"/>
        <w:sz w:val="20"/>
      </w:rPr>
    </w:lvl>
    <w:lvl w:ilvl="1" w:tplc="76F40336">
      <w:start w:val="1"/>
      <w:numFmt w:val="bullet"/>
      <w:lvlText w:val="o"/>
      <w:lvlJc w:val="left"/>
      <w:pPr>
        <w:tabs>
          <w:tab w:val="num" w:pos="1440"/>
        </w:tabs>
        <w:ind w:left="1440" w:hanging="360"/>
      </w:pPr>
      <w:rPr>
        <w:rFonts w:ascii="Courier New" w:hAnsi="Courier New" w:hint="default"/>
        <w:sz w:val="20"/>
      </w:rPr>
    </w:lvl>
    <w:lvl w:ilvl="2" w:tplc="A01E11B4" w:tentative="1">
      <w:start w:val="1"/>
      <w:numFmt w:val="bullet"/>
      <w:lvlText w:val="o"/>
      <w:lvlJc w:val="left"/>
      <w:pPr>
        <w:tabs>
          <w:tab w:val="num" w:pos="2160"/>
        </w:tabs>
        <w:ind w:left="2160" w:hanging="360"/>
      </w:pPr>
      <w:rPr>
        <w:rFonts w:ascii="Courier New" w:hAnsi="Courier New" w:hint="default"/>
        <w:sz w:val="20"/>
      </w:rPr>
    </w:lvl>
    <w:lvl w:ilvl="3" w:tplc="79A2C014" w:tentative="1">
      <w:start w:val="1"/>
      <w:numFmt w:val="bullet"/>
      <w:lvlText w:val="o"/>
      <w:lvlJc w:val="left"/>
      <w:pPr>
        <w:tabs>
          <w:tab w:val="num" w:pos="2880"/>
        </w:tabs>
        <w:ind w:left="2880" w:hanging="360"/>
      </w:pPr>
      <w:rPr>
        <w:rFonts w:ascii="Courier New" w:hAnsi="Courier New" w:hint="default"/>
        <w:sz w:val="20"/>
      </w:rPr>
    </w:lvl>
    <w:lvl w:ilvl="4" w:tplc="603897AC" w:tentative="1">
      <w:start w:val="1"/>
      <w:numFmt w:val="bullet"/>
      <w:lvlText w:val="o"/>
      <w:lvlJc w:val="left"/>
      <w:pPr>
        <w:tabs>
          <w:tab w:val="num" w:pos="3600"/>
        </w:tabs>
        <w:ind w:left="3600" w:hanging="360"/>
      </w:pPr>
      <w:rPr>
        <w:rFonts w:ascii="Courier New" w:hAnsi="Courier New" w:hint="default"/>
        <w:sz w:val="20"/>
      </w:rPr>
    </w:lvl>
    <w:lvl w:ilvl="5" w:tplc="12767F74" w:tentative="1">
      <w:start w:val="1"/>
      <w:numFmt w:val="bullet"/>
      <w:lvlText w:val="o"/>
      <w:lvlJc w:val="left"/>
      <w:pPr>
        <w:tabs>
          <w:tab w:val="num" w:pos="4320"/>
        </w:tabs>
        <w:ind w:left="4320" w:hanging="360"/>
      </w:pPr>
      <w:rPr>
        <w:rFonts w:ascii="Courier New" w:hAnsi="Courier New" w:hint="default"/>
        <w:sz w:val="20"/>
      </w:rPr>
    </w:lvl>
    <w:lvl w:ilvl="6" w:tplc="12CC7248" w:tentative="1">
      <w:start w:val="1"/>
      <w:numFmt w:val="bullet"/>
      <w:lvlText w:val="o"/>
      <w:lvlJc w:val="left"/>
      <w:pPr>
        <w:tabs>
          <w:tab w:val="num" w:pos="5040"/>
        </w:tabs>
        <w:ind w:left="5040" w:hanging="360"/>
      </w:pPr>
      <w:rPr>
        <w:rFonts w:ascii="Courier New" w:hAnsi="Courier New" w:hint="default"/>
        <w:sz w:val="20"/>
      </w:rPr>
    </w:lvl>
    <w:lvl w:ilvl="7" w:tplc="D690EF42" w:tentative="1">
      <w:start w:val="1"/>
      <w:numFmt w:val="bullet"/>
      <w:lvlText w:val="o"/>
      <w:lvlJc w:val="left"/>
      <w:pPr>
        <w:tabs>
          <w:tab w:val="num" w:pos="5760"/>
        </w:tabs>
        <w:ind w:left="5760" w:hanging="360"/>
      </w:pPr>
      <w:rPr>
        <w:rFonts w:ascii="Courier New" w:hAnsi="Courier New" w:hint="default"/>
        <w:sz w:val="20"/>
      </w:rPr>
    </w:lvl>
    <w:lvl w:ilvl="8" w:tplc="52D29AB4"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64CA5578"/>
    <w:multiLevelType w:val="hybridMultilevel"/>
    <w:tmpl w:val="39446EC0"/>
    <w:lvl w:ilvl="0" w:tplc="77845DE8">
      <w:start w:val="1"/>
      <w:numFmt w:val="bullet"/>
      <w:lvlText w:val=""/>
      <w:lvlJc w:val="left"/>
      <w:pPr>
        <w:tabs>
          <w:tab w:val="num" w:pos="720"/>
        </w:tabs>
        <w:ind w:left="720" w:hanging="360"/>
      </w:pPr>
      <w:rPr>
        <w:rFonts w:ascii="Symbol" w:hAnsi="Symbol" w:hint="default"/>
        <w:sz w:val="20"/>
      </w:rPr>
    </w:lvl>
    <w:lvl w:ilvl="1" w:tplc="EC203E54" w:tentative="1">
      <w:start w:val="1"/>
      <w:numFmt w:val="bullet"/>
      <w:lvlText w:val=""/>
      <w:lvlJc w:val="left"/>
      <w:pPr>
        <w:tabs>
          <w:tab w:val="num" w:pos="1440"/>
        </w:tabs>
        <w:ind w:left="1440" w:hanging="360"/>
      </w:pPr>
      <w:rPr>
        <w:rFonts w:ascii="Symbol" w:hAnsi="Symbol" w:hint="default"/>
        <w:sz w:val="20"/>
      </w:rPr>
    </w:lvl>
    <w:lvl w:ilvl="2" w:tplc="8E665AEC" w:tentative="1">
      <w:start w:val="1"/>
      <w:numFmt w:val="bullet"/>
      <w:lvlText w:val=""/>
      <w:lvlJc w:val="left"/>
      <w:pPr>
        <w:tabs>
          <w:tab w:val="num" w:pos="2160"/>
        </w:tabs>
        <w:ind w:left="2160" w:hanging="360"/>
      </w:pPr>
      <w:rPr>
        <w:rFonts w:ascii="Symbol" w:hAnsi="Symbol" w:hint="default"/>
        <w:sz w:val="20"/>
      </w:rPr>
    </w:lvl>
    <w:lvl w:ilvl="3" w:tplc="6A721C3C" w:tentative="1">
      <w:start w:val="1"/>
      <w:numFmt w:val="bullet"/>
      <w:lvlText w:val=""/>
      <w:lvlJc w:val="left"/>
      <w:pPr>
        <w:tabs>
          <w:tab w:val="num" w:pos="2880"/>
        </w:tabs>
        <w:ind w:left="2880" w:hanging="360"/>
      </w:pPr>
      <w:rPr>
        <w:rFonts w:ascii="Symbol" w:hAnsi="Symbol" w:hint="default"/>
        <w:sz w:val="20"/>
      </w:rPr>
    </w:lvl>
    <w:lvl w:ilvl="4" w:tplc="790E9434" w:tentative="1">
      <w:start w:val="1"/>
      <w:numFmt w:val="bullet"/>
      <w:lvlText w:val=""/>
      <w:lvlJc w:val="left"/>
      <w:pPr>
        <w:tabs>
          <w:tab w:val="num" w:pos="3600"/>
        </w:tabs>
        <w:ind w:left="3600" w:hanging="360"/>
      </w:pPr>
      <w:rPr>
        <w:rFonts w:ascii="Symbol" w:hAnsi="Symbol" w:hint="default"/>
        <w:sz w:val="20"/>
      </w:rPr>
    </w:lvl>
    <w:lvl w:ilvl="5" w:tplc="2D2A00C0" w:tentative="1">
      <w:start w:val="1"/>
      <w:numFmt w:val="bullet"/>
      <w:lvlText w:val=""/>
      <w:lvlJc w:val="left"/>
      <w:pPr>
        <w:tabs>
          <w:tab w:val="num" w:pos="4320"/>
        </w:tabs>
        <w:ind w:left="4320" w:hanging="360"/>
      </w:pPr>
      <w:rPr>
        <w:rFonts w:ascii="Symbol" w:hAnsi="Symbol" w:hint="default"/>
        <w:sz w:val="20"/>
      </w:rPr>
    </w:lvl>
    <w:lvl w:ilvl="6" w:tplc="14FE9472" w:tentative="1">
      <w:start w:val="1"/>
      <w:numFmt w:val="bullet"/>
      <w:lvlText w:val=""/>
      <w:lvlJc w:val="left"/>
      <w:pPr>
        <w:tabs>
          <w:tab w:val="num" w:pos="5040"/>
        </w:tabs>
        <w:ind w:left="5040" w:hanging="360"/>
      </w:pPr>
      <w:rPr>
        <w:rFonts w:ascii="Symbol" w:hAnsi="Symbol" w:hint="default"/>
        <w:sz w:val="20"/>
      </w:rPr>
    </w:lvl>
    <w:lvl w:ilvl="7" w:tplc="53485DD8" w:tentative="1">
      <w:start w:val="1"/>
      <w:numFmt w:val="bullet"/>
      <w:lvlText w:val=""/>
      <w:lvlJc w:val="left"/>
      <w:pPr>
        <w:tabs>
          <w:tab w:val="num" w:pos="5760"/>
        </w:tabs>
        <w:ind w:left="5760" w:hanging="360"/>
      </w:pPr>
      <w:rPr>
        <w:rFonts w:ascii="Symbol" w:hAnsi="Symbol" w:hint="default"/>
        <w:sz w:val="20"/>
      </w:rPr>
    </w:lvl>
    <w:lvl w:ilvl="8" w:tplc="BCD858A6"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6F91F50"/>
    <w:multiLevelType w:val="hybridMultilevel"/>
    <w:tmpl w:val="D97C0EDE"/>
    <w:lvl w:ilvl="0" w:tplc="63E497C6">
      <w:start w:val="1"/>
      <w:numFmt w:val="bullet"/>
      <w:lvlText w:val="o"/>
      <w:lvlJc w:val="left"/>
      <w:pPr>
        <w:tabs>
          <w:tab w:val="num" w:pos="720"/>
        </w:tabs>
        <w:ind w:left="720" w:hanging="360"/>
      </w:pPr>
      <w:rPr>
        <w:rFonts w:ascii="Courier New" w:hAnsi="Courier New" w:hint="default"/>
        <w:sz w:val="20"/>
      </w:rPr>
    </w:lvl>
    <w:lvl w:ilvl="1" w:tplc="36C47E56">
      <w:start w:val="1"/>
      <w:numFmt w:val="bullet"/>
      <w:lvlText w:val="o"/>
      <w:lvlJc w:val="left"/>
      <w:pPr>
        <w:tabs>
          <w:tab w:val="num" w:pos="1440"/>
        </w:tabs>
        <w:ind w:left="1440" w:hanging="360"/>
      </w:pPr>
      <w:rPr>
        <w:rFonts w:ascii="Courier New" w:hAnsi="Courier New" w:hint="default"/>
        <w:sz w:val="20"/>
      </w:rPr>
    </w:lvl>
    <w:lvl w:ilvl="2" w:tplc="416E7AF8" w:tentative="1">
      <w:start w:val="1"/>
      <w:numFmt w:val="bullet"/>
      <w:lvlText w:val="o"/>
      <w:lvlJc w:val="left"/>
      <w:pPr>
        <w:tabs>
          <w:tab w:val="num" w:pos="2160"/>
        </w:tabs>
        <w:ind w:left="2160" w:hanging="360"/>
      </w:pPr>
      <w:rPr>
        <w:rFonts w:ascii="Courier New" w:hAnsi="Courier New" w:hint="default"/>
        <w:sz w:val="20"/>
      </w:rPr>
    </w:lvl>
    <w:lvl w:ilvl="3" w:tplc="D8DAA7E4" w:tentative="1">
      <w:start w:val="1"/>
      <w:numFmt w:val="bullet"/>
      <w:lvlText w:val="o"/>
      <w:lvlJc w:val="left"/>
      <w:pPr>
        <w:tabs>
          <w:tab w:val="num" w:pos="2880"/>
        </w:tabs>
        <w:ind w:left="2880" w:hanging="360"/>
      </w:pPr>
      <w:rPr>
        <w:rFonts w:ascii="Courier New" w:hAnsi="Courier New" w:hint="default"/>
        <w:sz w:val="20"/>
      </w:rPr>
    </w:lvl>
    <w:lvl w:ilvl="4" w:tplc="61D834C0" w:tentative="1">
      <w:start w:val="1"/>
      <w:numFmt w:val="bullet"/>
      <w:lvlText w:val="o"/>
      <w:lvlJc w:val="left"/>
      <w:pPr>
        <w:tabs>
          <w:tab w:val="num" w:pos="3600"/>
        </w:tabs>
        <w:ind w:left="3600" w:hanging="360"/>
      </w:pPr>
      <w:rPr>
        <w:rFonts w:ascii="Courier New" w:hAnsi="Courier New" w:hint="default"/>
        <w:sz w:val="20"/>
      </w:rPr>
    </w:lvl>
    <w:lvl w:ilvl="5" w:tplc="0EBEF8B4" w:tentative="1">
      <w:start w:val="1"/>
      <w:numFmt w:val="bullet"/>
      <w:lvlText w:val="o"/>
      <w:lvlJc w:val="left"/>
      <w:pPr>
        <w:tabs>
          <w:tab w:val="num" w:pos="4320"/>
        </w:tabs>
        <w:ind w:left="4320" w:hanging="360"/>
      </w:pPr>
      <w:rPr>
        <w:rFonts w:ascii="Courier New" w:hAnsi="Courier New" w:hint="default"/>
        <w:sz w:val="20"/>
      </w:rPr>
    </w:lvl>
    <w:lvl w:ilvl="6" w:tplc="CFF0A520" w:tentative="1">
      <w:start w:val="1"/>
      <w:numFmt w:val="bullet"/>
      <w:lvlText w:val="o"/>
      <w:lvlJc w:val="left"/>
      <w:pPr>
        <w:tabs>
          <w:tab w:val="num" w:pos="5040"/>
        </w:tabs>
        <w:ind w:left="5040" w:hanging="360"/>
      </w:pPr>
      <w:rPr>
        <w:rFonts w:ascii="Courier New" w:hAnsi="Courier New" w:hint="default"/>
        <w:sz w:val="20"/>
      </w:rPr>
    </w:lvl>
    <w:lvl w:ilvl="7" w:tplc="43C43C7A" w:tentative="1">
      <w:start w:val="1"/>
      <w:numFmt w:val="bullet"/>
      <w:lvlText w:val="o"/>
      <w:lvlJc w:val="left"/>
      <w:pPr>
        <w:tabs>
          <w:tab w:val="num" w:pos="5760"/>
        </w:tabs>
        <w:ind w:left="5760" w:hanging="360"/>
      </w:pPr>
      <w:rPr>
        <w:rFonts w:ascii="Courier New" w:hAnsi="Courier New" w:hint="default"/>
        <w:sz w:val="20"/>
      </w:rPr>
    </w:lvl>
    <w:lvl w:ilvl="8" w:tplc="7EF6277C"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67532733"/>
    <w:multiLevelType w:val="hybridMultilevel"/>
    <w:tmpl w:val="D400BCB2"/>
    <w:lvl w:ilvl="0" w:tplc="13CCFD7E">
      <w:start w:val="1"/>
      <w:numFmt w:val="bullet"/>
      <w:pStyle w:val="Tablebullet"/>
      <w:lvlText w:val=""/>
      <w:lvlJc w:val="left"/>
      <w:pPr>
        <w:ind w:left="357" w:hanging="357"/>
      </w:pPr>
      <w:rPr>
        <w:rFonts w:ascii="Symbol" w:hAnsi="Symbol" w:hint="default"/>
        <w:sz w:val="18"/>
      </w:rPr>
    </w:lvl>
    <w:lvl w:ilvl="1" w:tplc="94F4D25C">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tplc="CEC27812">
      <w:start w:val="1"/>
      <w:numFmt w:val="bullet"/>
      <w:lvlRestart w:val="0"/>
      <w:pStyle w:val="TableBulletListLevel3"/>
      <w:lvlText w:val="-"/>
      <w:lvlJc w:val="left"/>
      <w:pPr>
        <w:tabs>
          <w:tab w:val="num" w:pos="1106"/>
        </w:tabs>
        <w:ind w:left="1071" w:firstLine="210"/>
      </w:pPr>
      <w:rPr>
        <w:rFonts w:ascii="Arial" w:hAnsi="Arial" w:hint="default"/>
      </w:rPr>
    </w:lvl>
    <w:lvl w:ilvl="3" w:tplc="C1E29A34">
      <w:start w:val="1"/>
      <w:numFmt w:val="none"/>
      <w:lvlRestart w:val="0"/>
      <w:suff w:val="nothing"/>
      <w:lvlText w:val=""/>
      <w:lvlJc w:val="left"/>
      <w:pPr>
        <w:ind w:left="1428" w:firstLine="210"/>
      </w:pPr>
      <w:rPr>
        <w:rFonts w:hint="default"/>
      </w:rPr>
    </w:lvl>
    <w:lvl w:ilvl="4" w:tplc="6CE28942">
      <w:start w:val="1"/>
      <w:numFmt w:val="none"/>
      <w:lvlRestart w:val="0"/>
      <w:lvlText w:val=""/>
      <w:lvlJc w:val="left"/>
      <w:pPr>
        <w:tabs>
          <w:tab w:val="num" w:pos="851"/>
        </w:tabs>
        <w:ind w:left="1785" w:firstLine="210"/>
      </w:pPr>
      <w:rPr>
        <w:rFonts w:hint="default"/>
      </w:rPr>
    </w:lvl>
    <w:lvl w:ilvl="5" w:tplc="3D16D59C">
      <w:start w:val="1"/>
      <w:numFmt w:val="none"/>
      <w:lvlRestart w:val="0"/>
      <w:lvlText w:val=""/>
      <w:lvlJc w:val="left"/>
      <w:pPr>
        <w:tabs>
          <w:tab w:val="num" w:pos="851"/>
        </w:tabs>
        <w:ind w:left="2142" w:firstLine="210"/>
      </w:pPr>
      <w:rPr>
        <w:rFonts w:hint="default"/>
      </w:rPr>
    </w:lvl>
    <w:lvl w:ilvl="6" w:tplc="619E760E">
      <w:start w:val="1"/>
      <w:numFmt w:val="none"/>
      <w:lvlRestart w:val="0"/>
      <w:lvlText w:val=""/>
      <w:lvlJc w:val="left"/>
      <w:pPr>
        <w:tabs>
          <w:tab w:val="num" w:pos="851"/>
        </w:tabs>
        <w:ind w:left="2499" w:firstLine="210"/>
      </w:pPr>
      <w:rPr>
        <w:rFonts w:hint="default"/>
      </w:rPr>
    </w:lvl>
    <w:lvl w:ilvl="7" w:tplc="8F461C08">
      <w:start w:val="1"/>
      <w:numFmt w:val="none"/>
      <w:lvlRestart w:val="0"/>
      <w:lvlText w:val=""/>
      <w:lvlJc w:val="left"/>
      <w:pPr>
        <w:tabs>
          <w:tab w:val="num" w:pos="851"/>
        </w:tabs>
        <w:ind w:left="2856" w:firstLine="210"/>
      </w:pPr>
      <w:rPr>
        <w:rFonts w:hint="default"/>
      </w:rPr>
    </w:lvl>
    <w:lvl w:ilvl="8" w:tplc="A6245CDA">
      <w:start w:val="1"/>
      <w:numFmt w:val="none"/>
      <w:lvlRestart w:val="0"/>
      <w:lvlText w:val=""/>
      <w:lvlJc w:val="left"/>
      <w:pPr>
        <w:tabs>
          <w:tab w:val="num" w:pos="851"/>
        </w:tabs>
        <w:ind w:left="3213" w:firstLine="210"/>
      </w:pPr>
      <w:rPr>
        <w:rFonts w:hint="default"/>
      </w:rPr>
    </w:lvl>
  </w:abstractNum>
  <w:abstractNum w:abstractNumId="66" w15:restartNumberingAfterBreak="0">
    <w:nsid w:val="69397457"/>
    <w:multiLevelType w:val="hybridMultilevel"/>
    <w:tmpl w:val="1048E63A"/>
    <w:lvl w:ilvl="0" w:tplc="CD001FAC">
      <w:start w:val="1"/>
      <w:numFmt w:val="bullet"/>
      <w:lvlText w:val=""/>
      <w:lvlJc w:val="left"/>
      <w:pPr>
        <w:tabs>
          <w:tab w:val="num" w:pos="720"/>
        </w:tabs>
        <w:ind w:left="720" w:hanging="360"/>
      </w:pPr>
      <w:rPr>
        <w:rFonts w:ascii="Symbol" w:hAnsi="Symbol" w:hint="default"/>
        <w:sz w:val="20"/>
      </w:rPr>
    </w:lvl>
    <w:lvl w:ilvl="1" w:tplc="6AB4ED0C" w:tentative="1">
      <w:start w:val="1"/>
      <w:numFmt w:val="bullet"/>
      <w:lvlText w:val=""/>
      <w:lvlJc w:val="left"/>
      <w:pPr>
        <w:tabs>
          <w:tab w:val="num" w:pos="1440"/>
        </w:tabs>
        <w:ind w:left="1440" w:hanging="360"/>
      </w:pPr>
      <w:rPr>
        <w:rFonts w:ascii="Symbol" w:hAnsi="Symbol" w:hint="default"/>
        <w:sz w:val="20"/>
      </w:rPr>
    </w:lvl>
    <w:lvl w:ilvl="2" w:tplc="72245D72" w:tentative="1">
      <w:start w:val="1"/>
      <w:numFmt w:val="bullet"/>
      <w:lvlText w:val=""/>
      <w:lvlJc w:val="left"/>
      <w:pPr>
        <w:tabs>
          <w:tab w:val="num" w:pos="2160"/>
        </w:tabs>
        <w:ind w:left="2160" w:hanging="360"/>
      </w:pPr>
      <w:rPr>
        <w:rFonts w:ascii="Symbol" w:hAnsi="Symbol" w:hint="default"/>
        <w:sz w:val="20"/>
      </w:rPr>
    </w:lvl>
    <w:lvl w:ilvl="3" w:tplc="67B049AA" w:tentative="1">
      <w:start w:val="1"/>
      <w:numFmt w:val="bullet"/>
      <w:lvlText w:val=""/>
      <w:lvlJc w:val="left"/>
      <w:pPr>
        <w:tabs>
          <w:tab w:val="num" w:pos="2880"/>
        </w:tabs>
        <w:ind w:left="2880" w:hanging="360"/>
      </w:pPr>
      <w:rPr>
        <w:rFonts w:ascii="Symbol" w:hAnsi="Symbol" w:hint="default"/>
        <w:sz w:val="20"/>
      </w:rPr>
    </w:lvl>
    <w:lvl w:ilvl="4" w:tplc="8DB01CB0" w:tentative="1">
      <w:start w:val="1"/>
      <w:numFmt w:val="bullet"/>
      <w:lvlText w:val=""/>
      <w:lvlJc w:val="left"/>
      <w:pPr>
        <w:tabs>
          <w:tab w:val="num" w:pos="3600"/>
        </w:tabs>
        <w:ind w:left="3600" w:hanging="360"/>
      </w:pPr>
      <w:rPr>
        <w:rFonts w:ascii="Symbol" w:hAnsi="Symbol" w:hint="default"/>
        <w:sz w:val="20"/>
      </w:rPr>
    </w:lvl>
    <w:lvl w:ilvl="5" w:tplc="CF687D0C" w:tentative="1">
      <w:start w:val="1"/>
      <w:numFmt w:val="bullet"/>
      <w:lvlText w:val=""/>
      <w:lvlJc w:val="left"/>
      <w:pPr>
        <w:tabs>
          <w:tab w:val="num" w:pos="4320"/>
        </w:tabs>
        <w:ind w:left="4320" w:hanging="360"/>
      </w:pPr>
      <w:rPr>
        <w:rFonts w:ascii="Symbol" w:hAnsi="Symbol" w:hint="default"/>
        <w:sz w:val="20"/>
      </w:rPr>
    </w:lvl>
    <w:lvl w:ilvl="6" w:tplc="C92E7882" w:tentative="1">
      <w:start w:val="1"/>
      <w:numFmt w:val="bullet"/>
      <w:lvlText w:val=""/>
      <w:lvlJc w:val="left"/>
      <w:pPr>
        <w:tabs>
          <w:tab w:val="num" w:pos="5040"/>
        </w:tabs>
        <w:ind w:left="5040" w:hanging="360"/>
      </w:pPr>
      <w:rPr>
        <w:rFonts w:ascii="Symbol" w:hAnsi="Symbol" w:hint="default"/>
        <w:sz w:val="20"/>
      </w:rPr>
    </w:lvl>
    <w:lvl w:ilvl="7" w:tplc="926A8208" w:tentative="1">
      <w:start w:val="1"/>
      <w:numFmt w:val="bullet"/>
      <w:lvlText w:val=""/>
      <w:lvlJc w:val="left"/>
      <w:pPr>
        <w:tabs>
          <w:tab w:val="num" w:pos="5760"/>
        </w:tabs>
        <w:ind w:left="5760" w:hanging="360"/>
      </w:pPr>
      <w:rPr>
        <w:rFonts w:ascii="Symbol" w:hAnsi="Symbol" w:hint="default"/>
        <w:sz w:val="20"/>
      </w:rPr>
    </w:lvl>
    <w:lvl w:ilvl="8" w:tplc="E870930E"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B2A7B0B"/>
    <w:multiLevelType w:val="hybridMultilevel"/>
    <w:tmpl w:val="E83A8BA2"/>
    <w:lvl w:ilvl="0" w:tplc="80FCA58E">
      <w:start w:val="1"/>
      <w:numFmt w:val="decimal"/>
      <w:pStyle w:val="List123"/>
      <w:lvlText w:val="%1."/>
      <w:lvlJc w:val="left"/>
      <w:pPr>
        <w:ind w:left="924" w:hanging="357"/>
      </w:pPr>
      <w:rPr>
        <w:rFonts w:hint="default"/>
      </w:rPr>
    </w:lvl>
    <w:lvl w:ilvl="1" w:tplc="A498CF30">
      <w:start w:val="1"/>
      <w:numFmt w:val="lowerLetter"/>
      <w:pStyle w:val="List123level2"/>
      <w:lvlText w:val="(%2)"/>
      <w:lvlJc w:val="left"/>
      <w:pPr>
        <w:ind w:left="1281" w:hanging="357"/>
      </w:pPr>
      <w:rPr>
        <w:rFonts w:hint="default"/>
      </w:rPr>
    </w:lvl>
    <w:lvl w:ilvl="2" w:tplc="E5987C60">
      <w:start w:val="1"/>
      <w:numFmt w:val="lowerRoman"/>
      <w:pStyle w:val="List123level3"/>
      <w:lvlText w:val="(%3)"/>
      <w:lvlJc w:val="left"/>
      <w:pPr>
        <w:ind w:left="1638" w:hanging="357"/>
      </w:pPr>
      <w:rPr>
        <w:rFonts w:hint="default"/>
      </w:rPr>
    </w:lvl>
    <w:lvl w:ilvl="3" w:tplc="F8F8DC42">
      <w:start w:val="1"/>
      <w:numFmt w:val="decimal"/>
      <w:lvlText w:val="%4."/>
      <w:lvlJc w:val="left"/>
      <w:pPr>
        <w:tabs>
          <w:tab w:val="num" w:pos="1638"/>
        </w:tabs>
        <w:ind w:left="1995" w:hanging="357"/>
      </w:pPr>
      <w:rPr>
        <w:rFonts w:hint="default"/>
      </w:rPr>
    </w:lvl>
    <w:lvl w:ilvl="4" w:tplc="876E1F4C">
      <w:start w:val="1"/>
      <w:numFmt w:val="lowerLetter"/>
      <w:lvlText w:val="%5."/>
      <w:lvlJc w:val="left"/>
      <w:pPr>
        <w:tabs>
          <w:tab w:val="num" w:pos="1995"/>
        </w:tabs>
        <w:ind w:left="2352" w:hanging="357"/>
      </w:pPr>
      <w:rPr>
        <w:rFonts w:hint="default"/>
      </w:rPr>
    </w:lvl>
    <w:lvl w:ilvl="5" w:tplc="31027A20">
      <w:start w:val="1"/>
      <w:numFmt w:val="lowerRoman"/>
      <w:lvlText w:val="%6."/>
      <w:lvlJc w:val="right"/>
      <w:pPr>
        <w:tabs>
          <w:tab w:val="num" w:pos="2352"/>
        </w:tabs>
        <w:ind w:left="2709" w:hanging="357"/>
      </w:pPr>
      <w:rPr>
        <w:rFonts w:hint="default"/>
      </w:rPr>
    </w:lvl>
    <w:lvl w:ilvl="6" w:tplc="B7361C0C">
      <w:start w:val="1"/>
      <w:numFmt w:val="decimal"/>
      <w:lvlText w:val="%7."/>
      <w:lvlJc w:val="left"/>
      <w:pPr>
        <w:tabs>
          <w:tab w:val="num" w:pos="2709"/>
        </w:tabs>
        <w:ind w:left="3066" w:hanging="357"/>
      </w:pPr>
      <w:rPr>
        <w:rFonts w:hint="default"/>
      </w:rPr>
    </w:lvl>
    <w:lvl w:ilvl="7" w:tplc="6AFCB7E2">
      <w:start w:val="1"/>
      <w:numFmt w:val="lowerLetter"/>
      <w:lvlText w:val="%8."/>
      <w:lvlJc w:val="left"/>
      <w:pPr>
        <w:tabs>
          <w:tab w:val="num" w:pos="3066"/>
        </w:tabs>
        <w:ind w:left="3423" w:hanging="357"/>
      </w:pPr>
      <w:rPr>
        <w:rFonts w:hint="default"/>
      </w:rPr>
    </w:lvl>
    <w:lvl w:ilvl="8" w:tplc="09BA68B0">
      <w:start w:val="1"/>
      <w:numFmt w:val="lowerRoman"/>
      <w:lvlText w:val="%9."/>
      <w:lvlJc w:val="right"/>
      <w:pPr>
        <w:tabs>
          <w:tab w:val="num" w:pos="3423"/>
        </w:tabs>
        <w:ind w:left="3780" w:hanging="357"/>
      </w:pPr>
      <w:rPr>
        <w:rFonts w:hint="default"/>
      </w:rPr>
    </w:lvl>
  </w:abstractNum>
  <w:abstractNum w:abstractNumId="68" w15:restartNumberingAfterBreak="0">
    <w:nsid w:val="6D8B3613"/>
    <w:multiLevelType w:val="hybridMultilevel"/>
    <w:tmpl w:val="805840DE"/>
    <w:lvl w:ilvl="0" w:tplc="3B9C319E">
      <w:start w:val="1"/>
      <w:numFmt w:val="bullet"/>
      <w:lvlText w:val="o"/>
      <w:lvlJc w:val="left"/>
      <w:pPr>
        <w:tabs>
          <w:tab w:val="num" w:pos="720"/>
        </w:tabs>
        <w:ind w:left="720" w:hanging="360"/>
      </w:pPr>
      <w:rPr>
        <w:rFonts w:ascii="Courier New" w:hAnsi="Courier New" w:hint="default"/>
        <w:sz w:val="20"/>
      </w:rPr>
    </w:lvl>
    <w:lvl w:ilvl="1" w:tplc="E2883DA2">
      <w:start w:val="1"/>
      <w:numFmt w:val="bullet"/>
      <w:lvlText w:val="o"/>
      <w:lvlJc w:val="left"/>
      <w:pPr>
        <w:tabs>
          <w:tab w:val="num" w:pos="1440"/>
        </w:tabs>
        <w:ind w:left="1440" w:hanging="360"/>
      </w:pPr>
      <w:rPr>
        <w:rFonts w:ascii="Courier New" w:hAnsi="Courier New" w:hint="default"/>
        <w:sz w:val="20"/>
      </w:rPr>
    </w:lvl>
    <w:lvl w:ilvl="2" w:tplc="EDCC747A" w:tentative="1">
      <w:start w:val="1"/>
      <w:numFmt w:val="bullet"/>
      <w:lvlText w:val="o"/>
      <w:lvlJc w:val="left"/>
      <w:pPr>
        <w:tabs>
          <w:tab w:val="num" w:pos="2160"/>
        </w:tabs>
        <w:ind w:left="2160" w:hanging="360"/>
      </w:pPr>
      <w:rPr>
        <w:rFonts w:ascii="Courier New" w:hAnsi="Courier New" w:hint="default"/>
        <w:sz w:val="20"/>
      </w:rPr>
    </w:lvl>
    <w:lvl w:ilvl="3" w:tplc="CC628A76" w:tentative="1">
      <w:start w:val="1"/>
      <w:numFmt w:val="bullet"/>
      <w:lvlText w:val="o"/>
      <w:lvlJc w:val="left"/>
      <w:pPr>
        <w:tabs>
          <w:tab w:val="num" w:pos="2880"/>
        </w:tabs>
        <w:ind w:left="2880" w:hanging="360"/>
      </w:pPr>
      <w:rPr>
        <w:rFonts w:ascii="Courier New" w:hAnsi="Courier New" w:hint="default"/>
        <w:sz w:val="20"/>
      </w:rPr>
    </w:lvl>
    <w:lvl w:ilvl="4" w:tplc="64381BDE" w:tentative="1">
      <w:start w:val="1"/>
      <w:numFmt w:val="bullet"/>
      <w:lvlText w:val="o"/>
      <w:lvlJc w:val="left"/>
      <w:pPr>
        <w:tabs>
          <w:tab w:val="num" w:pos="3600"/>
        </w:tabs>
        <w:ind w:left="3600" w:hanging="360"/>
      </w:pPr>
      <w:rPr>
        <w:rFonts w:ascii="Courier New" w:hAnsi="Courier New" w:hint="default"/>
        <w:sz w:val="20"/>
      </w:rPr>
    </w:lvl>
    <w:lvl w:ilvl="5" w:tplc="8BCC7294" w:tentative="1">
      <w:start w:val="1"/>
      <w:numFmt w:val="bullet"/>
      <w:lvlText w:val="o"/>
      <w:lvlJc w:val="left"/>
      <w:pPr>
        <w:tabs>
          <w:tab w:val="num" w:pos="4320"/>
        </w:tabs>
        <w:ind w:left="4320" w:hanging="360"/>
      </w:pPr>
      <w:rPr>
        <w:rFonts w:ascii="Courier New" w:hAnsi="Courier New" w:hint="default"/>
        <w:sz w:val="20"/>
      </w:rPr>
    </w:lvl>
    <w:lvl w:ilvl="6" w:tplc="F9CE1024" w:tentative="1">
      <w:start w:val="1"/>
      <w:numFmt w:val="bullet"/>
      <w:lvlText w:val="o"/>
      <w:lvlJc w:val="left"/>
      <w:pPr>
        <w:tabs>
          <w:tab w:val="num" w:pos="5040"/>
        </w:tabs>
        <w:ind w:left="5040" w:hanging="360"/>
      </w:pPr>
      <w:rPr>
        <w:rFonts w:ascii="Courier New" w:hAnsi="Courier New" w:hint="default"/>
        <w:sz w:val="20"/>
      </w:rPr>
    </w:lvl>
    <w:lvl w:ilvl="7" w:tplc="AC188E54" w:tentative="1">
      <w:start w:val="1"/>
      <w:numFmt w:val="bullet"/>
      <w:lvlText w:val="o"/>
      <w:lvlJc w:val="left"/>
      <w:pPr>
        <w:tabs>
          <w:tab w:val="num" w:pos="5760"/>
        </w:tabs>
        <w:ind w:left="5760" w:hanging="360"/>
      </w:pPr>
      <w:rPr>
        <w:rFonts w:ascii="Courier New" w:hAnsi="Courier New" w:hint="default"/>
        <w:sz w:val="20"/>
      </w:rPr>
    </w:lvl>
    <w:lvl w:ilvl="8" w:tplc="9FEA7FBE"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6DB17F02"/>
    <w:multiLevelType w:val="hybridMultilevel"/>
    <w:tmpl w:val="70861F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6DE824E7"/>
    <w:multiLevelType w:val="multilevel"/>
    <w:tmpl w:val="7A0CA200"/>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71" w15:restartNumberingAfterBreak="0">
    <w:nsid w:val="6F1848B0"/>
    <w:multiLevelType w:val="hybridMultilevel"/>
    <w:tmpl w:val="B25CF114"/>
    <w:lvl w:ilvl="0" w:tplc="10D40BD2">
      <w:start w:val="6"/>
      <w:numFmt w:val="bullet"/>
      <w:lvlText w:val="-"/>
      <w:lvlJc w:val="left"/>
      <w:pPr>
        <w:ind w:left="1800" w:hanging="360"/>
      </w:pPr>
      <w:rPr>
        <w:rFonts w:ascii="Calibri" w:eastAsiaTheme="minorEastAsia" w:hAnsi="Calibri" w:cstheme="minorBidi"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72" w15:restartNumberingAfterBreak="0">
    <w:nsid w:val="7411101B"/>
    <w:multiLevelType w:val="hybridMultilevel"/>
    <w:tmpl w:val="18FCD170"/>
    <w:lvl w:ilvl="0" w:tplc="3B602384">
      <w:start w:val="1"/>
      <w:numFmt w:val="bullet"/>
      <w:lvlText w:val=""/>
      <w:lvlJc w:val="left"/>
      <w:pPr>
        <w:tabs>
          <w:tab w:val="num" w:pos="720"/>
        </w:tabs>
        <w:ind w:left="720" w:hanging="360"/>
      </w:pPr>
      <w:rPr>
        <w:rFonts w:ascii="Symbol" w:hAnsi="Symbol" w:hint="default"/>
        <w:sz w:val="20"/>
      </w:rPr>
    </w:lvl>
    <w:lvl w:ilvl="1" w:tplc="C442AEEA" w:tentative="1">
      <w:start w:val="1"/>
      <w:numFmt w:val="bullet"/>
      <w:lvlText w:val=""/>
      <w:lvlJc w:val="left"/>
      <w:pPr>
        <w:tabs>
          <w:tab w:val="num" w:pos="1440"/>
        </w:tabs>
        <w:ind w:left="1440" w:hanging="360"/>
      </w:pPr>
      <w:rPr>
        <w:rFonts w:ascii="Symbol" w:hAnsi="Symbol" w:hint="default"/>
        <w:sz w:val="20"/>
      </w:rPr>
    </w:lvl>
    <w:lvl w:ilvl="2" w:tplc="C1F68E98" w:tentative="1">
      <w:start w:val="1"/>
      <w:numFmt w:val="bullet"/>
      <w:lvlText w:val=""/>
      <w:lvlJc w:val="left"/>
      <w:pPr>
        <w:tabs>
          <w:tab w:val="num" w:pos="2160"/>
        </w:tabs>
        <w:ind w:left="2160" w:hanging="360"/>
      </w:pPr>
      <w:rPr>
        <w:rFonts w:ascii="Symbol" w:hAnsi="Symbol" w:hint="default"/>
        <w:sz w:val="20"/>
      </w:rPr>
    </w:lvl>
    <w:lvl w:ilvl="3" w:tplc="F6F23478" w:tentative="1">
      <w:start w:val="1"/>
      <w:numFmt w:val="bullet"/>
      <w:lvlText w:val=""/>
      <w:lvlJc w:val="left"/>
      <w:pPr>
        <w:tabs>
          <w:tab w:val="num" w:pos="2880"/>
        </w:tabs>
        <w:ind w:left="2880" w:hanging="360"/>
      </w:pPr>
      <w:rPr>
        <w:rFonts w:ascii="Symbol" w:hAnsi="Symbol" w:hint="default"/>
        <w:sz w:val="20"/>
      </w:rPr>
    </w:lvl>
    <w:lvl w:ilvl="4" w:tplc="33ACC778" w:tentative="1">
      <w:start w:val="1"/>
      <w:numFmt w:val="bullet"/>
      <w:lvlText w:val=""/>
      <w:lvlJc w:val="left"/>
      <w:pPr>
        <w:tabs>
          <w:tab w:val="num" w:pos="3600"/>
        </w:tabs>
        <w:ind w:left="3600" w:hanging="360"/>
      </w:pPr>
      <w:rPr>
        <w:rFonts w:ascii="Symbol" w:hAnsi="Symbol" w:hint="default"/>
        <w:sz w:val="20"/>
      </w:rPr>
    </w:lvl>
    <w:lvl w:ilvl="5" w:tplc="C4F0A95A" w:tentative="1">
      <w:start w:val="1"/>
      <w:numFmt w:val="bullet"/>
      <w:lvlText w:val=""/>
      <w:lvlJc w:val="left"/>
      <w:pPr>
        <w:tabs>
          <w:tab w:val="num" w:pos="4320"/>
        </w:tabs>
        <w:ind w:left="4320" w:hanging="360"/>
      </w:pPr>
      <w:rPr>
        <w:rFonts w:ascii="Symbol" w:hAnsi="Symbol" w:hint="default"/>
        <w:sz w:val="20"/>
      </w:rPr>
    </w:lvl>
    <w:lvl w:ilvl="6" w:tplc="61AC991A" w:tentative="1">
      <w:start w:val="1"/>
      <w:numFmt w:val="bullet"/>
      <w:lvlText w:val=""/>
      <w:lvlJc w:val="left"/>
      <w:pPr>
        <w:tabs>
          <w:tab w:val="num" w:pos="5040"/>
        </w:tabs>
        <w:ind w:left="5040" w:hanging="360"/>
      </w:pPr>
      <w:rPr>
        <w:rFonts w:ascii="Symbol" w:hAnsi="Symbol" w:hint="default"/>
        <w:sz w:val="20"/>
      </w:rPr>
    </w:lvl>
    <w:lvl w:ilvl="7" w:tplc="1FF8D9DC" w:tentative="1">
      <w:start w:val="1"/>
      <w:numFmt w:val="bullet"/>
      <w:lvlText w:val=""/>
      <w:lvlJc w:val="left"/>
      <w:pPr>
        <w:tabs>
          <w:tab w:val="num" w:pos="5760"/>
        </w:tabs>
        <w:ind w:left="5760" w:hanging="360"/>
      </w:pPr>
      <w:rPr>
        <w:rFonts w:ascii="Symbol" w:hAnsi="Symbol" w:hint="default"/>
        <w:sz w:val="20"/>
      </w:rPr>
    </w:lvl>
    <w:lvl w:ilvl="8" w:tplc="4ED0DD8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6585497"/>
    <w:multiLevelType w:val="hybridMultilevel"/>
    <w:tmpl w:val="54B65A0C"/>
    <w:lvl w:ilvl="0" w:tplc="045C9700">
      <w:start w:val="1"/>
      <w:numFmt w:val="upperLetter"/>
      <w:pStyle w:val="ListABC"/>
      <w:lvlText w:val="%1."/>
      <w:lvlJc w:val="left"/>
      <w:pPr>
        <w:ind w:left="924" w:hanging="357"/>
      </w:pPr>
      <w:rPr>
        <w:rFonts w:hint="default"/>
        <w:caps w:val="0"/>
        <w:strike w:val="0"/>
        <w:dstrike w:val="0"/>
        <w:vanish w:val="0"/>
        <w:sz w:val="24"/>
        <w:vertAlign w:val="baseline"/>
      </w:rPr>
    </w:lvl>
    <w:lvl w:ilvl="1" w:tplc="7EF6449E">
      <w:start w:val="1"/>
      <w:numFmt w:val="lowerLetter"/>
      <w:pStyle w:val="ListABClevel2"/>
      <w:lvlText w:val="(%2)"/>
      <w:lvlJc w:val="left"/>
      <w:pPr>
        <w:ind w:left="1281" w:hanging="357"/>
      </w:pPr>
      <w:rPr>
        <w:rFonts w:hint="default"/>
      </w:rPr>
    </w:lvl>
    <w:lvl w:ilvl="2" w:tplc="E200B2C4">
      <w:start w:val="1"/>
      <w:numFmt w:val="lowerRoman"/>
      <w:pStyle w:val="ListABClevel3"/>
      <w:lvlText w:val="(%3)"/>
      <w:lvlJc w:val="left"/>
      <w:pPr>
        <w:ind w:left="1638" w:hanging="357"/>
      </w:pPr>
      <w:rPr>
        <w:rFonts w:hint="default"/>
      </w:rPr>
    </w:lvl>
    <w:lvl w:ilvl="3" w:tplc="7CD44162">
      <w:start w:val="1"/>
      <w:numFmt w:val="none"/>
      <w:isLgl/>
      <w:suff w:val="nothing"/>
      <w:lvlText w:val=""/>
      <w:lvlJc w:val="left"/>
      <w:pPr>
        <w:ind w:left="1995" w:hanging="357"/>
      </w:pPr>
      <w:rPr>
        <w:rFonts w:hint="default"/>
      </w:rPr>
    </w:lvl>
    <w:lvl w:ilvl="4" w:tplc="D63E828E">
      <w:start w:val="1"/>
      <w:numFmt w:val="none"/>
      <w:isLgl/>
      <w:lvlText w:val=""/>
      <w:lvlJc w:val="left"/>
      <w:pPr>
        <w:tabs>
          <w:tab w:val="num" w:pos="1995"/>
        </w:tabs>
        <w:ind w:left="2352" w:hanging="357"/>
      </w:pPr>
      <w:rPr>
        <w:rFonts w:hint="default"/>
      </w:rPr>
    </w:lvl>
    <w:lvl w:ilvl="5" w:tplc="F282F26C">
      <w:start w:val="1"/>
      <w:numFmt w:val="none"/>
      <w:isLgl/>
      <w:lvlText w:val=""/>
      <w:lvlJc w:val="left"/>
      <w:pPr>
        <w:tabs>
          <w:tab w:val="num" w:pos="2352"/>
        </w:tabs>
        <w:ind w:left="2709" w:hanging="357"/>
      </w:pPr>
      <w:rPr>
        <w:rFonts w:hint="default"/>
      </w:rPr>
    </w:lvl>
    <w:lvl w:ilvl="6" w:tplc="A664EA9E">
      <w:start w:val="1"/>
      <w:numFmt w:val="none"/>
      <w:isLgl/>
      <w:lvlText w:val=""/>
      <w:lvlJc w:val="left"/>
      <w:pPr>
        <w:tabs>
          <w:tab w:val="num" w:pos="2709"/>
        </w:tabs>
        <w:ind w:left="3066" w:hanging="357"/>
      </w:pPr>
      <w:rPr>
        <w:rFonts w:hint="default"/>
      </w:rPr>
    </w:lvl>
    <w:lvl w:ilvl="7" w:tplc="556455FA">
      <w:start w:val="1"/>
      <w:numFmt w:val="none"/>
      <w:isLgl/>
      <w:lvlText w:val=""/>
      <w:lvlJc w:val="left"/>
      <w:pPr>
        <w:tabs>
          <w:tab w:val="num" w:pos="3066"/>
        </w:tabs>
        <w:ind w:left="3423" w:hanging="357"/>
      </w:pPr>
      <w:rPr>
        <w:rFonts w:hint="default"/>
      </w:rPr>
    </w:lvl>
    <w:lvl w:ilvl="8" w:tplc="B712E2E8">
      <w:start w:val="1"/>
      <w:numFmt w:val="none"/>
      <w:isLgl/>
      <w:lvlText w:val=""/>
      <w:lvlJc w:val="left"/>
      <w:pPr>
        <w:tabs>
          <w:tab w:val="num" w:pos="3423"/>
        </w:tabs>
        <w:ind w:left="3780" w:hanging="357"/>
      </w:pPr>
      <w:rPr>
        <w:rFonts w:hint="default"/>
      </w:rPr>
    </w:lvl>
  </w:abstractNum>
  <w:abstractNum w:abstractNumId="74" w15:restartNumberingAfterBreak="0">
    <w:nsid w:val="7D0A4420"/>
    <w:multiLevelType w:val="hybridMultilevel"/>
    <w:tmpl w:val="A4247C00"/>
    <w:lvl w:ilvl="0" w:tplc="5DA6FD10">
      <w:start w:val="1"/>
      <w:numFmt w:val="bullet"/>
      <w:lvlText w:val="o"/>
      <w:lvlJc w:val="left"/>
      <w:pPr>
        <w:tabs>
          <w:tab w:val="num" w:pos="720"/>
        </w:tabs>
        <w:ind w:left="720" w:hanging="360"/>
      </w:pPr>
      <w:rPr>
        <w:rFonts w:ascii="Courier New" w:hAnsi="Courier New" w:hint="default"/>
        <w:sz w:val="20"/>
      </w:rPr>
    </w:lvl>
    <w:lvl w:ilvl="1" w:tplc="D276B476">
      <w:start w:val="1"/>
      <w:numFmt w:val="bullet"/>
      <w:lvlText w:val="o"/>
      <w:lvlJc w:val="left"/>
      <w:pPr>
        <w:tabs>
          <w:tab w:val="num" w:pos="1440"/>
        </w:tabs>
        <w:ind w:left="1440" w:hanging="360"/>
      </w:pPr>
      <w:rPr>
        <w:rFonts w:ascii="Courier New" w:hAnsi="Courier New" w:hint="default"/>
        <w:sz w:val="20"/>
      </w:rPr>
    </w:lvl>
    <w:lvl w:ilvl="2" w:tplc="82EAB8E8" w:tentative="1">
      <w:start w:val="1"/>
      <w:numFmt w:val="bullet"/>
      <w:lvlText w:val="o"/>
      <w:lvlJc w:val="left"/>
      <w:pPr>
        <w:tabs>
          <w:tab w:val="num" w:pos="2160"/>
        </w:tabs>
        <w:ind w:left="2160" w:hanging="360"/>
      </w:pPr>
      <w:rPr>
        <w:rFonts w:ascii="Courier New" w:hAnsi="Courier New" w:hint="default"/>
        <w:sz w:val="20"/>
      </w:rPr>
    </w:lvl>
    <w:lvl w:ilvl="3" w:tplc="0DDE5782" w:tentative="1">
      <w:start w:val="1"/>
      <w:numFmt w:val="bullet"/>
      <w:lvlText w:val="o"/>
      <w:lvlJc w:val="left"/>
      <w:pPr>
        <w:tabs>
          <w:tab w:val="num" w:pos="2880"/>
        </w:tabs>
        <w:ind w:left="2880" w:hanging="360"/>
      </w:pPr>
      <w:rPr>
        <w:rFonts w:ascii="Courier New" w:hAnsi="Courier New" w:hint="default"/>
        <w:sz w:val="20"/>
      </w:rPr>
    </w:lvl>
    <w:lvl w:ilvl="4" w:tplc="9598717C" w:tentative="1">
      <w:start w:val="1"/>
      <w:numFmt w:val="bullet"/>
      <w:lvlText w:val="o"/>
      <w:lvlJc w:val="left"/>
      <w:pPr>
        <w:tabs>
          <w:tab w:val="num" w:pos="3600"/>
        </w:tabs>
        <w:ind w:left="3600" w:hanging="360"/>
      </w:pPr>
      <w:rPr>
        <w:rFonts w:ascii="Courier New" w:hAnsi="Courier New" w:hint="default"/>
        <w:sz w:val="20"/>
      </w:rPr>
    </w:lvl>
    <w:lvl w:ilvl="5" w:tplc="238E56EE" w:tentative="1">
      <w:start w:val="1"/>
      <w:numFmt w:val="bullet"/>
      <w:lvlText w:val="o"/>
      <w:lvlJc w:val="left"/>
      <w:pPr>
        <w:tabs>
          <w:tab w:val="num" w:pos="4320"/>
        </w:tabs>
        <w:ind w:left="4320" w:hanging="360"/>
      </w:pPr>
      <w:rPr>
        <w:rFonts w:ascii="Courier New" w:hAnsi="Courier New" w:hint="default"/>
        <w:sz w:val="20"/>
      </w:rPr>
    </w:lvl>
    <w:lvl w:ilvl="6" w:tplc="646E2CB4" w:tentative="1">
      <w:start w:val="1"/>
      <w:numFmt w:val="bullet"/>
      <w:lvlText w:val="o"/>
      <w:lvlJc w:val="left"/>
      <w:pPr>
        <w:tabs>
          <w:tab w:val="num" w:pos="5040"/>
        </w:tabs>
        <w:ind w:left="5040" w:hanging="360"/>
      </w:pPr>
      <w:rPr>
        <w:rFonts w:ascii="Courier New" w:hAnsi="Courier New" w:hint="default"/>
        <w:sz w:val="20"/>
      </w:rPr>
    </w:lvl>
    <w:lvl w:ilvl="7" w:tplc="41EEAA74" w:tentative="1">
      <w:start w:val="1"/>
      <w:numFmt w:val="bullet"/>
      <w:lvlText w:val="o"/>
      <w:lvlJc w:val="left"/>
      <w:pPr>
        <w:tabs>
          <w:tab w:val="num" w:pos="5760"/>
        </w:tabs>
        <w:ind w:left="5760" w:hanging="360"/>
      </w:pPr>
      <w:rPr>
        <w:rFonts w:ascii="Courier New" w:hAnsi="Courier New" w:hint="default"/>
        <w:sz w:val="20"/>
      </w:rPr>
    </w:lvl>
    <w:lvl w:ilvl="8" w:tplc="C720C708" w:tentative="1">
      <w:start w:val="1"/>
      <w:numFmt w:val="bullet"/>
      <w:lvlText w:val="o"/>
      <w:lvlJc w:val="left"/>
      <w:pPr>
        <w:tabs>
          <w:tab w:val="num" w:pos="6480"/>
        </w:tabs>
        <w:ind w:left="6480" w:hanging="360"/>
      </w:pPr>
      <w:rPr>
        <w:rFonts w:ascii="Courier New" w:hAnsi="Courier New" w:hint="default"/>
        <w:sz w:val="20"/>
      </w:rPr>
    </w:lvl>
  </w:abstractNum>
  <w:abstractNum w:abstractNumId="75" w15:restartNumberingAfterBreak="0">
    <w:nsid w:val="7D685E27"/>
    <w:multiLevelType w:val="hybridMultilevel"/>
    <w:tmpl w:val="8EF24974"/>
    <w:lvl w:ilvl="0" w:tplc="4BA8CFC4">
      <w:start w:val="1"/>
      <w:numFmt w:val="bullet"/>
      <w:lvlText w:val="o"/>
      <w:lvlJc w:val="left"/>
      <w:pPr>
        <w:tabs>
          <w:tab w:val="num" w:pos="720"/>
        </w:tabs>
        <w:ind w:left="720" w:hanging="360"/>
      </w:pPr>
      <w:rPr>
        <w:rFonts w:ascii="Courier New" w:hAnsi="Courier New" w:hint="default"/>
        <w:sz w:val="20"/>
      </w:rPr>
    </w:lvl>
    <w:lvl w:ilvl="1" w:tplc="16FE5BB4">
      <w:start w:val="1"/>
      <w:numFmt w:val="bullet"/>
      <w:lvlText w:val="o"/>
      <w:lvlJc w:val="left"/>
      <w:pPr>
        <w:tabs>
          <w:tab w:val="num" w:pos="1440"/>
        </w:tabs>
        <w:ind w:left="1440" w:hanging="360"/>
      </w:pPr>
      <w:rPr>
        <w:rFonts w:ascii="Courier New" w:hAnsi="Courier New" w:hint="default"/>
        <w:sz w:val="20"/>
      </w:rPr>
    </w:lvl>
    <w:lvl w:ilvl="2" w:tplc="63F2A694" w:tentative="1">
      <w:start w:val="1"/>
      <w:numFmt w:val="bullet"/>
      <w:lvlText w:val="o"/>
      <w:lvlJc w:val="left"/>
      <w:pPr>
        <w:tabs>
          <w:tab w:val="num" w:pos="2160"/>
        </w:tabs>
        <w:ind w:left="2160" w:hanging="360"/>
      </w:pPr>
      <w:rPr>
        <w:rFonts w:ascii="Courier New" w:hAnsi="Courier New" w:hint="default"/>
        <w:sz w:val="20"/>
      </w:rPr>
    </w:lvl>
    <w:lvl w:ilvl="3" w:tplc="1A4E727C" w:tentative="1">
      <w:start w:val="1"/>
      <w:numFmt w:val="bullet"/>
      <w:lvlText w:val="o"/>
      <w:lvlJc w:val="left"/>
      <w:pPr>
        <w:tabs>
          <w:tab w:val="num" w:pos="2880"/>
        </w:tabs>
        <w:ind w:left="2880" w:hanging="360"/>
      </w:pPr>
      <w:rPr>
        <w:rFonts w:ascii="Courier New" w:hAnsi="Courier New" w:hint="default"/>
        <w:sz w:val="20"/>
      </w:rPr>
    </w:lvl>
    <w:lvl w:ilvl="4" w:tplc="856E3034" w:tentative="1">
      <w:start w:val="1"/>
      <w:numFmt w:val="bullet"/>
      <w:lvlText w:val="o"/>
      <w:lvlJc w:val="left"/>
      <w:pPr>
        <w:tabs>
          <w:tab w:val="num" w:pos="3600"/>
        </w:tabs>
        <w:ind w:left="3600" w:hanging="360"/>
      </w:pPr>
      <w:rPr>
        <w:rFonts w:ascii="Courier New" w:hAnsi="Courier New" w:hint="default"/>
        <w:sz w:val="20"/>
      </w:rPr>
    </w:lvl>
    <w:lvl w:ilvl="5" w:tplc="C8CA63AE" w:tentative="1">
      <w:start w:val="1"/>
      <w:numFmt w:val="bullet"/>
      <w:lvlText w:val="o"/>
      <w:lvlJc w:val="left"/>
      <w:pPr>
        <w:tabs>
          <w:tab w:val="num" w:pos="4320"/>
        </w:tabs>
        <w:ind w:left="4320" w:hanging="360"/>
      </w:pPr>
      <w:rPr>
        <w:rFonts w:ascii="Courier New" w:hAnsi="Courier New" w:hint="default"/>
        <w:sz w:val="20"/>
      </w:rPr>
    </w:lvl>
    <w:lvl w:ilvl="6" w:tplc="918060D8" w:tentative="1">
      <w:start w:val="1"/>
      <w:numFmt w:val="bullet"/>
      <w:lvlText w:val="o"/>
      <w:lvlJc w:val="left"/>
      <w:pPr>
        <w:tabs>
          <w:tab w:val="num" w:pos="5040"/>
        </w:tabs>
        <w:ind w:left="5040" w:hanging="360"/>
      </w:pPr>
      <w:rPr>
        <w:rFonts w:ascii="Courier New" w:hAnsi="Courier New" w:hint="default"/>
        <w:sz w:val="20"/>
      </w:rPr>
    </w:lvl>
    <w:lvl w:ilvl="7" w:tplc="A7586D22" w:tentative="1">
      <w:start w:val="1"/>
      <w:numFmt w:val="bullet"/>
      <w:lvlText w:val="o"/>
      <w:lvlJc w:val="left"/>
      <w:pPr>
        <w:tabs>
          <w:tab w:val="num" w:pos="5760"/>
        </w:tabs>
        <w:ind w:left="5760" w:hanging="360"/>
      </w:pPr>
      <w:rPr>
        <w:rFonts w:ascii="Courier New" w:hAnsi="Courier New" w:hint="default"/>
        <w:sz w:val="20"/>
      </w:rPr>
    </w:lvl>
    <w:lvl w:ilvl="8" w:tplc="54A262FE" w:tentative="1">
      <w:start w:val="1"/>
      <w:numFmt w:val="bullet"/>
      <w:lvlText w:val="o"/>
      <w:lvlJc w:val="left"/>
      <w:pPr>
        <w:tabs>
          <w:tab w:val="num" w:pos="6480"/>
        </w:tabs>
        <w:ind w:left="6480" w:hanging="360"/>
      </w:pPr>
      <w:rPr>
        <w:rFonts w:ascii="Courier New" w:hAnsi="Courier New" w:hint="default"/>
        <w:sz w:val="20"/>
      </w:rPr>
    </w:lvl>
  </w:abstractNum>
  <w:abstractNum w:abstractNumId="76" w15:restartNumberingAfterBreak="0">
    <w:nsid w:val="7D767BD0"/>
    <w:multiLevelType w:val="hybridMultilevel"/>
    <w:tmpl w:val="763E9CF6"/>
    <w:lvl w:ilvl="0" w:tplc="BCFC91B6">
      <w:start w:val="1"/>
      <w:numFmt w:val="bullet"/>
      <w:lvlText w:val="o"/>
      <w:lvlJc w:val="left"/>
      <w:pPr>
        <w:tabs>
          <w:tab w:val="num" w:pos="720"/>
        </w:tabs>
        <w:ind w:left="720" w:hanging="360"/>
      </w:pPr>
      <w:rPr>
        <w:rFonts w:ascii="Courier New" w:hAnsi="Courier New" w:hint="default"/>
        <w:sz w:val="20"/>
      </w:rPr>
    </w:lvl>
    <w:lvl w:ilvl="1" w:tplc="903607A0">
      <w:start w:val="1"/>
      <w:numFmt w:val="bullet"/>
      <w:lvlText w:val="o"/>
      <w:lvlJc w:val="left"/>
      <w:pPr>
        <w:tabs>
          <w:tab w:val="num" w:pos="1440"/>
        </w:tabs>
        <w:ind w:left="1440" w:hanging="360"/>
      </w:pPr>
      <w:rPr>
        <w:rFonts w:ascii="Courier New" w:hAnsi="Courier New" w:hint="default"/>
        <w:sz w:val="20"/>
      </w:rPr>
    </w:lvl>
    <w:lvl w:ilvl="2" w:tplc="02E443D6" w:tentative="1">
      <w:start w:val="1"/>
      <w:numFmt w:val="bullet"/>
      <w:lvlText w:val="o"/>
      <w:lvlJc w:val="left"/>
      <w:pPr>
        <w:tabs>
          <w:tab w:val="num" w:pos="2160"/>
        </w:tabs>
        <w:ind w:left="2160" w:hanging="360"/>
      </w:pPr>
      <w:rPr>
        <w:rFonts w:ascii="Courier New" w:hAnsi="Courier New" w:hint="default"/>
        <w:sz w:val="20"/>
      </w:rPr>
    </w:lvl>
    <w:lvl w:ilvl="3" w:tplc="BC92D6CA" w:tentative="1">
      <w:start w:val="1"/>
      <w:numFmt w:val="bullet"/>
      <w:lvlText w:val="o"/>
      <w:lvlJc w:val="left"/>
      <w:pPr>
        <w:tabs>
          <w:tab w:val="num" w:pos="2880"/>
        </w:tabs>
        <w:ind w:left="2880" w:hanging="360"/>
      </w:pPr>
      <w:rPr>
        <w:rFonts w:ascii="Courier New" w:hAnsi="Courier New" w:hint="default"/>
        <w:sz w:val="20"/>
      </w:rPr>
    </w:lvl>
    <w:lvl w:ilvl="4" w:tplc="B79A02C2" w:tentative="1">
      <w:start w:val="1"/>
      <w:numFmt w:val="bullet"/>
      <w:lvlText w:val="o"/>
      <w:lvlJc w:val="left"/>
      <w:pPr>
        <w:tabs>
          <w:tab w:val="num" w:pos="3600"/>
        </w:tabs>
        <w:ind w:left="3600" w:hanging="360"/>
      </w:pPr>
      <w:rPr>
        <w:rFonts w:ascii="Courier New" w:hAnsi="Courier New" w:hint="default"/>
        <w:sz w:val="20"/>
      </w:rPr>
    </w:lvl>
    <w:lvl w:ilvl="5" w:tplc="445619CC" w:tentative="1">
      <w:start w:val="1"/>
      <w:numFmt w:val="bullet"/>
      <w:lvlText w:val="o"/>
      <w:lvlJc w:val="left"/>
      <w:pPr>
        <w:tabs>
          <w:tab w:val="num" w:pos="4320"/>
        </w:tabs>
        <w:ind w:left="4320" w:hanging="360"/>
      </w:pPr>
      <w:rPr>
        <w:rFonts w:ascii="Courier New" w:hAnsi="Courier New" w:hint="default"/>
        <w:sz w:val="20"/>
      </w:rPr>
    </w:lvl>
    <w:lvl w:ilvl="6" w:tplc="F5660836" w:tentative="1">
      <w:start w:val="1"/>
      <w:numFmt w:val="bullet"/>
      <w:lvlText w:val="o"/>
      <w:lvlJc w:val="left"/>
      <w:pPr>
        <w:tabs>
          <w:tab w:val="num" w:pos="5040"/>
        </w:tabs>
        <w:ind w:left="5040" w:hanging="360"/>
      </w:pPr>
      <w:rPr>
        <w:rFonts w:ascii="Courier New" w:hAnsi="Courier New" w:hint="default"/>
        <w:sz w:val="20"/>
      </w:rPr>
    </w:lvl>
    <w:lvl w:ilvl="7" w:tplc="3A3095AC" w:tentative="1">
      <w:start w:val="1"/>
      <w:numFmt w:val="bullet"/>
      <w:lvlText w:val="o"/>
      <w:lvlJc w:val="left"/>
      <w:pPr>
        <w:tabs>
          <w:tab w:val="num" w:pos="5760"/>
        </w:tabs>
        <w:ind w:left="5760" w:hanging="360"/>
      </w:pPr>
      <w:rPr>
        <w:rFonts w:ascii="Courier New" w:hAnsi="Courier New" w:hint="default"/>
        <w:sz w:val="20"/>
      </w:rPr>
    </w:lvl>
    <w:lvl w:ilvl="8" w:tplc="8DA20ECC"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7E2B1C39"/>
    <w:multiLevelType w:val="hybridMultilevel"/>
    <w:tmpl w:val="F09895E8"/>
    <w:lvl w:ilvl="0" w:tplc="498041AA">
      <w:start w:val="1"/>
      <w:numFmt w:val="bullet"/>
      <w:lvlText w:val="o"/>
      <w:lvlJc w:val="left"/>
      <w:pPr>
        <w:tabs>
          <w:tab w:val="num" w:pos="1138"/>
        </w:tabs>
        <w:ind w:left="1138" w:hanging="360"/>
      </w:pPr>
      <w:rPr>
        <w:rFonts w:ascii="Courier New" w:hAnsi="Courier New" w:hint="default"/>
        <w:sz w:val="20"/>
      </w:rPr>
    </w:lvl>
    <w:lvl w:ilvl="1" w:tplc="90D81788">
      <w:start w:val="1"/>
      <w:numFmt w:val="bullet"/>
      <w:lvlText w:val="o"/>
      <w:lvlJc w:val="left"/>
      <w:pPr>
        <w:tabs>
          <w:tab w:val="num" w:pos="1858"/>
        </w:tabs>
        <w:ind w:left="1858" w:hanging="360"/>
      </w:pPr>
      <w:rPr>
        <w:rFonts w:ascii="Courier New" w:hAnsi="Courier New" w:hint="default"/>
        <w:sz w:val="20"/>
      </w:rPr>
    </w:lvl>
    <w:lvl w:ilvl="2" w:tplc="17580390">
      <w:start w:val="1"/>
      <w:numFmt w:val="bullet"/>
      <w:lvlText w:val="o"/>
      <w:lvlJc w:val="left"/>
      <w:pPr>
        <w:tabs>
          <w:tab w:val="num" w:pos="2578"/>
        </w:tabs>
        <w:ind w:left="2578" w:hanging="360"/>
      </w:pPr>
      <w:rPr>
        <w:rFonts w:ascii="Courier New" w:hAnsi="Courier New" w:hint="default"/>
        <w:sz w:val="20"/>
      </w:rPr>
    </w:lvl>
    <w:lvl w:ilvl="3" w:tplc="01F44516" w:tentative="1">
      <w:start w:val="1"/>
      <w:numFmt w:val="bullet"/>
      <w:lvlText w:val="o"/>
      <w:lvlJc w:val="left"/>
      <w:pPr>
        <w:tabs>
          <w:tab w:val="num" w:pos="3298"/>
        </w:tabs>
        <w:ind w:left="3298" w:hanging="360"/>
      </w:pPr>
      <w:rPr>
        <w:rFonts w:ascii="Courier New" w:hAnsi="Courier New" w:hint="default"/>
        <w:sz w:val="20"/>
      </w:rPr>
    </w:lvl>
    <w:lvl w:ilvl="4" w:tplc="F078C5BC" w:tentative="1">
      <w:start w:val="1"/>
      <w:numFmt w:val="bullet"/>
      <w:lvlText w:val="o"/>
      <w:lvlJc w:val="left"/>
      <w:pPr>
        <w:tabs>
          <w:tab w:val="num" w:pos="4018"/>
        </w:tabs>
        <w:ind w:left="4018" w:hanging="360"/>
      </w:pPr>
      <w:rPr>
        <w:rFonts w:ascii="Courier New" w:hAnsi="Courier New" w:hint="default"/>
        <w:sz w:val="20"/>
      </w:rPr>
    </w:lvl>
    <w:lvl w:ilvl="5" w:tplc="69AA2CB8" w:tentative="1">
      <w:start w:val="1"/>
      <w:numFmt w:val="bullet"/>
      <w:lvlText w:val="o"/>
      <w:lvlJc w:val="left"/>
      <w:pPr>
        <w:tabs>
          <w:tab w:val="num" w:pos="4738"/>
        </w:tabs>
        <w:ind w:left="4738" w:hanging="360"/>
      </w:pPr>
      <w:rPr>
        <w:rFonts w:ascii="Courier New" w:hAnsi="Courier New" w:hint="default"/>
        <w:sz w:val="20"/>
      </w:rPr>
    </w:lvl>
    <w:lvl w:ilvl="6" w:tplc="FFF4E5CA" w:tentative="1">
      <w:start w:val="1"/>
      <w:numFmt w:val="bullet"/>
      <w:lvlText w:val="o"/>
      <w:lvlJc w:val="left"/>
      <w:pPr>
        <w:tabs>
          <w:tab w:val="num" w:pos="5458"/>
        </w:tabs>
        <w:ind w:left="5458" w:hanging="360"/>
      </w:pPr>
      <w:rPr>
        <w:rFonts w:ascii="Courier New" w:hAnsi="Courier New" w:hint="default"/>
        <w:sz w:val="20"/>
      </w:rPr>
    </w:lvl>
    <w:lvl w:ilvl="7" w:tplc="1654F142" w:tentative="1">
      <w:start w:val="1"/>
      <w:numFmt w:val="bullet"/>
      <w:lvlText w:val="o"/>
      <w:lvlJc w:val="left"/>
      <w:pPr>
        <w:tabs>
          <w:tab w:val="num" w:pos="6178"/>
        </w:tabs>
        <w:ind w:left="6178" w:hanging="360"/>
      </w:pPr>
      <w:rPr>
        <w:rFonts w:ascii="Courier New" w:hAnsi="Courier New" w:hint="default"/>
        <w:sz w:val="20"/>
      </w:rPr>
    </w:lvl>
    <w:lvl w:ilvl="8" w:tplc="1708DCAC" w:tentative="1">
      <w:start w:val="1"/>
      <w:numFmt w:val="bullet"/>
      <w:lvlText w:val="o"/>
      <w:lvlJc w:val="left"/>
      <w:pPr>
        <w:tabs>
          <w:tab w:val="num" w:pos="6898"/>
        </w:tabs>
        <w:ind w:left="6898" w:hanging="360"/>
      </w:pPr>
      <w:rPr>
        <w:rFonts w:ascii="Courier New" w:hAnsi="Courier New" w:hint="default"/>
        <w:sz w:val="20"/>
      </w:rPr>
    </w:lvl>
  </w:abstractNum>
  <w:abstractNum w:abstractNumId="78" w15:restartNumberingAfterBreak="0">
    <w:nsid w:val="7EC935D7"/>
    <w:multiLevelType w:val="hybridMultilevel"/>
    <w:tmpl w:val="4F2810FC"/>
    <w:lvl w:ilvl="0" w:tplc="536251C4">
      <w:start w:val="1"/>
      <w:numFmt w:val="bullet"/>
      <w:lvlText w:val=""/>
      <w:lvlJc w:val="left"/>
      <w:pPr>
        <w:tabs>
          <w:tab w:val="num" w:pos="720"/>
        </w:tabs>
        <w:ind w:left="720" w:hanging="360"/>
      </w:pPr>
      <w:rPr>
        <w:rFonts w:ascii="Symbol" w:hAnsi="Symbol" w:hint="default"/>
        <w:sz w:val="20"/>
      </w:rPr>
    </w:lvl>
    <w:lvl w:ilvl="1" w:tplc="3E4666CE" w:tentative="1">
      <w:start w:val="1"/>
      <w:numFmt w:val="bullet"/>
      <w:lvlText w:val=""/>
      <w:lvlJc w:val="left"/>
      <w:pPr>
        <w:tabs>
          <w:tab w:val="num" w:pos="1440"/>
        </w:tabs>
        <w:ind w:left="1440" w:hanging="360"/>
      </w:pPr>
      <w:rPr>
        <w:rFonts w:ascii="Symbol" w:hAnsi="Symbol" w:hint="default"/>
        <w:sz w:val="20"/>
      </w:rPr>
    </w:lvl>
    <w:lvl w:ilvl="2" w:tplc="77A6BFD2" w:tentative="1">
      <w:start w:val="1"/>
      <w:numFmt w:val="bullet"/>
      <w:lvlText w:val=""/>
      <w:lvlJc w:val="left"/>
      <w:pPr>
        <w:tabs>
          <w:tab w:val="num" w:pos="2160"/>
        </w:tabs>
        <w:ind w:left="2160" w:hanging="360"/>
      </w:pPr>
      <w:rPr>
        <w:rFonts w:ascii="Symbol" w:hAnsi="Symbol" w:hint="default"/>
        <w:sz w:val="20"/>
      </w:rPr>
    </w:lvl>
    <w:lvl w:ilvl="3" w:tplc="6A84B8E8" w:tentative="1">
      <w:start w:val="1"/>
      <w:numFmt w:val="bullet"/>
      <w:lvlText w:val=""/>
      <w:lvlJc w:val="left"/>
      <w:pPr>
        <w:tabs>
          <w:tab w:val="num" w:pos="2880"/>
        </w:tabs>
        <w:ind w:left="2880" w:hanging="360"/>
      </w:pPr>
      <w:rPr>
        <w:rFonts w:ascii="Symbol" w:hAnsi="Symbol" w:hint="default"/>
        <w:sz w:val="20"/>
      </w:rPr>
    </w:lvl>
    <w:lvl w:ilvl="4" w:tplc="19AE768E" w:tentative="1">
      <w:start w:val="1"/>
      <w:numFmt w:val="bullet"/>
      <w:lvlText w:val=""/>
      <w:lvlJc w:val="left"/>
      <w:pPr>
        <w:tabs>
          <w:tab w:val="num" w:pos="3600"/>
        </w:tabs>
        <w:ind w:left="3600" w:hanging="360"/>
      </w:pPr>
      <w:rPr>
        <w:rFonts w:ascii="Symbol" w:hAnsi="Symbol" w:hint="default"/>
        <w:sz w:val="20"/>
      </w:rPr>
    </w:lvl>
    <w:lvl w:ilvl="5" w:tplc="B2B2DAC8" w:tentative="1">
      <w:start w:val="1"/>
      <w:numFmt w:val="bullet"/>
      <w:lvlText w:val=""/>
      <w:lvlJc w:val="left"/>
      <w:pPr>
        <w:tabs>
          <w:tab w:val="num" w:pos="4320"/>
        </w:tabs>
        <w:ind w:left="4320" w:hanging="360"/>
      </w:pPr>
      <w:rPr>
        <w:rFonts w:ascii="Symbol" w:hAnsi="Symbol" w:hint="default"/>
        <w:sz w:val="20"/>
      </w:rPr>
    </w:lvl>
    <w:lvl w:ilvl="6" w:tplc="E3028180" w:tentative="1">
      <w:start w:val="1"/>
      <w:numFmt w:val="bullet"/>
      <w:lvlText w:val=""/>
      <w:lvlJc w:val="left"/>
      <w:pPr>
        <w:tabs>
          <w:tab w:val="num" w:pos="5040"/>
        </w:tabs>
        <w:ind w:left="5040" w:hanging="360"/>
      </w:pPr>
      <w:rPr>
        <w:rFonts w:ascii="Symbol" w:hAnsi="Symbol" w:hint="default"/>
        <w:sz w:val="20"/>
      </w:rPr>
    </w:lvl>
    <w:lvl w:ilvl="7" w:tplc="7C74FCCE" w:tentative="1">
      <w:start w:val="1"/>
      <w:numFmt w:val="bullet"/>
      <w:lvlText w:val=""/>
      <w:lvlJc w:val="left"/>
      <w:pPr>
        <w:tabs>
          <w:tab w:val="num" w:pos="5760"/>
        </w:tabs>
        <w:ind w:left="5760" w:hanging="360"/>
      </w:pPr>
      <w:rPr>
        <w:rFonts w:ascii="Symbol" w:hAnsi="Symbol" w:hint="default"/>
        <w:sz w:val="20"/>
      </w:rPr>
    </w:lvl>
    <w:lvl w:ilvl="8" w:tplc="23303F22"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55"/>
  </w:num>
  <w:num w:numId="8">
    <w:abstractNumId w:val="58"/>
  </w:num>
  <w:num w:numId="9">
    <w:abstractNumId w:val="43"/>
  </w:num>
  <w:num w:numId="10">
    <w:abstractNumId w:val="20"/>
  </w:num>
  <w:num w:numId="11">
    <w:abstractNumId w:val="60"/>
  </w:num>
  <w:num w:numId="12">
    <w:abstractNumId w:val="65"/>
  </w:num>
  <w:num w:numId="13">
    <w:abstractNumId w:val="70"/>
  </w:num>
  <w:num w:numId="14">
    <w:abstractNumId w:val="9"/>
  </w:num>
  <w:num w:numId="15">
    <w:abstractNumId w:val="36"/>
  </w:num>
  <w:num w:numId="16">
    <w:abstractNumId w:val="73"/>
  </w:num>
  <w:num w:numId="17">
    <w:abstractNumId w:val="67"/>
  </w:num>
  <w:num w:numId="18">
    <w:abstractNumId w:val="51"/>
  </w:num>
  <w:num w:numId="19">
    <w:abstractNumId w:val="38"/>
  </w:num>
  <w:num w:numId="20">
    <w:abstractNumId w:val="13"/>
  </w:num>
  <w:num w:numId="21">
    <w:abstractNumId w:val="6"/>
  </w:num>
  <w:num w:numId="22">
    <w:abstractNumId w:val="71"/>
  </w:num>
  <w:num w:numId="23">
    <w:abstractNumId w:val="24"/>
  </w:num>
  <w:num w:numId="24">
    <w:abstractNumId w:val="28"/>
  </w:num>
  <w:num w:numId="25">
    <w:abstractNumId w:val="46"/>
  </w:num>
  <w:num w:numId="26">
    <w:abstractNumId w:val="72"/>
  </w:num>
  <w:num w:numId="27">
    <w:abstractNumId w:val="8"/>
  </w:num>
  <w:num w:numId="28">
    <w:abstractNumId w:val="66"/>
  </w:num>
  <w:num w:numId="29">
    <w:abstractNumId w:val="78"/>
  </w:num>
  <w:num w:numId="30">
    <w:abstractNumId w:val="15"/>
  </w:num>
  <w:num w:numId="31">
    <w:abstractNumId w:val="33"/>
  </w:num>
  <w:num w:numId="32">
    <w:abstractNumId w:val="45"/>
  </w:num>
  <w:num w:numId="33">
    <w:abstractNumId w:val="35"/>
  </w:num>
  <w:num w:numId="34">
    <w:abstractNumId w:val="31"/>
  </w:num>
  <w:num w:numId="35">
    <w:abstractNumId w:val="16"/>
  </w:num>
  <w:num w:numId="36">
    <w:abstractNumId w:val="32"/>
  </w:num>
  <w:num w:numId="37">
    <w:abstractNumId w:val="44"/>
  </w:num>
  <w:num w:numId="38">
    <w:abstractNumId w:val="63"/>
  </w:num>
  <w:num w:numId="39">
    <w:abstractNumId w:val="37"/>
  </w:num>
  <w:num w:numId="40">
    <w:abstractNumId w:val="61"/>
  </w:num>
  <w:num w:numId="41">
    <w:abstractNumId w:val="23"/>
  </w:num>
  <w:num w:numId="42">
    <w:abstractNumId w:val="69"/>
  </w:num>
  <w:num w:numId="43">
    <w:abstractNumId w:val="25"/>
  </w:num>
  <w:num w:numId="44">
    <w:abstractNumId w:val="42"/>
  </w:num>
  <w:num w:numId="45">
    <w:abstractNumId w:val="18"/>
  </w:num>
  <w:num w:numId="46">
    <w:abstractNumId w:val="11"/>
  </w:num>
  <w:num w:numId="47">
    <w:abstractNumId w:val="19"/>
  </w:num>
  <w:num w:numId="48">
    <w:abstractNumId w:val="47"/>
  </w:num>
  <w:num w:numId="49">
    <w:abstractNumId w:val="62"/>
  </w:num>
  <w:num w:numId="50">
    <w:abstractNumId w:val="68"/>
  </w:num>
  <w:num w:numId="51">
    <w:abstractNumId w:val="41"/>
  </w:num>
  <w:num w:numId="52">
    <w:abstractNumId w:val="34"/>
  </w:num>
  <w:num w:numId="53">
    <w:abstractNumId w:val="59"/>
  </w:num>
  <w:num w:numId="54">
    <w:abstractNumId w:val="14"/>
  </w:num>
  <w:num w:numId="55">
    <w:abstractNumId w:val="64"/>
  </w:num>
  <w:num w:numId="56">
    <w:abstractNumId w:val="40"/>
  </w:num>
  <w:num w:numId="57">
    <w:abstractNumId w:val="75"/>
  </w:num>
  <w:num w:numId="58">
    <w:abstractNumId w:val="76"/>
  </w:num>
  <w:num w:numId="59">
    <w:abstractNumId w:val="12"/>
  </w:num>
  <w:num w:numId="60">
    <w:abstractNumId w:val="48"/>
  </w:num>
  <w:num w:numId="61">
    <w:abstractNumId w:val="10"/>
  </w:num>
  <w:num w:numId="62">
    <w:abstractNumId w:val="57"/>
  </w:num>
  <w:num w:numId="63">
    <w:abstractNumId w:val="30"/>
  </w:num>
  <w:num w:numId="64">
    <w:abstractNumId w:val="7"/>
  </w:num>
  <w:num w:numId="65">
    <w:abstractNumId w:val="49"/>
  </w:num>
  <w:num w:numId="66">
    <w:abstractNumId w:val="74"/>
  </w:num>
  <w:num w:numId="67">
    <w:abstractNumId w:val="17"/>
  </w:num>
  <w:num w:numId="68">
    <w:abstractNumId w:val="26"/>
  </w:num>
  <w:num w:numId="69">
    <w:abstractNumId w:val="39"/>
  </w:num>
  <w:num w:numId="70">
    <w:abstractNumId w:val="77"/>
  </w:num>
  <w:num w:numId="71">
    <w:abstractNumId w:val="56"/>
  </w:num>
  <w:num w:numId="72">
    <w:abstractNumId w:val="27"/>
  </w:num>
  <w:num w:numId="73">
    <w:abstractNumId w:val="54"/>
  </w:num>
  <w:num w:numId="74">
    <w:abstractNumId w:val="29"/>
  </w:num>
  <w:num w:numId="75">
    <w:abstractNumId w:val="50"/>
  </w:num>
  <w:num w:numId="76">
    <w:abstractNumId w:val="53"/>
  </w:num>
  <w:num w:numId="77">
    <w:abstractNumId w:val="52"/>
  </w:num>
  <w:num w:numId="78">
    <w:abstractNumId w:val="21"/>
  </w:num>
  <w:num w:numId="79">
    <w:abstractNumId w:val="2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2529"/>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BE"/>
    <w:rsid w:val="00003360"/>
    <w:rsid w:val="00003FC7"/>
    <w:rsid w:val="00005919"/>
    <w:rsid w:val="00007C42"/>
    <w:rsid w:val="000100E7"/>
    <w:rsid w:val="00015020"/>
    <w:rsid w:val="000153BF"/>
    <w:rsid w:val="0001647B"/>
    <w:rsid w:val="00020010"/>
    <w:rsid w:val="0002061A"/>
    <w:rsid w:val="00025283"/>
    <w:rsid w:val="00025358"/>
    <w:rsid w:val="0002568B"/>
    <w:rsid w:val="00032AFC"/>
    <w:rsid w:val="00034673"/>
    <w:rsid w:val="00036671"/>
    <w:rsid w:val="00037226"/>
    <w:rsid w:val="000409E2"/>
    <w:rsid w:val="00044EA1"/>
    <w:rsid w:val="00054574"/>
    <w:rsid w:val="0005649A"/>
    <w:rsid w:val="00063BB2"/>
    <w:rsid w:val="00065F18"/>
    <w:rsid w:val="00067005"/>
    <w:rsid w:val="0007291A"/>
    <w:rsid w:val="00075A27"/>
    <w:rsid w:val="00076035"/>
    <w:rsid w:val="00077013"/>
    <w:rsid w:val="000828AF"/>
    <w:rsid w:val="00083D97"/>
    <w:rsid w:val="00091C3A"/>
    <w:rsid w:val="000A4D36"/>
    <w:rsid w:val="000C43A9"/>
    <w:rsid w:val="000C6DF2"/>
    <w:rsid w:val="000D22AC"/>
    <w:rsid w:val="000D61F6"/>
    <w:rsid w:val="000E2AD0"/>
    <w:rsid w:val="000E2D12"/>
    <w:rsid w:val="000E3240"/>
    <w:rsid w:val="000E677B"/>
    <w:rsid w:val="000F239D"/>
    <w:rsid w:val="000F4ADF"/>
    <w:rsid w:val="000F61AF"/>
    <w:rsid w:val="0010171C"/>
    <w:rsid w:val="00102FAD"/>
    <w:rsid w:val="00117121"/>
    <w:rsid w:val="00121870"/>
    <w:rsid w:val="00126FDE"/>
    <w:rsid w:val="001330F6"/>
    <w:rsid w:val="0013703F"/>
    <w:rsid w:val="00140ED2"/>
    <w:rsid w:val="00143E7C"/>
    <w:rsid w:val="0014415C"/>
    <w:rsid w:val="0014565E"/>
    <w:rsid w:val="001536C9"/>
    <w:rsid w:val="001629FB"/>
    <w:rsid w:val="0016433D"/>
    <w:rsid w:val="00166971"/>
    <w:rsid w:val="001725F5"/>
    <w:rsid w:val="001734EE"/>
    <w:rsid w:val="00184C0F"/>
    <w:rsid w:val="00192983"/>
    <w:rsid w:val="001A428F"/>
    <w:rsid w:val="001A4BD0"/>
    <w:rsid w:val="001A5F55"/>
    <w:rsid w:val="001A7AB3"/>
    <w:rsid w:val="001B0122"/>
    <w:rsid w:val="001B2803"/>
    <w:rsid w:val="001C0031"/>
    <w:rsid w:val="001C0C30"/>
    <w:rsid w:val="001C498B"/>
    <w:rsid w:val="001C74E7"/>
    <w:rsid w:val="001C7FBB"/>
    <w:rsid w:val="001D0111"/>
    <w:rsid w:val="001D39C9"/>
    <w:rsid w:val="001D7EAE"/>
    <w:rsid w:val="001E64FC"/>
    <w:rsid w:val="001F0724"/>
    <w:rsid w:val="001F6379"/>
    <w:rsid w:val="002007DF"/>
    <w:rsid w:val="00205FE8"/>
    <w:rsid w:val="00206BA3"/>
    <w:rsid w:val="00215160"/>
    <w:rsid w:val="00217D1B"/>
    <w:rsid w:val="002224B4"/>
    <w:rsid w:val="00223905"/>
    <w:rsid w:val="00226D5E"/>
    <w:rsid w:val="002313FD"/>
    <w:rsid w:val="00237A3D"/>
    <w:rsid w:val="00240E83"/>
    <w:rsid w:val="00245087"/>
    <w:rsid w:val="002477DC"/>
    <w:rsid w:val="002502D1"/>
    <w:rsid w:val="00253E3E"/>
    <w:rsid w:val="00254218"/>
    <w:rsid w:val="002607B9"/>
    <w:rsid w:val="00260A17"/>
    <w:rsid w:val="002644AB"/>
    <w:rsid w:val="00270EEC"/>
    <w:rsid w:val="002750B1"/>
    <w:rsid w:val="002777D8"/>
    <w:rsid w:val="002806A2"/>
    <w:rsid w:val="0028214E"/>
    <w:rsid w:val="00297CC7"/>
    <w:rsid w:val="002A194F"/>
    <w:rsid w:val="002A4BD9"/>
    <w:rsid w:val="002A4FE7"/>
    <w:rsid w:val="002A559D"/>
    <w:rsid w:val="002B00E8"/>
    <w:rsid w:val="002B1CEB"/>
    <w:rsid w:val="002B3E2C"/>
    <w:rsid w:val="002B73A0"/>
    <w:rsid w:val="002C1AB3"/>
    <w:rsid w:val="002D26FB"/>
    <w:rsid w:val="002D3125"/>
    <w:rsid w:val="002D4F42"/>
    <w:rsid w:val="002D5543"/>
    <w:rsid w:val="002E6138"/>
    <w:rsid w:val="002F641B"/>
    <w:rsid w:val="0030084C"/>
    <w:rsid w:val="003039E1"/>
    <w:rsid w:val="003129BA"/>
    <w:rsid w:val="0031373A"/>
    <w:rsid w:val="003148FC"/>
    <w:rsid w:val="0032132E"/>
    <w:rsid w:val="00330820"/>
    <w:rsid w:val="00345E8E"/>
    <w:rsid w:val="003465C8"/>
    <w:rsid w:val="0035131E"/>
    <w:rsid w:val="00354F91"/>
    <w:rsid w:val="00357432"/>
    <w:rsid w:val="0035759E"/>
    <w:rsid w:val="0037016B"/>
    <w:rsid w:val="00370FC0"/>
    <w:rsid w:val="00373206"/>
    <w:rsid w:val="003737ED"/>
    <w:rsid w:val="00375B80"/>
    <w:rsid w:val="00377352"/>
    <w:rsid w:val="00385C57"/>
    <w:rsid w:val="003945CB"/>
    <w:rsid w:val="00395BA2"/>
    <w:rsid w:val="003A10DA"/>
    <w:rsid w:val="003A12C8"/>
    <w:rsid w:val="003A6FFE"/>
    <w:rsid w:val="003A7695"/>
    <w:rsid w:val="003B0C54"/>
    <w:rsid w:val="003B18E3"/>
    <w:rsid w:val="003B1B3B"/>
    <w:rsid w:val="003B3A23"/>
    <w:rsid w:val="003B6592"/>
    <w:rsid w:val="003C1C64"/>
    <w:rsid w:val="003C772C"/>
    <w:rsid w:val="003D2754"/>
    <w:rsid w:val="003D2BF3"/>
    <w:rsid w:val="003F2B58"/>
    <w:rsid w:val="003F5886"/>
    <w:rsid w:val="0040020C"/>
    <w:rsid w:val="00401CA0"/>
    <w:rsid w:val="0040700B"/>
    <w:rsid w:val="004070D6"/>
    <w:rsid w:val="00407F54"/>
    <w:rsid w:val="00410FE0"/>
    <w:rsid w:val="00411341"/>
    <w:rsid w:val="00413966"/>
    <w:rsid w:val="0041491F"/>
    <w:rsid w:val="00415015"/>
    <w:rsid w:val="00415CDB"/>
    <w:rsid w:val="004204FD"/>
    <w:rsid w:val="004231DC"/>
    <w:rsid w:val="0042551E"/>
    <w:rsid w:val="00426BA9"/>
    <w:rsid w:val="00427E0E"/>
    <w:rsid w:val="00430DED"/>
    <w:rsid w:val="0043119B"/>
    <w:rsid w:val="0043315D"/>
    <w:rsid w:val="00433AD8"/>
    <w:rsid w:val="00437A53"/>
    <w:rsid w:val="004509F1"/>
    <w:rsid w:val="004552A0"/>
    <w:rsid w:val="00457E34"/>
    <w:rsid w:val="00460A83"/>
    <w:rsid w:val="00460B3F"/>
    <w:rsid w:val="00464752"/>
    <w:rsid w:val="00472A55"/>
    <w:rsid w:val="00476068"/>
    <w:rsid w:val="004763B3"/>
    <w:rsid w:val="00477619"/>
    <w:rsid w:val="00482B19"/>
    <w:rsid w:val="004845F0"/>
    <w:rsid w:val="00486E6E"/>
    <w:rsid w:val="004875DF"/>
    <w:rsid w:val="00487C1D"/>
    <w:rsid w:val="00494C6F"/>
    <w:rsid w:val="004A1F93"/>
    <w:rsid w:val="004A5823"/>
    <w:rsid w:val="004B0AAF"/>
    <w:rsid w:val="004B214C"/>
    <w:rsid w:val="004B3924"/>
    <w:rsid w:val="004B6F5F"/>
    <w:rsid w:val="004C10C0"/>
    <w:rsid w:val="004C2177"/>
    <w:rsid w:val="004C4DDD"/>
    <w:rsid w:val="004C5F40"/>
    <w:rsid w:val="004C6953"/>
    <w:rsid w:val="004C7001"/>
    <w:rsid w:val="004D1706"/>
    <w:rsid w:val="004D243F"/>
    <w:rsid w:val="004D4D14"/>
    <w:rsid w:val="004D7473"/>
    <w:rsid w:val="004E2EE5"/>
    <w:rsid w:val="004E30DD"/>
    <w:rsid w:val="004F2E8A"/>
    <w:rsid w:val="004F55E1"/>
    <w:rsid w:val="00501C4B"/>
    <w:rsid w:val="005028A7"/>
    <w:rsid w:val="005078B7"/>
    <w:rsid w:val="00510D73"/>
    <w:rsid w:val="00512ACB"/>
    <w:rsid w:val="0051305E"/>
    <w:rsid w:val="00521E6D"/>
    <w:rsid w:val="0052216D"/>
    <w:rsid w:val="00526115"/>
    <w:rsid w:val="00531848"/>
    <w:rsid w:val="00533FAF"/>
    <w:rsid w:val="005366B6"/>
    <w:rsid w:val="00543FDA"/>
    <w:rsid w:val="00552685"/>
    <w:rsid w:val="00554BCD"/>
    <w:rsid w:val="00555F60"/>
    <w:rsid w:val="005563ED"/>
    <w:rsid w:val="005605A5"/>
    <w:rsid w:val="00560B3C"/>
    <w:rsid w:val="00560BB1"/>
    <w:rsid w:val="00561A97"/>
    <w:rsid w:val="00563DAC"/>
    <w:rsid w:val="005675E0"/>
    <w:rsid w:val="00570A71"/>
    <w:rsid w:val="00570C00"/>
    <w:rsid w:val="00574441"/>
    <w:rsid w:val="00575B1B"/>
    <w:rsid w:val="00576427"/>
    <w:rsid w:val="00576AAA"/>
    <w:rsid w:val="00576FEB"/>
    <w:rsid w:val="0058206B"/>
    <w:rsid w:val="00585690"/>
    <w:rsid w:val="00585F9F"/>
    <w:rsid w:val="00591BDC"/>
    <w:rsid w:val="00594AAA"/>
    <w:rsid w:val="00595146"/>
    <w:rsid w:val="00595B33"/>
    <w:rsid w:val="0059662F"/>
    <w:rsid w:val="00597555"/>
    <w:rsid w:val="005A3CBA"/>
    <w:rsid w:val="005A51E2"/>
    <w:rsid w:val="005B0C75"/>
    <w:rsid w:val="005B5129"/>
    <w:rsid w:val="005B7254"/>
    <w:rsid w:val="005D3066"/>
    <w:rsid w:val="005E4B13"/>
    <w:rsid w:val="005E4C02"/>
    <w:rsid w:val="005E728D"/>
    <w:rsid w:val="005F01DF"/>
    <w:rsid w:val="005F6068"/>
    <w:rsid w:val="005F76CC"/>
    <w:rsid w:val="005F7FF8"/>
    <w:rsid w:val="006004C4"/>
    <w:rsid w:val="00600CA4"/>
    <w:rsid w:val="00602416"/>
    <w:rsid w:val="006025CE"/>
    <w:rsid w:val="00603635"/>
    <w:rsid w:val="006041F2"/>
    <w:rsid w:val="006064F5"/>
    <w:rsid w:val="00611504"/>
    <w:rsid w:val="00617298"/>
    <w:rsid w:val="00637753"/>
    <w:rsid w:val="00652E02"/>
    <w:rsid w:val="006531BF"/>
    <w:rsid w:val="006549C5"/>
    <w:rsid w:val="00660CE4"/>
    <w:rsid w:val="00662716"/>
    <w:rsid w:val="006763B6"/>
    <w:rsid w:val="00676C9F"/>
    <w:rsid w:val="00676E40"/>
    <w:rsid w:val="00677B13"/>
    <w:rsid w:val="00677F4E"/>
    <w:rsid w:val="00677F8A"/>
    <w:rsid w:val="00680F5F"/>
    <w:rsid w:val="00681A08"/>
    <w:rsid w:val="00685ECF"/>
    <w:rsid w:val="006875B8"/>
    <w:rsid w:val="00687CEA"/>
    <w:rsid w:val="00694E01"/>
    <w:rsid w:val="00695171"/>
    <w:rsid w:val="00695B75"/>
    <w:rsid w:val="006A1A95"/>
    <w:rsid w:val="006A38B7"/>
    <w:rsid w:val="006A4FCC"/>
    <w:rsid w:val="006A5C31"/>
    <w:rsid w:val="006A6546"/>
    <w:rsid w:val="006A71B7"/>
    <w:rsid w:val="006B1CB2"/>
    <w:rsid w:val="006B1DD1"/>
    <w:rsid w:val="006B3396"/>
    <w:rsid w:val="006B3E77"/>
    <w:rsid w:val="006B4FE7"/>
    <w:rsid w:val="006C195E"/>
    <w:rsid w:val="006C2BC9"/>
    <w:rsid w:val="006C62E8"/>
    <w:rsid w:val="006D132F"/>
    <w:rsid w:val="006D3044"/>
    <w:rsid w:val="006D38BE"/>
    <w:rsid w:val="006D638F"/>
    <w:rsid w:val="006D7384"/>
    <w:rsid w:val="006E51F1"/>
    <w:rsid w:val="006E7BF7"/>
    <w:rsid w:val="006F2A11"/>
    <w:rsid w:val="00702F2C"/>
    <w:rsid w:val="007068C8"/>
    <w:rsid w:val="00711EDD"/>
    <w:rsid w:val="00715B8F"/>
    <w:rsid w:val="0072635A"/>
    <w:rsid w:val="0073106E"/>
    <w:rsid w:val="00732600"/>
    <w:rsid w:val="00735110"/>
    <w:rsid w:val="007468EB"/>
    <w:rsid w:val="00755142"/>
    <w:rsid w:val="00756021"/>
    <w:rsid w:val="007565F9"/>
    <w:rsid w:val="00756BB7"/>
    <w:rsid w:val="0075764B"/>
    <w:rsid w:val="00760478"/>
    <w:rsid w:val="00760C01"/>
    <w:rsid w:val="00761293"/>
    <w:rsid w:val="00767C04"/>
    <w:rsid w:val="00770B0C"/>
    <w:rsid w:val="007736A2"/>
    <w:rsid w:val="00774D50"/>
    <w:rsid w:val="00777939"/>
    <w:rsid w:val="0079548A"/>
    <w:rsid w:val="00795547"/>
    <w:rsid w:val="007A3BE8"/>
    <w:rsid w:val="007A6226"/>
    <w:rsid w:val="007A736F"/>
    <w:rsid w:val="007B3C61"/>
    <w:rsid w:val="007B3D22"/>
    <w:rsid w:val="007B63B4"/>
    <w:rsid w:val="007D1918"/>
    <w:rsid w:val="007D49F6"/>
    <w:rsid w:val="007F03F2"/>
    <w:rsid w:val="007F3D76"/>
    <w:rsid w:val="007F5768"/>
    <w:rsid w:val="007F7A1D"/>
    <w:rsid w:val="008031DF"/>
    <w:rsid w:val="008065D7"/>
    <w:rsid w:val="00807E29"/>
    <w:rsid w:val="008111A3"/>
    <w:rsid w:val="00816E30"/>
    <w:rsid w:val="0082264B"/>
    <w:rsid w:val="0082765B"/>
    <w:rsid w:val="008352B1"/>
    <w:rsid w:val="008353E7"/>
    <w:rsid w:val="00835BD7"/>
    <w:rsid w:val="00836FF3"/>
    <w:rsid w:val="00840642"/>
    <w:rsid w:val="008428E8"/>
    <w:rsid w:val="00843D71"/>
    <w:rsid w:val="00844F9B"/>
    <w:rsid w:val="00846F11"/>
    <w:rsid w:val="0084745A"/>
    <w:rsid w:val="008504D0"/>
    <w:rsid w:val="00870045"/>
    <w:rsid w:val="00870A87"/>
    <w:rsid w:val="00876E5F"/>
    <w:rsid w:val="00884A12"/>
    <w:rsid w:val="00890CE4"/>
    <w:rsid w:val="00891ED7"/>
    <w:rsid w:val="008A067B"/>
    <w:rsid w:val="008B7B54"/>
    <w:rsid w:val="008C3187"/>
    <w:rsid w:val="008C5E4F"/>
    <w:rsid w:val="008D2C11"/>
    <w:rsid w:val="008D63B7"/>
    <w:rsid w:val="008D6A03"/>
    <w:rsid w:val="008D6CA7"/>
    <w:rsid w:val="008E43B6"/>
    <w:rsid w:val="008E4D65"/>
    <w:rsid w:val="008E508C"/>
    <w:rsid w:val="008E71D0"/>
    <w:rsid w:val="008E7FEE"/>
    <w:rsid w:val="008F2F06"/>
    <w:rsid w:val="008F31F5"/>
    <w:rsid w:val="008F67F5"/>
    <w:rsid w:val="008F6BCE"/>
    <w:rsid w:val="008F72EB"/>
    <w:rsid w:val="00900D4B"/>
    <w:rsid w:val="00905F9B"/>
    <w:rsid w:val="00906ADE"/>
    <w:rsid w:val="00911FF3"/>
    <w:rsid w:val="00913E95"/>
    <w:rsid w:val="009170B9"/>
    <w:rsid w:val="00921EF4"/>
    <w:rsid w:val="00922FAF"/>
    <w:rsid w:val="00923A87"/>
    <w:rsid w:val="00927482"/>
    <w:rsid w:val="00932EFA"/>
    <w:rsid w:val="00936FF5"/>
    <w:rsid w:val="0094654B"/>
    <w:rsid w:val="009471DF"/>
    <w:rsid w:val="0095112B"/>
    <w:rsid w:val="0095712A"/>
    <w:rsid w:val="009657C4"/>
    <w:rsid w:val="00973A6D"/>
    <w:rsid w:val="00974004"/>
    <w:rsid w:val="009804E0"/>
    <w:rsid w:val="00983735"/>
    <w:rsid w:val="009865AA"/>
    <w:rsid w:val="00987080"/>
    <w:rsid w:val="0098765A"/>
    <w:rsid w:val="00987E5B"/>
    <w:rsid w:val="00991620"/>
    <w:rsid w:val="00993F07"/>
    <w:rsid w:val="009968B0"/>
    <w:rsid w:val="009A6CB2"/>
    <w:rsid w:val="009B0280"/>
    <w:rsid w:val="009B0982"/>
    <w:rsid w:val="009B4C99"/>
    <w:rsid w:val="009C13FB"/>
    <w:rsid w:val="009C368B"/>
    <w:rsid w:val="009C7609"/>
    <w:rsid w:val="009D28CF"/>
    <w:rsid w:val="009D78B0"/>
    <w:rsid w:val="009E3DE9"/>
    <w:rsid w:val="009E5D36"/>
    <w:rsid w:val="009E6375"/>
    <w:rsid w:val="009E7CA0"/>
    <w:rsid w:val="009F061F"/>
    <w:rsid w:val="00A0101D"/>
    <w:rsid w:val="00A04392"/>
    <w:rsid w:val="00A051DF"/>
    <w:rsid w:val="00A069CE"/>
    <w:rsid w:val="00A07CBA"/>
    <w:rsid w:val="00A109D8"/>
    <w:rsid w:val="00A15406"/>
    <w:rsid w:val="00A15EED"/>
    <w:rsid w:val="00A16003"/>
    <w:rsid w:val="00A167D7"/>
    <w:rsid w:val="00A17819"/>
    <w:rsid w:val="00A23D39"/>
    <w:rsid w:val="00A23EC2"/>
    <w:rsid w:val="00A24FBB"/>
    <w:rsid w:val="00A3073B"/>
    <w:rsid w:val="00A3453E"/>
    <w:rsid w:val="00A347C1"/>
    <w:rsid w:val="00A4057B"/>
    <w:rsid w:val="00A42ED2"/>
    <w:rsid w:val="00A44B33"/>
    <w:rsid w:val="00A45DFC"/>
    <w:rsid w:val="00A50E00"/>
    <w:rsid w:val="00A52529"/>
    <w:rsid w:val="00A53624"/>
    <w:rsid w:val="00A55EAF"/>
    <w:rsid w:val="00A5766B"/>
    <w:rsid w:val="00A5799B"/>
    <w:rsid w:val="00A73589"/>
    <w:rsid w:val="00A77512"/>
    <w:rsid w:val="00A863E3"/>
    <w:rsid w:val="00A90C2C"/>
    <w:rsid w:val="00A94161"/>
    <w:rsid w:val="00A97108"/>
    <w:rsid w:val="00A97BFB"/>
    <w:rsid w:val="00AA1818"/>
    <w:rsid w:val="00AB0BBC"/>
    <w:rsid w:val="00AB3A92"/>
    <w:rsid w:val="00AB43A9"/>
    <w:rsid w:val="00AB478B"/>
    <w:rsid w:val="00AB47AC"/>
    <w:rsid w:val="00AB4AD9"/>
    <w:rsid w:val="00AD4B67"/>
    <w:rsid w:val="00AD57D3"/>
    <w:rsid w:val="00AD6E77"/>
    <w:rsid w:val="00AD7A25"/>
    <w:rsid w:val="00AE2666"/>
    <w:rsid w:val="00AE478C"/>
    <w:rsid w:val="00AE49E5"/>
    <w:rsid w:val="00AF3A1A"/>
    <w:rsid w:val="00AF3A5A"/>
    <w:rsid w:val="00AF3E15"/>
    <w:rsid w:val="00AF5218"/>
    <w:rsid w:val="00AF60A0"/>
    <w:rsid w:val="00B00E97"/>
    <w:rsid w:val="00B01A6F"/>
    <w:rsid w:val="00B0480E"/>
    <w:rsid w:val="00B06582"/>
    <w:rsid w:val="00B1026A"/>
    <w:rsid w:val="00B12183"/>
    <w:rsid w:val="00B21166"/>
    <w:rsid w:val="00B263AE"/>
    <w:rsid w:val="00B33A6C"/>
    <w:rsid w:val="00B42F17"/>
    <w:rsid w:val="00B43A02"/>
    <w:rsid w:val="00B4493C"/>
    <w:rsid w:val="00B47091"/>
    <w:rsid w:val="00B549F2"/>
    <w:rsid w:val="00B56534"/>
    <w:rsid w:val="00B57A21"/>
    <w:rsid w:val="00B62C3E"/>
    <w:rsid w:val="00B645DE"/>
    <w:rsid w:val="00B65857"/>
    <w:rsid w:val="00B66698"/>
    <w:rsid w:val="00B702A5"/>
    <w:rsid w:val="00B745DC"/>
    <w:rsid w:val="00B7685C"/>
    <w:rsid w:val="00B77ADC"/>
    <w:rsid w:val="00B80A30"/>
    <w:rsid w:val="00B80B0F"/>
    <w:rsid w:val="00B84350"/>
    <w:rsid w:val="00B855A6"/>
    <w:rsid w:val="00B86258"/>
    <w:rsid w:val="00B87B4D"/>
    <w:rsid w:val="00B91098"/>
    <w:rsid w:val="00B91904"/>
    <w:rsid w:val="00B92735"/>
    <w:rsid w:val="00B969ED"/>
    <w:rsid w:val="00BA686D"/>
    <w:rsid w:val="00BA77F1"/>
    <w:rsid w:val="00BB0D90"/>
    <w:rsid w:val="00BB29B2"/>
    <w:rsid w:val="00BB60C6"/>
    <w:rsid w:val="00BB7984"/>
    <w:rsid w:val="00BC4020"/>
    <w:rsid w:val="00BC45F7"/>
    <w:rsid w:val="00BC6A06"/>
    <w:rsid w:val="00BD137C"/>
    <w:rsid w:val="00BE3BC7"/>
    <w:rsid w:val="00BF1AB7"/>
    <w:rsid w:val="00BF56CE"/>
    <w:rsid w:val="00BF7FE9"/>
    <w:rsid w:val="00C03596"/>
    <w:rsid w:val="00C05EEC"/>
    <w:rsid w:val="00C07453"/>
    <w:rsid w:val="00C103BF"/>
    <w:rsid w:val="00C15A13"/>
    <w:rsid w:val="00C238D9"/>
    <w:rsid w:val="00C23F68"/>
    <w:rsid w:val="00C24487"/>
    <w:rsid w:val="00C24A9D"/>
    <w:rsid w:val="00C2677E"/>
    <w:rsid w:val="00C30D72"/>
    <w:rsid w:val="00C31542"/>
    <w:rsid w:val="00C33CEE"/>
    <w:rsid w:val="00C36B02"/>
    <w:rsid w:val="00C40AAD"/>
    <w:rsid w:val="00C42F40"/>
    <w:rsid w:val="00C5028E"/>
    <w:rsid w:val="00C54E78"/>
    <w:rsid w:val="00C6078D"/>
    <w:rsid w:val="00C657CF"/>
    <w:rsid w:val="00C74B43"/>
    <w:rsid w:val="00C80D62"/>
    <w:rsid w:val="00C8388B"/>
    <w:rsid w:val="00C84944"/>
    <w:rsid w:val="00C875B4"/>
    <w:rsid w:val="00C90217"/>
    <w:rsid w:val="00C96BFD"/>
    <w:rsid w:val="00C96C98"/>
    <w:rsid w:val="00CA5358"/>
    <w:rsid w:val="00CB0B17"/>
    <w:rsid w:val="00CB1DCA"/>
    <w:rsid w:val="00CB43B5"/>
    <w:rsid w:val="00CB6B95"/>
    <w:rsid w:val="00CD502A"/>
    <w:rsid w:val="00CD6D3A"/>
    <w:rsid w:val="00CE388F"/>
    <w:rsid w:val="00CF089E"/>
    <w:rsid w:val="00CF12CF"/>
    <w:rsid w:val="00CF4BE3"/>
    <w:rsid w:val="00D060D2"/>
    <w:rsid w:val="00D10E80"/>
    <w:rsid w:val="00D13E2D"/>
    <w:rsid w:val="00D13FE2"/>
    <w:rsid w:val="00D14394"/>
    <w:rsid w:val="00D23D9A"/>
    <w:rsid w:val="00D2414C"/>
    <w:rsid w:val="00D242CD"/>
    <w:rsid w:val="00D26F74"/>
    <w:rsid w:val="00D33599"/>
    <w:rsid w:val="00D341C3"/>
    <w:rsid w:val="00D42843"/>
    <w:rsid w:val="00D46D07"/>
    <w:rsid w:val="00D50C8D"/>
    <w:rsid w:val="00D5152A"/>
    <w:rsid w:val="00D560EB"/>
    <w:rsid w:val="00D61DE8"/>
    <w:rsid w:val="00D62379"/>
    <w:rsid w:val="00D65145"/>
    <w:rsid w:val="00D73D87"/>
    <w:rsid w:val="00D74314"/>
    <w:rsid w:val="00D74A43"/>
    <w:rsid w:val="00D81410"/>
    <w:rsid w:val="00D92505"/>
    <w:rsid w:val="00DA267C"/>
    <w:rsid w:val="00DA27B3"/>
    <w:rsid w:val="00DA2BDA"/>
    <w:rsid w:val="00DA5101"/>
    <w:rsid w:val="00DA79EF"/>
    <w:rsid w:val="00DB0C0B"/>
    <w:rsid w:val="00DB3B74"/>
    <w:rsid w:val="00DC5870"/>
    <w:rsid w:val="00DD0384"/>
    <w:rsid w:val="00DD0901"/>
    <w:rsid w:val="00DD3017"/>
    <w:rsid w:val="00DD3CE1"/>
    <w:rsid w:val="00DD4AB0"/>
    <w:rsid w:val="00DE16B6"/>
    <w:rsid w:val="00DE3323"/>
    <w:rsid w:val="00DE36CA"/>
    <w:rsid w:val="00DE7E63"/>
    <w:rsid w:val="00DF3C76"/>
    <w:rsid w:val="00DF77A2"/>
    <w:rsid w:val="00E067D0"/>
    <w:rsid w:val="00E20530"/>
    <w:rsid w:val="00E367C5"/>
    <w:rsid w:val="00E37E71"/>
    <w:rsid w:val="00E42486"/>
    <w:rsid w:val="00E42847"/>
    <w:rsid w:val="00E44CC3"/>
    <w:rsid w:val="00E46064"/>
    <w:rsid w:val="00E604A1"/>
    <w:rsid w:val="00E7293C"/>
    <w:rsid w:val="00E73AA8"/>
    <w:rsid w:val="00E75194"/>
    <w:rsid w:val="00E760F2"/>
    <w:rsid w:val="00E76812"/>
    <w:rsid w:val="00E80228"/>
    <w:rsid w:val="00E844F5"/>
    <w:rsid w:val="00E86D2A"/>
    <w:rsid w:val="00E8711A"/>
    <w:rsid w:val="00EA2ED4"/>
    <w:rsid w:val="00EA491A"/>
    <w:rsid w:val="00EB1583"/>
    <w:rsid w:val="00EB54A9"/>
    <w:rsid w:val="00EC23FB"/>
    <w:rsid w:val="00EC7017"/>
    <w:rsid w:val="00ED4356"/>
    <w:rsid w:val="00ED7681"/>
    <w:rsid w:val="00EE243C"/>
    <w:rsid w:val="00EF4765"/>
    <w:rsid w:val="00EF63C6"/>
    <w:rsid w:val="00F00601"/>
    <w:rsid w:val="00F034FB"/>
    <w:rsid w:val="00F05606"/>
    <w:rsid w:val="00F105F5"/>
    <w:rsid w:val="00F1075A"/>
    <w:rsid w:val="00F1242E"/>
    <w:rsid w:val="00F14CFC"/>
    <w:rsid w:val="00F177E3"/>
    <w:rsid w:val="00F22E82"/>
    <w:rsid w:val="00F23102"/>
    <w:rsid w:val="00F2483A"/>
    <w:rsid w:val="00F337BF"/>
    <w:rsid w:val="00F33D14"/>
    <w:rsid w:val="00F44061"/>
    <w:rsid w:val="00F473B6"/>
    <w:rsid w:val="00F52E57"/>
    <w:rsid w:val="00F53E06"/>
    <w:rsid w:val="00F54188"/>
    <w:rsid w:val="00F54CC0"/>
    <w:rsid w:val="00F63A7A"/>
    <w:rsid w:val="00F71B5B"/>
    <w:rsid w:val="00F727A5"/>
    <w:rsid w:val="00F80999"/>
    <w:rsid w:val="00F8141C"/>
    <w:rsid w:val="00F847A9"/>
    <w:rsid w:val="00F857C8"/>
    <w:rsid w:val="00F932E7"/>
    <w:rsid w:val="00FA005D"/>
    <w:rsid w:val="00FA3E2E"/>
    <w:rsid w:val="00FA5FE9"/>
    <w:rsid w:val="00FA67D2"/>
    <w:rsid w:val="00FB1990"/>
    <w:rsid w:val="00FB302F"/>
    <w:rsid w:val="00FB372F"/>
    <w:rsid w:val="00FB5A92"/>
    <w:rsid w:val="00FC1C69"/>
    <w:rsid w:val="00FC3739"/>
    <w:rsid w:val="00FE206D"/>
    <w:rsid w:val="00FE5AD9"/>
    <w:rsid w:val="00FE7A33"/>
    <w:rsid w:val="00FF3414"/>
    <w:rsid w:val="1238C473"/>
    <w:rsid w:val="143A36D7"/>
    <w:rsid w:val="1A7EABC8"/>
    <w:rsid w:val="21B170C5"/>
    <w:rsid w:val="22C6FBBF"/>
    <w:rsid w:val="3735F98E"/>
    <w:rsid w:val="376217C3"/>
    <w:rsid w:val="3941A0A2"/>
    <w:rsid w:val="3AB2E0E2"/>
    <w:rsid w:val="3AD482D2"/>
    <w:rsid w:val="3CEB6294"/>
    <w:rsid w:val="4EC748D5"/>
    <w:rsid w:val="532A109D"/>
    <w:rsid w:val="53EB61B2"/>
    <w:rsid w:val="5F5A45B3"/>
    <w:rsid w:val="61AA8572"/>
    <w:rsid w:val="63D706FE"/>
    <w:rsid w:val="6DF394D8"/>
    <w:rsid w:val="788BC825"/>
    <w:rsid w:val="7CC892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A63E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F93"/>
    <w:pPr>
      <w:keepLines/>
    </w:pPr>
    <w:rPr>
      <w:sz w:val="22"/>
      <w:lang w:eastAsia="en-US"/>
    </w:rPr>
  </w:style>
  <w:style w:type="paragraph" w:styleId="Heading1">
    <w:name w:val="heading 1"/>
    <w:basedOn w:val="Normal"/>
    <w:next w:val="Normal"/>
    <w:link w:val="Heading1Char"/>
    <w:qFormat/>
    <w:rsid w:val="00774D50"/>
    <w:pPr>
      <w:keepNext/>
      <w:spacing w:before="360" w:after="120"/>
      <w:contextualSpacing/>
      <w:outlineLvl w:val="0"/>
    </w:pPr>
    <w:rPr>
      <w:rFonts w:cs="Arial"/>
      <w:b/>
      <w:bCs/>
      <w:color w:val="1F546B" w:themeColor="text2"/>
      <w:kern w:val="32"/>
      <w:sz w:val="44"/>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774D50"/>
    <w:rPr>
      <w:rFonts w:cs="Arial"/>
      <w:b/>
      <w:bCs/>
      <w:color w:val="1F546B" w:themeColor="text2"/>
      <w:kern w:val="32"/>
      <w:sz w:val="44"/>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22"/>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ICB Table,CV table,CV table1"/>
    <w:basedOn w:val="TableNormal"/>
    <w:uiPriority w:val="39"/>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rsid w:val="00576AAA"/>
    <w:pPr>
      <w:tabs>
        <w:tab w:val="right" w:leader="dot" w:pos="9072"/>
      </w:tabs>
      <w:spacing w:before="60" w:after="60"/>
      <w:ind w:left="425" w:right="567"/>
    </w:pPr>
    <w:rPr>
      <w:noProof/>
    </w:rPr>
  </w:style>
  <w:style w:type="paragraph" w:styleId="TOC3">
    <w:name w:val="toc 3"/>
    <w:basedOn w:val="Normal"/>
    <w:next w:val="Normal"/>
    <w:autoRedefine/>
    <w:uiPriority w:val="39"/>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aliases w:val="Bullet 1,Bullet L1,PEP Bullets,IR Bullet,lp1,List Paragraph1,List Paragraph.List 1.0,List Paragraph.List 1.01,List Paragraph.List 1.011,List Paragraph.List 1.02,Colorful List - Accent 11,List Paragraph.List 1.03,List Paragraph.List 1.04"/>
    <w:basedOn w:val="List123"/>
    <w:link w:val="ListParagraphChar"/>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rPr>
  </w:style>
  <w:style w:type="paragraph" w:customStyle="1" w:styleId="Legislationnumber">
    <w:name w:val="Legislation number"/>
    <w:basedOn w:val="Normal"/>
    <w:semiHidden/>
    <w:qFormat/>
    <w:rsid w:val="00054574"/>
    <w:pPr>
      <w:numPr>
        <w:ilvl w:val="1"/>
        <w:numId w:val="18"/>
      </w:numPr>
      <w:tabs>
        <w:tab w:val="left" w:pos="567"/>
      </w:tabs>
      <w:spacing w:before="60" w:after="60"/>
    </w:pPr>
  </w:style>
  <w:style w:type="paragraph" w:customStyle="1" w:styleId="Legislationa">
    <w:name w:val="Legislation (a)"/>
    <w:basedOn w:val="Normal"/>
    <w:semiHidden/>
    <w:qFormat/>
    <w:rsid w:val="00065F18"/>
    <w:pPr>
      <w:numPr>
        <w:ilvl w:val="2"/>
        <w:numId w:val="18"/>
      </w:numPr>
      <w:spacing w:before="60" w:after="60"/>
    </w:pPr>
  </w:style>
  <w:style w:type="paragraph" w:customStyle="1" w:styleId="Legislationi">
    <w:name w:val="Legislation (i)"/>
    <w:basedOn w:val="Normal"/>
    <w:semiHidden/>
    <w:qFormat/>
    <w:rsid w:val="00065F18"/>
    <w:pPr>
      <w:numPr>
        <w:ilvl w:val="3"/>
        <w:numId w:val="18"/>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Introheading">
    <w:name w:val="Intro heading"/>
    <w:basedOn w:val="Normal"/>
    <w:qFormat/>
    <w:rsid w:val="009F061F"/>
    <w:pPr>
      <w:keepNext/>
      <w:spacing w:before="60" w:after="32"/>
    </w:pPr>
    <w:rPr>
      <w:rFonts w:asciiTheme="minorHAnsi" w:hAnsiTheme="minorHAnsi" w:cstheme="minorBidi"/>
      <w:b/>
      <w:color w:val="BF4B0D" w:themeColor="accent6" w:themeShade="BF"/>
      <w:sz w:val="32"/>
    </w:rPr>
  </w:style>
  <w:style w:type="paragraph" w:customStyle="1" w:styleId="Introheading2">
    <w:name w:val="Intro heading 2"/>
    <w:basedOn w:val="Introheading"/>
    <w:qFormat/>
    <w:rsid w:val="009F061F"/>
    <w:pPr>
      <w:spacing w:line="280" w:lineRule="atLeast"/>
    </w:pPr>
    <w:rPr>
      <w:b w:val="0"/>
    </w:rPr>
  </w:style>
  <w:style w:type="character" w:styleId="UnresolvedMention">
    <w:name w:val="Unresolved Mention"/>
    <w:basedOn w:val="DefaultParagraphFont"/>
    <w:uiPriority w:val="99"/>
    <w:semiHidden/>
    <w:unhideWhenUsed/>
    <w:rsid w:val="00395BA2"/>
    <w:rPr>
      <w:color w:val="605E5C"/>
      <w:shd w:val="clear" w:color="auto" w:fill="E1DFDD"/>
    </w:rPr>
  </w:style>
  <w:style w:type="paragraph" w:customStyle="1" w:styleId="NoBodyL1">
    <w:name w:val="No Body L1"/>
    <w:basedOn w:val="Normal"/>
    <w:qFormat/>
    <w:rsid w:val="00560BB1"/>
    <w:pPr>
      <w:keepLines w:val="0"/>
      <w:spacing w:after="120"/>
      <w:ind w:left="360" w:hanging="360"/>
    </w:pPr>
    <w:rPr>
      <w:rFonts w:asciiTheme="minorHAnsi" w:hAnsiTheme="minorHAnsi" w:cstheme="minorHAnsi"/>
      <w:szCs w:val="20"/>
    </w:rPr>
  </w:style>
  <w:style w:type="paragraph" w:styleId="CommentText">
    <w:name w:val="annotation text"/>
    <w:basedOn w:val="Normal"/>
    <w:link w:val="CommentTextChar"/>
    <w:uiPriority w:val="99"/>
    <w:semiHidden/>
    <w:rsid w:val="00560BB1"/>
    <w:rPr>
      <w:sz w:val="20"/>
      <w:szCs w:val="20"/>
    </w:rPr>
  </w:style>
  <w:style w:type="character" w:customStyle="1" w:styleId="CommentTextChar">
    <w:name w:val="Comment Text Char"/>
    <w:basedOn w:val="DefaultParagraphFont"/>
    <w:link w:val="CommentText"/>
    <w:uiPriority w:val="99"/>
    <w:semiHidden/>
    <w:rsid w:val="00560BB1"/>
    <w:rPr>
      <w:sz w:val="20"/>
      <w:szCs w:val="20"/>
      <w:lang w:eastAsia="en-US"/>
    </w:rPr>
  </w:style>
  <w:style w:type="character" w:customStyle="1" w:styleId="FootnoteTextChar">
    <w:name w:val="Footnote Text Char"/>
    <w:basedOn w:val="DefaultParagraphFont"/>
    <w:link w:val="FootnoteText"/>
    <w:rsid w:val="0035759E"/>
    <w:rPr>
      <w:sz w:val="20"/>
      <w:szCs w:val="20"/>
      <w:lang w:eastAsia="en-US"/>
    </w:rPr>
  </w:style>
  <w:style w:type="table" w:styleId="LightList-Accent3">
    <w:name w:val="Light List Accent 3"/>
    <w:basedOn w:val="TableNormal"/>
    <w:uiPriority w:val="61"/>
    <w:rsid w:val="003D2754"/>
    <w:pPr>
      <w:spacing w:before="0" w:after="0"/>
      <w:ind w:firstLine="360"/>
    </w:pPr>
    <w:rPr>
      <w:rFonts w:asciiTheme="minorHAnsi" w:eastAsiaTheme="minorEastAsia" w:hAnsiTheme="minorHAnsi" w:cstheme="minorBidi"/>
      <w:sz w:val="22"/>
      <w:szCs w:val="22"/>
      <w:lang w:val="en-US" w:eastAsia="en-US"/>
    </w:rPr>
    <w:tblPr>
      <w:tblStyleRowBandSize w:val="1"/>
      <w:tblStyleColBandSize w:val="1"/>
      <w:tblBorders>
        <w:top w:val="single" w:sz="8" w:space="0" w:color="DD8E00" w:themeColor="accent3"/>
        <w:left w:val="single" w:sz="8" w:space="0" w:color="DD8E00" w:themeColor="accent3"/>
        <w:bottom w:val="single" w:sz="8" w:space="0" w:color="DD8E00" w:themeColor="accent3"/>
        <w:right w:val="single" w:sz="8" w:space="0" w:color="DD8E00" w:themeColor="accent3"/>
      </w:tblBorders>
    </w:tblPr>
    <w:tblStylePr w:type="firstRow">
      <w:pPr>
        <w:spacing w:before="0" w:after="0" w:line="240" w:lineRule="auto"/>
      </w:pPr>
      <w:rPr>
        <w:b/>
        <w:bCs/>
        <w:color w:val="FFFFFF" w:themeColor="background1"/>
      </w:rPr>
      <w:tblPr/>
      <w:tcPr>
        <w:shd w:val="clear" w:color="auto" w:fill="DD8E00" w:themeFill="accent3"/>
      </w:tcPr>
    </w:tblStylePr>
    <w:tblStylePr w:type="lastRow">
      <w:pPr>
        <w:spacing w:before="0" w:after="0" w:line="240" w:lineRule="auto"/>
      </w:pPr>
      <w:rPr>
        <w:b/>
        <w:bCs/>
      </w:rPr>
      <w:tblPr/>
      <w:tcPr>
        <w:tcBorders>
          <w:top w:val="double" w:sz="6" w:space="0" w:color="DD8E00" w:themeColor="accent3"/>
          <w:left w:val="single" w:sz="8" w:space="0" w:color="DD8E00" w:themeColor="accent3"/>
          <w:bottom w:val="single" w:sz="8" w:space="0" w:color="DD8E00" w:themeColor="accent3"/>
          <w:right w:val="single" w:sz="8" w:space="0" w:color="DD8E00" w:themeColor="accent3"/>
        </w:tcBorders>
      </w:tcPr>
    </w:tblStylePr>
    <w:tblStylePr w:type="firstCol">
      <w:rPr>
        <w:b/>
        <w:bCs/>
      </w:rPr>
    </w:tblStylePr>
    <w:tblStylePr w:type="lastCol">
      <w:rPr>
        <w:b/>
        <w:bCs/>
      </w:rPr>
    </w:tblStylePr>
    <w:tblStylePr w:type="band1Vert">
      <w:tblPr/>
      <w:tcPr>
        <w:tcBorders>
          <w:top w:val="single" w:sz="8" w:space="0" w:color="DD8E00" w:themeColor="accent3"/>
          <w:left w:val="single" w:sz="8" w:space="0" w:color="DD8E00" w:themeColor="accent3"/>
          <w:bottom w:val="single" w:sz="8" w:space="0" w:color="DD8E00" w:themeColor="accent3"/>
          <w:right w:val="single" w:sz="8" w:space="0" w:color="DD8E00" w:themeColor="accent3"/>
        </w:tcBorders>
      </w:tcPr>
    </w:tblStylePr>
    <w:tblStylePr w:type="band1Horz">
      <w:tblPr/>
      <w:tcPr>
        <w:tcBorders>
          <w:top w:val="single" w:sz="8" w:space="0" w:color="DD8E00" w:themeColor="accent3"/>
          <w:left w:val="single" w:sz="8" w:space="0" w:color="DD8E00" w:themeColor="accent3"/>
          <w:bottom w:val="single" w:sz="8" w:space="0" w:color="DD8E00" w:themeColor="accent3"/>
          <w:right w:val="single" w:sz="8" w:space="0" w:color="DD8E00" w:themeColor="accent3"/>
        </w:tcBorders>
      </w:tcPr>
    </w:tblStylePr>
  </w:style>
  <w:style w:type="character" w:customStyle="1" w:styleId="unbalanced-text">
    <w:name w:val="unbalanced-text"/>
    <w:basedOn w:val="DefaultParagraphFont"/>
    <w:rsid w:val="008E71D0"/>
  </w:style>
  <w:style w:type="paragraph" w:customStyle="1" w:styleId="tickboxformat">
    <w:name w:val="tick box format"/>
    <w:basedOn w:val="Normal"/>
    <w:qFormat/>
    <w:rsid w:val="008E71D0"/>
    <w:pPr>
      <w:spacing w:before="0" w:after="0"/>
      <w:ind w:left="851" w:hanging="284"/>
    </w:pPr>
    <w:rPr>
      <w:sz w:val="24"/>
    </w:rPr>
  </w:style>
  <w:style w:type="character" w:customStyle="1" w:styleId="e24kjd">
    <w:name w:val="e24kjd"/>
    <w:basedOn w:val="DefaultParagraphFont"/>
    <w:rsid w:val="008E71D0"/>
  </w:style>
  <w:style w:type="character" w:customStyle="1" w:styleId="nonvisual-indicator">
    <w:name w:val="nonvisual-indicator"/>
    <w:basedOn w:val="DefaultParagraphFont"/>
    <w:rsid w:val="00A4057B"/>
  </w:style>
  <w:style w:type="paragraph" w:styleId="CommentSubject">
    <w:name w:val="annotation subject"/>
    <w:basedOn w:val="CommentText"/>
    <w:next w:val="CommentText"/>
    <w:link w:val="CommentSubjectChar"/>
    <w:uiPriority w:val="99"/>
    <w:semiHidden/>
    <w:unhideWhenUsed/>
    <w:rsid w:val="00531848"/>
    <w:rPr>
      <w:b/>
      <w:bCs/>
    </w:rPr>
  </w:style>
  <w:style w:type="character" w:customStyle="1" w:styleId="CommentSubjectChar">
    <w:name w:val="Comment Subject Char"/>
    <w:basedOn w:val="CommentTextChar"/>
    <w:link w:val="CommentSubject"/>
    <w:uiPriority w:val="99"/>
    <w:semiHidden/>
    <w:rsid w:val="00531848"/>
    <w:rPr>
      <w:b/>
      <w:bCs/>
      <w:sz w:val="20"/>
      <w:szCs w:val="20"/>
      <w:lang w:eastAsia="en-US"/>
    </w:rPr>
  </w:style>
  <w:style w:type="paragraph" w:styleId="TOCHeading">
    <w:name w:val="TOC Heading"/>
    <w:basedOn w:val="Heading1"/>
    <w:next w:val="Normal"/>
    <w:uiPriority w:val="39"/>
    <w:unhideWhenUsed/>
    <w:qFormat/>
    <w:rsid w:val="00245087"/>
    <w:pPr>
      <w:spacing w:before="240" w:after="0" w:line="259" w:lineRule="auto"/>
      <w:contextualSpacing w:val="0"/>
      <w:outlineLvl w:val="9"/>
    </w:pPr>
    <w:rPr>
      <w:rFonts w:asciiTheme="majorHAnsi" w:eastAsiaTheme="majorEastAsia" w:hAnsiTheme="majorHAnsi" w:cstheme="majorBidi"/>
      <w:b w:val="0"/>
      <w:bCs w:val="0"/>
      <w:color w:val="42A9B3" w:themeColor="accent1" w:themeShade="BF"/>
      <w:kern w:val="0"/>
      <w:sz w:val="32"/>
      <w:lang w:val="en-US"/>
    </w:rPr>
  </w:style>
  <w:style w:type="paragraph" w:customStyle="1" w:styleId="paragraph">
    <w:name w:val="paragraph"/>
    <w:basedOn w:val="Normal"/>
    <w:rsid w:val="001A4BD0"/>
    <w:pPr>
      <w:keepLines w:val="0"/>
      <w:spacing w:before="100" w:beforeAutospacing="1" w:after="100" w:afterAutospacing="1"/>
    </w:pPr>
    <w:rPr>
      <w:rFonts w:ascii="Times New Roman" w:eastAsia="Times New Roman" w:hAnsi="Times New Roman"/>
      <w:sz w:val="24"/>
      <w:lang w:eastAsia="en-NZ"/>
    </w:rPr>
  </w:style>
  <w:style w:type="character" w:customStyle="1" w:styleId="eop">
    <w:name w:val="eop"/>
    <w:basedOn w:val="DefaultParagraphFont"/>
    <w:rsid w:val="001A4BD0"/>
  </w:style>
  <w:style w:type="character" w:customStyle="1" w:styleId="normaltextrun">
    <w:name w:val="normaltextrun"/>
    <w:basedOn w:val="DefaultParagraphFont"/>
    <w:rsid w:val="001A4BD0"/>
  </w:style>
  <w:style w:type="character" w:customStyle="1" w:styleId="ListParagraphChar">
    <w:name w:val="List Paragraph Char"/>
    <w:aliases w:val="Bullet 1 Char,Bullet L1 Char,PEP Bullets Char,IR Bullet Char,lp1 Char,List Paragraph1 Char,List Paragraph.List 1.0 Char,List Paragraph.List 1.01 Char,List Paragraph.List 1.011 Char,List Paragraph.List 1.02 Char"/>
    <w:basedOn w:val="DefaultParagraphFont"/>
    <w:link w:val="ListParagraph"/>
    <w:uiPriority w:val="34"/>
    <w:rsid w:val="001A4BD0"/>
    <w:rPr>
      <w:sz w:val="22"/>
      <w:lang w:eastAsia="en-US"/>
    </w:rPr>
  </w:style>
  <w:style w:type="character" w:customStyle="1" w:styleId="scxw3499595">
    <w:name w:val="scxw3499595"/>
    <w:basedOn w:val="DefaultParagraphFont"/>
    <w:rsid w:val="0041491F"/>
  </w:style>
  <w:style w:type="paragraph" w:styleId="Revision">
    <w:name w:val="Revision"/>
    <w:hidden/>
    <w:uiPriority w:val="99"/>
    <w:semiHidden/>
    <w:rsid w:val="00C103BF"/>
    <w:pPr>
      <w:spacing w:before="0" w:after="0"/>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80533">
      <w:bodyDiv w:val="1"/>
      <w:marLeft w:val="0"/>
      <w:marRight w:val="0"/>
      <w:marTop w:val="0"/>
      <w:marBottom w:val="0"/>
      <w:divBdr>
        <w:top w:val="none" w:sz="0" w:space="0" w:color="auto"/>
        <w:left w:val="none" w:sz="0" w:space="0" w:color="auto"/>
        <w:bottom w:val="none" w:sz="0" w:space="0" w:color="auto"/>
        <w:right w:val="none" w:sz="0" w:space="0" w:color="auto"/>
      </w:divBdr>
      <w:divsChild>
        <w:div w:id="374358452">
          <w:marLeft w:val="0"/>
          <w:marRight w:val="0"/>
          <w:marTop w:val="0"/>
          <w:marBottom w:val="0"/>
          <w:divBdr>
            <w:top w:val="none" w:sz="0" w:space="0" w:color="auto"/>
            <w:left w:val="none" w:sz="0" w:space="0" w:color="auto"/>
            <w:bottom w:val="none" w:sz="0" w:space="0" w:color="auto"/>
            <w:right w:val="none" w:sz="0" w:space="0" w:color="auto"/>
          </w:divBdr>
          <w:divsChild>
            <w:div w:id="1596480596">
              <w:marLeft w:val="0"/>
              <w:marRight w:val="0"/>
              <w:marTop w:val="0"/>
              <w:marBottom w:val="0"/>
              <w:divBdr>
                <w:top w:val="none" w:sz="0" w:space="0" w:color="auto"/>
                <w:left w:val="none" w:sz="0" w:space="0" w:color="auto"/>
                <w:bottom w:val="none" w:sz="0" w:space="0" w:color="auto"/>
                <w:right w:val="none" w:sz="0" w:space="0" w:color="auto"/>
              </w:divBdr>
            </w:div>
            <w:div w:id="379742906">
              <w:marLeft w:val="0"/>
              <w:marRight w:val="0"/>
              <w:marTop w:val="0"/>
              <w:marBottom w:val="0"/>
              <w:divBdr>
                <w:top w:val="none" w:sz="0" w:space="0" w:color="auto"/>
                <w:left w:val="none" w:sz="0" w:space="0" w:color="auto"/>
                <w:bottom w:val="none" w:sz="0" w:space="0" w:color="auto"/>
                <w:right w:val="none" w:sz="0" w:space="0" w:color="auto"/>
              </w:divBdr>
            </w:div>
            <w:div w:id="1484152729">
              <w:marLeft w:val="0"/>
              <w:marRight w:val="0"/>
              <w:marTop w:val="0"/>
              <w:marBottom w:val="0"/>
              <w:divBdr>
                <w:top w:val="none" w:sz="0" w:space="0" w:color="auto"/>
                <w:left w:val="none" w:sz="0" w:space="0" w:color="auto"/>
                <w:bottom w:val="none" w:sz="0" w:space="0" w:color="auto"/>
                <w:right w:val="none" w:sz="0" w:space="0" w:color="auto"/>
              </w:divBdr>
            </w:div>
            <w:div w:id="553854105">
              <w:marLeft w:val="0"/>
              <w:marRight w:val="0"/>
              <w:marTop w:val="0"/>
              <w:marBottom w:val="0"/>
              <w:divBdr>
                <w:top w:val="none" w:sz="0" w:space="0" w:color="auto"/>
                <w:left w:val="none" w:sz="0" w:space="0" w:color="auto"/>
                <w:bottom w:val="none" w:sz="0" w:space="0" w:color="auto"/>
                <w:right w:val="none" w:sz="0" w:space="0" w:color="auto"/>
              </w:divBdr>
            </w:div>
            <w:div w:id="58983875">
              <w:marLeft w:val="0"/>
              <w:marRight w:val="0"/>
              <w:marTop w:val="0"/>
              <w:marBottom w:val="0"/>
              <w:divBdr>
                <w:top w:val="none" w:sz="0" w:space="0" w:color="auto"/>
                <w:left w:val="none" w:sz="0" w:space="0" w:color="auto"/>
                <w:bottom w:val="none" w:sz="0" w:space="0" w:color="auto"/>
                <w:right w:val="none" w:sz="0" w:space="0" w:color="auto"/>
              </w:divBdr>
            </w:div>
            <w:div w:id="125853851">
              <w:marLeft w:val="0"/>
              <w:marRight w:val="0"/>
              <w:marTop w:val="0"/>
              <w:marBottom w:val="0"/>
              <w:divBdr>
                <w:top w:val="none" w:sz="0" w:space="0" w:color="auto"/>
                <w:left w:val="none" w:sz="0" w:space="0" w:color="auto"/>
                <w:bottom w:val="none" w:sz="0" w:space="0" w:color="auto"/>
                <w:right w:val="none" w:sz="0" w:space="0" w:color="auto"/>
              </w:divBdr>
            </w:div>
          </w:divsChild>
        </w:div>
        <w:div w:id="1607345268">
          <w:marLeft w:val="0"/>
          <w:marRight w:val="0"/>
          <w:marTop w:val="0"/>
          <w:marBottom w:val="0"/>
          <w:divBdr>
            <w:top w:val="none" w:sz="0" w:space="0" w:color="auto"/>
            <w:left w:val="none" w:sz="0" w:space="0" w:color="auto"/>
            <w:bottom w:val="none" w:sz="0" w:space="0" w:color="auto"/>
            <w:right w:val="none" w:sz="0" w:space="0" w:color="auto"/>
          </w:divBdr>
          <w:divsChild>
            <w:div w:id="689374436">
              <w:marLeft w:val="0"/>
              <w:marRight w:val="0"/>
              <w:marTop w:val="0"/>
              <w:marBottom w:val="0"/>
              <w:divBdr>
                <w:top w:val="none" w:sz="0" w:space="0" w:color="auto"/>
                <w:left w:val="none" w:sz="0" w:space="0" w:color="auto"/>
                <w:bottom w:val="none" w:sz="0" w:space="0" w:color="auto"/>
                <w:right w:val="none" w:sz="0" w:space="0" w:color="auto"/>
              </w:divBdr>
            </w:div>
            <w:div w:id="944771732">
              <w:marLeft w:val="0"/>
              <w:marRight w:val="0"/>
              <w:marTop w:val="0"/>
              <w:marBottom w:val="0"/>
              <w:divBdr>
                <w:top w:val="none" w:sz="0" w:space="0" w:color="auto"/>
                <w:left w:val="none" w:sz="0" w:space="0" w:color="auto"/>
                <w:bottom w:val="none" w:sz="0" w:space="0" w:color="auto"/>
                <w:right w:val="none" w:sz="0" w:space="0" w:color="auto"/>
              </w:divBdr>
            </w:div>
            <w:div w:id="13484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46534">
      <w:bodyDiv w:val="1"/>
      <w:marLeft w:val="0"/>
      <w:marRight w:val="0"/>
      <w:marTop w:val="0"/>
      <w:marBottom w:val="0"/>
      <w:divBdr>
        <w:top w:val="none" w:sz="0" w:space="0" w:color="auto"/>
        <w:left w:val="none" w:sz="0" w:space="0" w:color="auto"/>
        <w:bottom w:val="none" w:sz="0" w:space="0" w:color="auto"/>
        <w:right w:val="none" w:sz="0" w:space="0" w:color="auto"/>
      </w:divBdr>
      <w:divsChild>
        <w:div w:id="430319637">
          <w:marLeft w:val="0"/>
          <w:marRight w:val="0"/>
          <w:marTop w:val="0"/>
          <w:marBottom w:val="0"/>
          <w:divBdr>
            <w:top w:val="none" w:sz="0" w:space="0" w:color="auto"/>
            <w:left w:val="none" w:sz="0" w:space="0" w:color="auto"/>
            <w:bottom w:val="none" w:sz="0" w:space="0" w:color="auto"/>
            <w:right w:val="none" w:sz="0" w:space="0" w:color="auto"/>
          </w:divBdr>
        </w:div>
        <w:div w:id="1139617772">
          <w:marLeft w:val="0"/>
          <w:marRight w:val="0"/>
          <w:marTop w:val="0"/>
          <w:marBottom w:val="0"/>
          <w:divBdr>
            <w:top w:val="none" w:sz="0" w:space="0" w:color="auto"/>
            <w:left w:val="none" w:sz="0" w:space="0" w:color="auto"/>
            <w:bottom w:val="none" w:sz="0" w:space="0" w:color="auto"/>
            <w:right w:val="none" w:sz="0" w:space="0" w:color="auto"/>
          </w:divBdr>
        </w:div>
      </w:divsChild>
    </w:div>
    <w:div w:id="374618462">
      <w:bodyDiv w:val="1"/>
      <w:marLeft w:val="0"/>
      <w:marRight w:val="0"/>
      <w:marTop w:val="0"/>
      <w:marBottom w:val="0"/>
      <w:divBdr>
        <w:top w:val="none" w:sz="0" w:space="0" w:color="auto"/>
        <w:left w:val="none" w:sz="0" w:space="0" w:color="auto"/>
        <w:bottom w:val="none" w:sz="0" w:space="0" w:color="auto"/>
        <w:right w:val="none" w:sz="0" w:space="0" w:color="auto"/>
      </w:divBdr>
      <w:divsChild>
        <w:div w:id="359009919">
          <w:marLeft w:val="0"/>
          <w:marRight w:val="0"/>
          <w:marTop w:val="0"/>
          <w:marBottom w:val="0"/>
          <w:divBdr>
            <w:top w:val="none" w:sz="0" w:space="0" w:color="auto"/>
            <w:left w:val="none" w:sz="0" w:space="0" w:color="auto"/>
            <w:bottom w:val="none" w:sz="0" w:space="0" w:color="auto"/>
            <w:right w:val="none" w:sz="0" w:space="0" w:color="auto"/>
          </w:divBdr>
        </w:div>
        <w:div w:id="399987308">
          <w:marLeft w:val="0"/>
          <w:marRight w:val="0"/>
          <w:marTop w:val="0"/>
          <w:marBottom w:val="0"/>
          <w:divBdr>
            <w:top w:val="none" w:sz="0" w:space="0" w:color="auto"/>
            <w:left w:val="none" w:sz="0" w:space="0" w:color="auto"/>
            <w:bottom w:val="none" w:sz="0" w:space="0" w:color="auto"/>
            <w:right w:val="none" w:sz="0" w:space="0" w:color="auto"/>
          </w:divBdr>
        </w:div>
      </w:divsChild>
    </w:div>
    <w:div w:id="499857180">
      <w:bodyDiv w:val="1"/>
      <w:marLeft w:val="0"/>
      <w:marRight w:val="0"/>
      <w:marTop w:val="0"/>
      <w:marBottom w:val="0"/>
      <w:divBdr>
        <w:top w:val="none" w:sz="0" w:space="0" w:color="auto"/>
        <w:left w:val="none" w:sz="0" w:space="0" w:color="auto"/>
        <w:bottom w:val="none" w:sz="0" w:space="0" w:color="auto"/>
        <w:right w:val="none" w:sz="0" w:space="0" w:color="auto"/>
      </w:divBdr>
    </w:div>
    <w:div w:id="580145743">
      <w:bodyDiv w:val="1"/>
      <w:marLeft w:val="0"/>
      <w:marRight w:val="0"/>
      <w:marTop w:val="0"/>
      <w:marBottom w:val="0"/>
      <w:divBdr>
        <w:top w:val="none" w:sz="0" w:space="0" w:color="auto"/>
        <w:left w:val="none" w:sz="0" w:space="0" w:color="auto"/>
        <w:bottom w:val="none" w:sz="0" w:space="0" w:color="auto"/>
        <w:right w:val="none" w:sz="0" w:space="0" w:color="auto"/>
      </w:divBdr>
      <w:divsChild>
        <w:div w:id="1794785497">
          <w:marLeft w:val="0"/>
          <w:marRight w:val="0"/>
          <w:marTop w:val="0"/>
          <w:marBottom w:val="0"/>
          <w:divBdr>
            <w:top w:val="none" w:sz="0" w:space="0" w:color="auto"/>
            <w:left w:val="none" w:sz="0" w:space="0" w:color="auto"/>
            <w:bottom w:val="none" w:sz="0" w:space="0" w:color="auto"/>
            <w:right w:val="none" w:sz="0" w:space="0" w:color="auto"/>
          </w:divBdr>
        </w:div>
        <w:div w:id="1541938092">
          <w:marLeft w:val="0"/>
          <w:marRight w:val="0"/>
          <w:marTop w:val="0"/>
          <w:marBottom w:val="0"/>
          <w:divBdr>
            <w:top w:val="none" w:sz="0" w:space="0" w:color="auto"/>
            <w:left w:val="none" w:sz="0" w:space="0" w:color="auto"/>
            <w:bottom w:val="none" w:sz="0" w:space="0" w:color="auto"/>
            <w:right w:val="none" w:sz="0" w:space="0" w:color="auto"/>
          </w:divBdr>
        </w:div>
      </w:divsChild>
    </w:div>
    <w:div w:id="675159718">
      <w:bodyDiv w:val="1"/>
      <w:marLeft w:val="0"/>
      <w:marRight w:val="0"/>
      <w:marTop w:val="0"/>
      <w:marBottom w:val="0"/>
      <w:divBdr>
        <w:top w:val="none" w:sz="0" w:space="0" w:color="auto"/>
        <w:left w:val="none" w:sz="0" w:space="0" w:color="auto"/>
        <w:bottom w:val="none" w:sz="0" w:space="0" w:color="auto"/>
        <w:right w:val="none" w:sz="0" w:space="0" w:color="auto"/>
      </w:divBdr>
      <w:divsChild>
        <w:div w:id="545214392">
          <w:marLeft w:val="0"/>
          <w:marRight w:val="0"/>
          <w:marTop w:val="0"/>
          <w:marBottom w:val="0"/>
          <w:divBdr>
            <w:top w:val="none" w:sz="0" w:space="0" w:color="auto"/>
            <w:left w:val="none" w:sz="0" w:space="0" w:color="auto"/>
            <w:bottom w:val="none" w:sz="0" w:space="0" w:color="auto"/>
            <w:right w:val="none" w:sz="0" w:space="0" w:color="auto"/>
          </w:divBdr>
        </w:div>
        <w:div w:id="1877543758">
          <w:marLeft w:val="0"/>
          <w:marRight w:val="0"/>
          <w:marTop w:val="0"/>
          <w:marBottom w:val="0"/>
          <w:divBdr>
            <w:top w:val="none" w:sz="0" w:space="0" w:color="auto"/>
            <w:left w:val="none" w:sz="0" w:space="0" w:color="auto"/>
            <w:bottom w:val="none" w:sz="0" w:space="0" w:color="auto"/>
            <w:right w:val="none" w:sz="0" w:space="0" w:color="auto"/>
          </w:divBdr>
        </w:div>
      </w:divsChild>
    </w:div>
    <w:div w:id="787119161">
      <w:bodyDiv w:val="1"/>
      <w:marLeft w:val="0"/>
      <w:marRight w:val="0"/>
      <w:marTop w:val="0"/>
      <w:marBottom w:val="0"/>
      <w:divBdr>
        <w:top w:val="none" w:sz="0" w:space="0" w:color="auto"/>
        <w:left w:val="none" w:sz="0" w:space="0" w:color="auto"/>
        <w:bottom w:val="none" w:sz="0" w:space="0" w:color="auto"/>
        <w:right w:val="none" w:sz="0" w:space="0" w:color="auto"/>
      </w:divBdr>
      <w:divsChild>
        <w:div w:id="85810759">
          <w:marLeft w:val="0"/>
          <w:marRight w:val="0"/>
          <w:marTop w:val="0"/>
          <w:marBottom w:val="0"/>
          <w:divBdr>
            <w:top w:val="none" w:sz="0" w:space="0" w:color="auto"/>
            <w:left w:val="none" w:sz="0" w:space="0" w:color="auto"/>
            <w:bottom w:val="none" w:sz="0" w:space="0" w:color="auto"/>
            <w:right w:val="none" w:sz="0" w:space="0" w:color="auto"/>
          </w:divBdr>
        </w:div>
        <w:div w:id="1752695609">
          <w:marLeft w:val="0"/>
          <w:marRight w:val="0"/>
          <w:marTop w:val="0"/>
          <w:marBottom w:val="0"/>
          <w:divBdr>
            <w:top w:val="none" w:sz="0" w:space="0" w:color="auto"/>
            <w:left w:val="none" w:sz="0" w:space="0" w:color="auto"/>
            <w:bottom w:val="none" w:sz="0" w:space="0" w:color="auto"/>
            <w:right w:val="none" w:sz="0" w:space="0" w:color="auto"/>
          </w:divBdr>
        </w:div>
        <w:div w:id="1245650210">
          <w:marLeft w:val="0"/>
          <w:marRight w:val="0"/>
          <w:marTop w:val="0"/>
          <w:marBottom w:val="0"/>
          <w:divBdr>
            <w:top w:val="none" w:sz="0" w:space="0" w:color="auto"/>
            <w:left w:val="none" w:sz="0" w:space="0" w:color="auto"/>
            <w:bottom w:val="none" w:sz="0" w:space="0" w:color="auto"/>
            <w:right w:val="none" w:sz="0" w:space="0" w:color="auto"/>
          </w:divBdr>
        </w:div>
        <w:div w:id="203636284">
          <w:marLeft w:val="0"/>
          <w:marRight w:val="0"/>
          <w:marTop w:val="0"/>
          <w:marBottom w:val="0"/>
          <w:divBdr>
            <w:top w:val="none" w:sz="0" w:space="0" w:color="auto"/>
            <w:left w:val="none" w:sz="0" w:space="0" w:color="auto"/>
            <w:bottom w:val="none" w:sz="0" w:space="0" w:color="auto"/>
            <w:right w:val="none" w:sz="0" w:space="0" w:color="auto"/>
          </w:divBdr>
        </w:div>
      </w:divsChild>
    </w:div>
    <w:div w:id="852958304">
      <w:bodyDiv w:val="1"/>
      <w:marLeft w:val="0"/>
      <w:marRight w:val="0"/>
      <w:marTop w:val="0"/>
      <w:marBottom w:val="0"/>
      <w:divBdr>
        <w:top w:val="none" w:sz="0" w:space="0" w:color="auto"/>
        <w:left w:val="none" w:sz="0" w:space="0" w:color="auto"/>
        <w:bottom w:val="none" w:sz="0" w:space="0" w:color="auto"/>
        <w:right w:val="none" w:sz="0" w:space="0" w:color="auto"/>
      </w:divBdr>
      <w:divsChild>
        <w:div w:id="1937785744">
          <w:marLeft w:val="0"/>
          <w:marRight w:val="0"/>
          <w:marTop w:val="0"/>
          <w:marBottom w:val="0"/>
          <w:divBdr>
            <w:top w:val="none" w:sz="0" w:space="0" w:color="auto"/>
            <w:left w:val="none" w:sz="0" w:space="0" w:color="auto"/>
            <w:bottom w:val="none" w:sz="0" w:space="0" w:color="auto"/>
            <w:right w:val="none" w:sz="0" w:space="0" w:color="auto"/>
          </w:divBdr>
        </w:div>
        <w:div w:id="109323343">
          <w:marLeft w:val="0"/>
          <w:marRight w:val="0"/>
          <w:marTop w:val="0"/>
          <w:marBottom w:val="0"/>
          <w:divBdr>
            <w:top w:val="none" w:sz="0" w:space="0" w:color="auto"/>
            <w:left w:val="none" w:sz="0" w:space="0" w:color="auto"/>
            <w:bottom w:val="none" w:sz="0" w:space="0" w:color="auto"/>
            <w:right w:val="none" w:sz="0" w:space="0" w:color="auto"/>
          </w:divBdr>
        </w:div>
        <w:div w:id="558908220">
          <w:marLeft w:val="0"/>
          <w:marRight w:val="0"/>
          <w:marTop w:val="0"/>
          <w:marBottom w:val="0"/>
          <w:divBdr>
            <w:top w:val="none" w:sz="0" w:space="0" w:color="auto"/>
            <w:left w:val="none" w:sz="0" w:space="0" w:color="auto"/>
            <w:bottom w:val="none" w:sz="0" w:space="0" w:color="auto"/>
            <w:right w:val="none" w:sz="0" w:space="0" w:color="auto"/>
          </w:divBdr>
        </w:div>
        <w:div w:id="2023899087">
          <w:marLeft w:val="0"/>
          <w:marRight w:val="0"/>
          <w:marTop w:val="0"/>
          <w:marBottom w:val="0"/>
          <w:divBdr>
            <w:top w:val="none" w:sz="0" w:space="0" w:color="auto"/>
            <w:left w:val="none" w:sz="0" w:space="0" w:color="auto"/>
            <w:bottom w:val="none" w:sz="0" w:space="0" w:color="auto"/>
            <w:right w:val="none" w:sz="0" w:space="0" w:color="auto"/>
          </w:divBdr>
        </w:div>
        <w:div w:id="209388264">
          <w:marLeft w:val="0"/>
          <w:marRight w:val="0"/>
          <w:marTop w:val="0"/>
          <w:marBottom w:val="0"/>
          <w:divBdr>
            <w:top w:val="none" w:sz="0" w:space="0" w:color="auto"/>
            <w:left w:val="none" w:sz="0" w:space="0" w:color="auto"/>
            <w:bottom w:val="none" w:sz="0" w:space="0" w:color="auto"/>
            <w:right w:val="none" w:sz="0" w:space="0" w:color="auto"/>
          </w:divBdr>
        </w:div>
        <w:div w:id="2021276597">
          <w:marLeft w:val="0"/>
          <w:marRight w:val="0"/>
          <w:marTop w:val="0"/>
          <w:marBottom w:val="0"/>
          <w:divBdr>
            <w:top w:val="none" w:sz="0" w:space="0" w:color="auto"/>
            <w:left w:val="none" w:sz="0" w:space="0" w:color="auto"/>
            <w:bottom w:val="none" w:sz="0" w:space="0" w:color="auto"/>
            <w:right w:val="none" w:sz="0" w:space="0" w:color="auto"/>
          </w:divBdr>
        </w:div>
      </w:divsChild>
    </w:div>
    <w:div w:id="872765826">
      <w:bodyDiv w:val="1"/>
      <w:marLeft w:val="0"/>
      <w:marRight w:val="0"/>
      <w:marTop w:val="0"/>
      <w:marBottom w:val="0"/>
      <w:divBdr>
        <w:top w:val="none" w:sz="0" w:space="0" w:color="auto"/>
        <w:left w:val="none" w:sz="0" w:space="0" w:color="auto"/>
        <w:bottom w:val="none" w:sz="0" w:space="0" w:color="auto"/>
        <w:right w:val="none" w:sz="0" w:space="0" w:color="auto"/>
      </w:divBdr>
    </w:div>
    <w:div w:id="990980641">
      <w:bodyDiv w:val="1"/>
      <w:marLeft w:val="0"/>
      <w:marRight w:val="0"/>
      <w:marTop w:val="0"/>
      <w:marBottom w:val="0"/>
      <w:divBdr>
        <w:top w:val="none" w:sz="0" w:space="0" w:color="auto"/>
        <w:left w:val="none" w:sz="0" w:space="0" w:color="auto"/>
        <w:bottom w:val="none" w:sz="0" w:space="0" w:color="auto"/>
        <w:right w:val="none" w:sz="0" w:space="0" w:color="auto"/>
      </w:divBdr>
      <w:divsChild>
        <w:div w:id="270093939">
          <w:marLeft w:val="0"/>
          <w:marRight w:val="0"/>
          <w:marTop w:val="0"/>
          <w:marBottom w:val="0"/>
          <w:divBdr>
            <w:top w:val="none" w:sz="0" w:space="0" w:color="auto"/>
            <w:left w:val="none" w:sz="0" w:space="0" w:color="auto"/>
            <w:bottom w:val="none" w:sz="0" w:space="0" w:color="auto"/>
            <w:right w:val="none" w:sz="0" w:space="0" w:color="auto"/>
          </w:divBdr>
          <w:divsChild>
            <w:div w:id="1828010078">
              <w:marLeft w:val="-225"/>
              <w:marRight w:val="-225"/>
              <w:marTop w:val="0"/>
              <w:marBottom w:val="0"/>
              <w:divBdr>
                <w:top w:val="none" w:sz="0" w:space="0" w:color="auto"/>
                <w:left w:val="none" w:sz="0" w:space="0" w:color="auto"/>
                <w:bottom w:val="none" w:sz="0" w:space="0" w:color="auto"/>
                <w:right w:val="none" w:sz="0" w:space="0" w:color="auto"/>
              </w:divBdr>
              <w:divsChild>
                <w:div w:id="1826555113">
                  <w:marLeft w:val="0"/>
                  <w:marRight w:val="0"/>
                  <w:marTop w:val="0"/>
                  <w:marBottom w:val="0"/>
                  <w:divBdr>
                    <w:top w:val="none" w:sz="0" w:space="0" w:color="auto"/>
                    <w:left w:val="none" w:sz="0" w:space="0" w:color="auto"/>
                    <w:bottom w:val="none" w:sz="0" w:space="0" w:color="auto"/>
                    <w:right w:val="none" w:sz="0" w:space="0" w:color="auto"/>
                  </w:divBdr>
                  <w:divsChild>
                    <w:div w:id="20172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25206">
      <w:bodyDiv w:val="1"/>
      <w:marLeft w:val="0"/>
      <w:marRight w:val="0"/>
      <w:marTop w:val="0"/>
      <w:marBottom w:val="0"/>
      <w:divBdr>
        <w:top w:val="none" w:sz="0" w:space="0" w:color="auto"/>
        <w:left w:val="none" w:sz="0" w:space="0" w:color="auto"/>
        <w:bottom w:val="none" w:sz="0" w:space="0" w:color="auto"/>
        <w:right w:val="none" w:sz="0" w:space="0" w:color="auto"/>
      </w:divBdr>
      <w:divsChild>
        <w:div w:id="829979927">
          <w:marLeft w:val="0"/>
          <w:marRight w:val="0"/>
          <w:marTop w:val="0"/>
          <w:marBottom w:val="0"/>
          <w:divBdr>
            <w:top w:val="none" w:sz="0" w:space="0" w:color="auto"/>
            <w:left w:val="none" w:sz="0" w:space="0" w:color="auto"/>
            <w:bottom w:val="none" w:sz="0" w:space="0" w:color="auto"/>
            <w:right w:val="none" w:sz="0" w:space="0" w:color="auto"/>
          </w:divBdr>
          <w:divsChild>
            <w:div w:id="1912041677">
              <w:marLeft w:val="0"/>
              <w:marRight w:val="0"/>
              <w:marTop w:val="0"/>
              <w:marBottom w:val="0"/>
              <w:divBdr>
                <w:top w:val="none" w:sz="0" w:space="0" w:color="auto"/>
                <w:left w:val="none" w:sz="0" w:space="0" w:color="auto"/>
                <w:bottom w:val="none" w:sz="0" w:space="0" w:color="auto"/>
                <w:right w:val="none" w:sz="0" w:space="0" w:color="auto"/>
              </w:divBdr>
            </w:div>
            <w:div w:id="167989294">
              <w:marLeft w:val="0"/>
              <w:marRight w:val="0"/>
              <w:marTop w:val="0"/>
              <w:marBottom w:val="0"/>
              <w:divBdr>
                <w:top w:val="none" w:sz="0" w:space="0" w:color="auto"/>
                <w:left w:val="none" w:sz="0" w:space="0" w:color="auto"/>
                <w:bottom w:val="none" w:sz="0" w:space="0" w:color="auto"/>
                <w:right w:val="none" w:sz="0" w:space="0" w:color="auto"/>
              </w:divBdr>
            </w:div>
            <w:div w:id="453257624">
              <w:marLeft w:val="0"/>
              <w:marRight w:val="0"/>
              <w:marTop w:val="0"/>
              <w:marBottom w:val="0"/>
              <w:divBdr>
                <w:top w:val="none" w:sz="0" w:space="0" w:color="auto"/>
                <w:left w:val="none" w:sz="0" w:space="0" w:color="auto"/>
                <w:bottom w:val="none" w:sz="0" w:space="0" w:color="auto"/>
                <w:right w:val="none" w:sz="0" w:space="0" w:color="auto"/>
              </w:divBdr>
            </w:div>
          </w:divsChild>
        </w:div>
        <w:div w:id="1856990380">
          <w:marLeft w:val="0"/>
          <w:marRight w:val="0"/>
          <w:marTop w:val="0"/>
          <w:marBottom w:val="0"/>
          <w:divBdr>
            <w:top w:val="none" w:sz="0" w:space="0" w:color="auto"/>
            <w:left w:val="none" w:sz="0" w:space="0" w:color="auto"/>
            <w:bottom w:val="none" w:sz="0" w:space="0" w:color="auto"/>
            <w:right w:val="none" w:sz="0" w:space="0" w:color="auto"/>
          </w:divBdr>
          <w:divsChild>
            <w:div w:id="20904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6631">
      <w:bodyDiv w:val="1"/>
      <w:marLeft w:val="0"/>
      <w:marRight w:val="0"/>
      <w:marTop w:val="0"/>
      <w:marBottom w:val="0"/>
      <w:divBdr>
        <w:top w:val="none" w:sz="0" w:space="0" w:color="auto"/>
        <w:left w:val="none" w:sz="0" w:space="0" w:color="auto"/>
        <w:bottom w:val="none" w:sz="0" w:space="0" w:color="auto"/>
        <w:right w:val="none" w:sz="0" w:space="0" w:color="auto"/>
      </w:divBdr>
      <w:divsChild>
        <w:div w:id="1482961745">
          <w:marLeft w:val="0"/>
          <w:marRight w:val="0"/>
          <w:marTop w:val="0"/>
          <w:marBottom w:val="0"/>
          <w:divBdr>
            <w:top w:val="none" w:sz="0" w:space="0" w:color="auto"/>
            <w:left w:val="none" w:sz="0" w:space="0" w:color="auto"/>
            <w:bottom w:val="none" w:sz="0" w:space="0" w:color="auto"/>
            <w:right w:val="none" w:sz="0" w:space="0" w:color="auto"/>
          </w:divBdr>
        </w:div>
        <w:div w:id="889656953">
          <w:marLeft w:val="0"/>
          <w:marRight w:val="0"/>
          <w:marTop w:val="0"/>
          <w:marBottom w:val="0"/>
          <w:divBdr>
            <w:top w:val="none" w:sz="0" w:space="0" w:color="auto"/>
            <w:left w:val="none" w:sz="0" w:space="0" w:color="auto"/>
            <w:bottom w:val="none" w:sz="0" w:space="0" w:color="auto"/>
            <w:right w:val="none" w:sz="0" w:space="0" w:color="auto"/>
          </w:divBdr>
        </w:div>
        <w:div w:id="1132989345">
          <w:marLeft w:val="0"/>
          <w:marRight w:val="0"/>
          <w:marTop w:val="0"/>
          <w:marBottom w:val="0"/>
          <w:divBdr>
            <w:top w:val="none" w:sz="0" w:space="0" w:color="auto"/>
            <w:left w:val="none" w:sz="0" w:space="0" w:color="auto"/>
            <w:bottom w:val="none" w:sz="0" w:space="0" w:color="auto"/>
            <w:right w:val="none" w:sz="0" w:space="0" w:color="auto"/>
          </w:divBdr>
        </w:div>
        <w:div w:id="1736707345">
          <w:marLeft w:val="0"/>
          <w:marRight w:val="0"/>
          <w:marTop w:val="0"/>
          <w:marBottom w:val="0"/>
          <w:divBdr>
            <w:top w:val="none" w:sz="0" w:space="0" w:color="auto"/>
            <w:left w:val="none" w:sz="0" w:space="0" w:color="auto"/>
            <w:bottom w:val="none" w:sz="0" w:space="0" w:color="auto"/>
            <w:right w:val="none" w:sz="0" w:space="0" w:color="auto"/>
          </w:divBdr>
        </w:div>
      </w:divsChild>
    </w:div>
    <w:div w:id="1428959530">
      <w:bodyDiv w:val="1"/>
      <w:marLeft w:val="0"/>
      <w:marRight w:val="0"/>
      <w:marTop w:val="0"/>
      <w:marBottom w:val="0"/>
      <w:divBdr>
        <w:top w:val="none" w:sz="0" w:space="0" w:color="auto"/>
        <w:left w:val="none" w:sz="0" w:space="0" w:color="auto"/>
        <w:bottom w:val="none" w:sz="0" w:space="0" w:color="auto"/>
        <w:right w:val="none" w:sz="0" w:space="0" w:color="auto"/>
      </w:divBdr>
      <w:divsChild>
        <w:div w:id="1330713343">
          <w:marLeft w:val="0"/>
          <w:marRight w:val="0"/>
          <w:marTop w:val="0"/>
          <w:marBottom w:val="0"/>
          <w:divBdr>
            <w:top w:val="none" w:sz="0" w:space="0" w:color="auto"/>
            <w:left w:val="none" w:sz="0" w:space="0" w:color="auto"/>
            <w:bottom w:val="none" w:sz="0" w:space="0" w:color="auto"/>
            <w:right w:val="none" w:sz="0" w:space="0" w:color="auto"/>
          </w:divBdr>
        </w:div>
        <w:div w:id="1125083472">
          <w:marLeft w:val="0"/>
          <w:marRight w:val="0"/>
          <w:marTop w:val="0"/>
          <w:marBottom w:val="0"/>
          <w:divBdr>
            <w:top w:val="none" w:sz="0" w:space="0" w:color="auto"/>
            <w:left w:val="none" w:sz="0" w:space="0" w:color="auto"/>
            <w:bottom w:val="none" w:sz="0" w:space="0" w:color="auto"/>
            <w:right w:val="none" w:sz="0" w:space="0" w:color="auto"/>
          </w:divBdr>
        </w:div>
      </w:divsChild>
    </w:div>
    <w:div w:id="1650282672">
      <w:bodyDiv w:val="1"/>
      <w:marLeft w:val="0"/>
      <w:marRight w:val="0"/>
      <w:marTop w:val="0"/>
      <w:marBottom w:val="0"/>
      <w:divBdr>
        <w:top w:val="none" w:sz="0" w:space="0" w:color="auto"/>
        <w:left w:val="none" w:sz="0" w:space="0" w:color="auto"/>
        <w:bottom w:val="none" w:sz="0" w:space="0" w:color="auto"/>
        <w:right w:val="none" w:sz="0" w:space="0" w:color="auto"/>
      </w:divBdr>
      <w:divsChild>
        <w:div w:id="1112554036">
          <w:marLeft w:val="0"/>
          <w:marRight w:val="0"/>
          <w:marTop w:val="0"/>
          <w:marBottom w:val="0"/>
          <w:divBdr>
            <w:top w:val="none" w:sz="0" w:space="0" w:color="auto"/>
            <w:left w:val="none" w:sz="0" w:space="0" w:color="auto"/>
            <w:bottom w:val="none" w:sz="0" w:space="0" w:color="auto"/>
            <w:right w:val="none" w:sz="0" w:space="0" w:color="auto"/>
          </w:divBdr>
        </w:div>
        <w:div w:id="1661885575">
          <w:marLeft w:val="0"/>
          <w:marRight w:val="0"/>
          <w:marTop w:val="0"/>
          <w:marBottom w:val="0"/>
          <w:divBdr>
            <w:top w:val="none" w:sz="0" w:space="0" w:color="auto"/>
            <w:left w:val="none" w:sz="0" w:space="0" w:color="auto"/>
            <w:bottom w:val="none" w:sz="0" w:space="0" w:color="auto"/>
            <w:right w:val="none" w:sz="0" w:space="0" w:color="auto"/>
          </w:divBdr>
        </w:div>
        <w:div w:id="1144587781">
          <w:marLeft w:val="0"/>
          <w:marRight w:val="0"/>
          <w:marTop w:val="0"/>
          <w:marBottom w:val="0"/>
          <w:divBdr>
            <w:top w:val="none" w:sz="0" w:space="0" w:color="auto"/>
            <w:left w:val="none" w:sz="0" w:space="0" w:color="auto"/>
            <w:bottom w:val="none" w:sz="0" w:space="0" w:color="auto"/>
            <w:right w:val="none" w:sz="0" w:space="0" w:color="auto"/>
          </w:divBdr>
        </w:div>
        <w:div w:id="529075634">
          <w:marLeft w:val="0"/>
          <w:marRight w:val="0"/>
          <w:marTop w:val="0"/>
          <w:marBottom w:val="0"/>
          <w:divBdr>
            <w:top w:val="none" w:sz="0" w:space="0" w:color="auto"/>
            <w:left w:val="none" w:sz="0" w:space="0" w:color="auto"/>
            <w:bottom w:val="none" w:sz="0" w:space="0" w:color="auto"/>
            <w:right w:val="none" w:sz="0" w:space="0" w:color="auto"/>
          </w:divBdr>
        </w:div>
      </w:divsChild>
    </w:div>
    <w:div w:id="1667510425">
      <w:bodyDiv w:val="1"/>
      <w:marLeft w:val="0"/>
      <w:marRight w:val="0"/>
      <w:marTop w:val="0"/>
      <w:marBottom w:val="0"/>
      <w:divBdr>
        <w:top w:val="none" w:sz="0" w:space="0" w:color="auto"/>
        <w:left w:val="none" w:sz="0" w:space="0" w:color="auto"/>
        <w:bottom w:val="none" w:sz="0" w:space="0" w:color="auto"/>
        <w:right w:val="none" w:sz="0" w:space="0" w:color="auto"/>
      </w:divBdr>
      <w:divsChild>
        <w:div w:id="205140284">
          <w:marLeft w:val="0"/>
          <w:marRight w:val="0"/>
          <w:marTop w:val="0"/>
          <w:marBottom w:val="0"/>
          <w:divBdr>
            <w:top w:val="none" w:sz="0" w:space="0" w:color="auto"/>
            <w:left w:val="none" w:sz="0" w:space="0" w:color="auto"/>
            <w:bottom w:val="none" w:sz="0" w:space="0" w:color="auto"/>
            <w:right w:val="none" w:sz="0" w:space="0" w:color="auto"/>
          </w:divBdr>
        </w:div>
        <w:div w:id="1437019315">
          <w:marLeft w:val="0"/>
          <w:marRight w:val="0"/>
          <w:marTop w:val="0"/>
          <w:marBottom w:val="0"/>
          <w:divBdr>
            <w:top w:val="none" w:sz="0" w:space="0" w:color="auto"/>
            <w:left w:val="none" w:sz="0" w:space="0" w:color="auto"/>
            <w:bottom w:val="none" w:sz="0" w:space="0" w:color="auto"/>
            <w:right w:val="none" w:sz="0" w:space="0" w:color="auto"/>
          </w:divBdr>
        </w:div>
      </w:divsChild>
    </w:div>
    <w:div w:id="1752510441">
      <w:bodyDiv w:val="1"/>
      <w:marLeft w:val="0"/>
      <w:marRight w:val="0"/>
      <w:marTop w:val="0"/>
      <w:marBottom w:val="0"/>
      <w:divBdr>
        <w:top w:val="none" w:sz="0" w:space="0" w:color="auto"/>
        <w:left w:val="none" w:sz="0" w:space="0" w:color="auto"/>
        <w:bottom w:val="none" w:sz="0" w:space="0" w:color="auto"/>
        <w:right w:val="none" w:sz="0" w:space="0" w:color="auto"/>
      </w:divBdr>
    </w:div>
    <w:div w:id="1830290454">
      <w:bodyDiv w:val="1"/>
      <w:marLeft w:val="0"/>
      <w:marRight w:val="0"/>
      <w:marTop w:val="0"/>
      <w:marBottom w:val="0"/>
      <w:divBdr>
        <w:top w:val="none" w:sz="0" w:space="0" w:color="auto"/>
        <w:left w:val="none" w:sz="0" w:space="0" w:color="auto"/>
        <w:bottom w:val="none" w:sz="0" w:space="0" w:color="auto"/>
        <w:right w:val="none" w:sz="0" w:space="0" w:color="auto"/>
      </w:divBdr>
    </w:div>
    <w:div w:id="1963027244">
      <w:bodyDiv w:val="1"/>
      <w:marLeft w:val="0"/>
      <w:marRight w:val="0"/>
      <w:marTop w:val="0"/>
      <w:marBottom w:val="0"/>
      <w:divBdr>
        <w:top w:val="none" w:sz="0" w:space="0" w:color="auto"/>
        <w:left w:val="none" w:sz="0" w:space="0" w:color="auto"/>
        <w:bottom w:val="none" w:sz="0" w:space="0" w:color="auto"/>
        <w:right w:val="none" w:sz="0" w:space="0" w:color="auto"/>
      </w:divBdr>
    </w:div>
    <w:div w:id="213648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rketplace.govt.nz/suppliers/operational-templates/payroll-related-services/" TargetMode="External"/><Relationship Id="rId18" Type="http://schemas.openxmlformats.org/officeDocument/2006/relationships/hyperlink" Target="https://www.nzism.gcsb.govt.nz/" TargetMode="External"/><Relationship Id="rId26" Type="http://schemas.openxmlformats.org/officeDocument/2006/relationships/hyperlink" Target="https://marketplace.govt.nz/suppliers/operational-templates/payroll-related-services/" TargetMode="External"/><Relationship Id="rId3" Type="http://schemas.openxmlformats.org/officeDocument/2006/relationships/customXml" Target="../customXml/item3.xml"/><Relationship Id="rId21" Type="http://schemas.openxmlformats.org/officeDocument/2006/relationships/hyperlink" Target="https://marketplace.govt.nz/suppliers/operational-templates/payroll-related-services/" TargetMode="External"/><Relationship Id="rId7" Type="http://schemas.openxmlformats.org/officeDocument/2006/relationships/settings" Target="settings.xml"/><Relationship Id="rId12" Type="http://schemas.openxmlformats.org/officeDocument/2006/relationships/hyperlink" Target="https://marketplace.govt.nz/suppliers/operational-templates/payroll-related-services/" TargetMode="External"/><Relationship Id="rId17" Type="http://schemas.openxmlformats.org/officeDocument/2006/relationships/hyperlink" Target="https://www.nzism.gcsb.govt.nz/" TargetMode="External"/><Relationship Id="rId25" Type="http://schemas.openxmlformats.org/officeDocument/2006/relationships/hyperlink" Target="https://www.nzism.gcsb.govt.nz/" TargetMode="External"/><Relationship Id="rId2" Type="http://schemas.openxmlformats.org/officeDocument/2006/relationships/customXml" Target="../customXml/item2.xml"/><Relationship Id="rId16" Type="http://schemas.openxmlformats.org/officeDocument/2006/relationships/hyperlink" Target="https://www.nzism.gcsb.govt.nz/" TargetMode="External"/><Relationship Id="rId20" Type="http://schemas.openxmlformats.org/officeDocument/2006/relationships/hyperlink" Target="https://marketplace.govt.nz/suppliers/operational-templates/payroll-related-servic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rketplace.govt.nz/suppliers/operational-templates/payroll-related-services/" TargetMode="External"/><Relationship Id="rId24" Type="http://schemas.openxmlformats.org/officeDocument/2006/relationships/hyperlink" Target="https://www.nzism.gcsb.govt.nz/" TargetMode="External"/><Relationship Id="rId5" Type="http://schemas.openxmlformats.org/officeDocument/2006/relationships/numbering" Target="numbering.xml"/><Relationship Id="rId15" Type="http://schemas.openxmlformats.org/officeDocument/2006/relationships/hyperlink" Target="https://marketplace.govt.nz/assets/SupplierFormAssets/Cloud-Risk-Assessment-Tool-v1-1-1-v100.xlsx" TargetMode="External"/><Relationship Id="rId23" Type="http://schemas.openxmlformats.org/officeDocument/2006/relationships/hyperlink" Target="https://www.nzism.gcsb.govt.nz/"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arketplace.govt.nz/suppliers/operational-templates/payroll-related-servic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rketplace.govt.nz/suppliers/operational-templates/payroll-related-services/" TargetMode="External"/><Relationship Id="rId22" Type="http://schemas.openxmlformats.org/officeDocument/2006/relationships/hyperlink" Target="https://marketplace.govt.nz/assets/SupplierFormAssets/Cloud-Risk-Assessment-Tool-v1-1-1-v100.xlsx" TargetMode="External"/><Relationship Id="rId27" Type="http://schemas.openxmlformats.org/officeDocument/2006/relationships/hyperlink" Target="https://marketplace.govt.nz/suppliers/operational-templates/payroll-related-service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5a911b-e4c0-41d3-8655-91eba08c18a5">
      <Value>1</Value>
    </TaxCatchAll>
    <Reviewed xmlns="9c886835-3d78-461e-9d97-bdfbc64c6754" xsi:nil="true"/>
    <o684c60bcaae43a08107ac7636f1f867 xmlns="fd5a911b-e4c0-41d3-8655-91eba08c18a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o684c60bcaae43a08107ac7636f1f867>
    <Phase xmlns="9c886835-3d78-461e-9d97-bdfbc64c6754" xsi:nil="true"/>
    <_dlc_DocId xmlns="fd5a911b-e4c0-41d3-8655-91eba08c18a5">AOGPYPEXT-1702632486-538</_dlc_DocId>
    <_dlc_DocIdUrl xmlns="fd5a911b-e4c0-41d3-8655-91eba08c18a5">
      <Url>https://azurediagovt.sharepoint.com/sites/AOG-PYP-EXT/_layouts/15/DocIdRedir.aspx?ID=AOGPYPEXT-1702632486-538</Url>
      <Description>AOGPYPEXT-1702632486-538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161DAAA218E84E91A1190EB4F55207" ma:contentTypeVersion="17" ma:contentTypeDescription="Create a new document." ma:contentTypeScope="" ma:versionID="c1113fba5f0aac31d5b3f12235d5ec63">
  <xsd:schema xmlns:xsd="http://www.w3.org/2001/XMLSchema" xmlns:xs="http://www.w3.org/2001/XMLSchema" xmlns:p="http://schemas.microsoft.com/office/2006/metadata/properties" xmlns:ns2="fd5a911b-e4c0-41d3-8655-91eba08c18a5" xmlns:ns3="9c886835-3d78-461e-9d97-bdfbc64c6754" targetNamespace="http://schemas.microsoft.com/office/2006/metadata/properties" ma:root="true" ma:fieldsID="1e3618c8ba800ed28dc4cf6aa4efb0fb" ns2:_="" ns3:_="">
    <xsd:import namespace="fd5a911b-e4c0-41d3-8655-91eba08c18a5"/>
    <xsd:import namespace="9c886835-3d78-461e-9d97-bdfbc64c6754"/>
    <xsd:element name="properties">
      <xsd:complexType>
        <xsd:sequence>
          <xsd:element name="documentManagement">
            <xsd:complexType>
              <xsd:all>
                <xsd:element ref="ns2:_dlc_DocId" minOccurs="0"/>
                <xsd:element ref="ns2:_dlc_DocIdUrl" minOccurs="0"/>
                <xsd:element ref="ns2:_dlc_DocIdPersistId" minOccurs="0"/>
                <xsd:element ref="ns2:o684c60bcaae43a08107ac7636f1f867" minOccurs="0"/>
                <xsd:element ref="ns2:TaxCatchAll" minOccurs="0"/>
                <xsd:element ref="ns3:MediaServiceMetadata" minOccurs="0"/>
                <xsd:element ref="ns3:MediaServiceFastMetadata" minOccurs="0"/>
                <xsd:element ref="ns3:Phase"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a911b-e4c0-41d3-8655-91eba08c18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684c60bcaae43a08107ac7636f1f867" ma:index="12" ma:taxonomy="true" ma:internalName="o684c60bcaae43a08107ac7636f1f867" ma:taxonomyFieldName="SecurityClassification" ma:displayName="Security Classification" ma:default="" ma:fieldId="{8684c60b-caae-43a0-8107-ac7636f1f867}"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c9255d32-d323-4dcf-bbad-5034aa6380b6}" ma:internalName="TaxCatchAll" ma:showField="CatchAllData" ma:web="fd5a911b-e4c0-41d3-8655-91eba08c18a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886835-3d78-461e-9d97-bdfbc64c675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Phase" ma:index="16" nillable="true" ma:displayName="Phase" ma:format="Dropdown" ma:internalName="Phase">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Reviewed" ma:index="25" nillable="true" ma:displayName="Reviewed" ma:format="Dropdown" ma:internalName="Review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FD889-C5BC-474E-8AA1-8C224F23855B}">
  <ds:schemaRefs>
    <ds:schemaRef ds:uri="http://schemas.microsoft.com/sharepoint/events"/>
  </ds:schemaRefs>
</ds:datastoreItem>
</file>

<file path=customXml/itemProps2.xml><?xml version="1.0" encoding="utf-8"?>
<ds:datastoreItem xmlns:ds="http://schemas.openxmlformats.org/officeDocument/2006/customXml" ds:itemID="{420E92B9-C090-48A8-80CD-BA74C2BCF0B6}">
  <ds:schemaRefs>
    <ds:schemaRef ds:uri="http://schemas.microsoft.com/sharepoint/v3/contenttype/forms"/>
  </ds:schemaRefs>
</ds:datastoreItem>
</file>

<file path=customXml/itemProps3.xml><?xml version="1.0" encoding="utf-8"?>
<ds:datastoreItem xmlns:ds="http://schemas.openxmlformats.org/officeDocument/2006/customXml" ds:itemID="{2A9A4BCA-C462-426E-937A-8A68B5B401B8}">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c886835-3d78-461e-9d97-bdfbc64c6754"/>
    <ds:schemaRef ds:uri="fd5a911b-e4c0-41d3-8655-91eba08c18a5"/>
    <ds:schemaRef ds:uri="http://www.w3.org/XML/1998/namespace"/>
    <ds:schemaRef ds:uri="http://purl.org/dc/dcmitype/"/>
  </ds:schemaRefs>
</ds:datastoreItem>
</file>

<file path=customXml/itemProps4.xml><?xml version="1.0" encoding="utf-8"?>
<ds:datastoreItem xmlns:ds="http://schemas.openxmlformats.org/officeDocument/2006/customXml" ds:itemID="{A3A30584-1EA5-4D28-AFFC-722ABEB56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a911b-e4c0-41d3-8655-91eba08c18a5"/>
    <ds:schemaRef ds:uri="9c886835-3d78-461e-9d97-bdfbc64c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7448</Words>
  <Characters>46133</Characters>
  <Application>Microsoft Office Word</Application>
  <DocSecurity>0</DocSecurity>
  <Lines>384</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2021-02-08T21:39:00Z</dcterms:created>
  <dcterms:modified xsi:type="dcterms:W3CDTF">2021-05-25T00:17:00Z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0x01010013161DAAA218E84E91A1190EB4F55207</vt:lpwstr>
  </property>
  <property fmtid="{D5CDD505-2E9C-101B-9397-08002B2CF9AE}" pid="3" name="_dlc_DocIdItemGuid">
    <vt:lpwstr>7f7546a8-4de5-4364-b7b7-9f905747ef23</vt:lpwstr>
  </property>
  <property fmtid="{D5CDD505-2E9C-101B-9397-08002B2CF9AE}" pid="4" name="SecurityClassification">
    <vt:lpwstr>1;#UNCLASSIFIED|2c10f15e-4fe4-4bec-ae91-1116436da94b</vt:lpwstr>
  </property>
</Properties>
</file>