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1AC4588F" w14:textId="77777777" w:rsidTr="00624F4F">
        <w:tc>
          <w:tcPr>
            <w:tcW w:w="1101" w:type="dxa"/>
          </w:tcPr>
          <w:p w14:paraId="1AC4588B" w14:textId="6BD7A56B" w:rsidR="00624F4F" w:rsidRDefault="00624F4F" w:rsidP="00624F4F">
            <w:pPr>
              <w:jc w:val="center"/>
              <w:rPr>
                <w:sz w:val="18"/>
                <w:szCs w:val="18"/>
              </w:rPr>
            </w:pPr>
            <w:r>
              <w:rPr>
                <w:noProof/>
              </w:rPr>
              <w:drawing>
                <wp:inline distT="0" distB="0" distL="0" distR="0" wp14:anchorId="1AC459D9" wp14:editId="1AC459DA">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1AC4588C" w14:textId="77777777" w:rsidR="00624F4F" w:rsidRPr="00624F4F" w:rsidRDefault="000E4D93" w:rsidP="00624F4F">
            <w:pPr>
              <w:pStyle w:val="Heading2"/>
              <w:spacing w:before="0"/>
              <w:outlineLvl w:val="1"/>
              <w:rPr>
                <w:color w:val="auto"/>
              </w:rPr>
            </w:pPr>
            <w:r>
              <w:rPr>
                <w:color w:val="auto"/>
              </w:rPr>
              <w:t>Digital Experience Platform Services</w:t>
            </w:r>
          </w:p>
          <w:p w14:paraId="1AC4588D" w14:textId="77777777" w:rsidR="00624F4F" w:rsidRDefault="00624F4F" w:rsidP="00160854">
            <w:pPr>
              <w:ind w:right="-110"/>
              <w:rPr>
                <w:sz w:val="18"/>
                <w:szCs w:val="18"/>
              </w:rPr>
            </w:pPr>
            <w:r w:rsidRPr="00624F4F">
              <w:rPr>
                <w:sz w:val="18"/>
                <w:szCs w:val="18"/>
              </w:rPr>
              <w:t xml:space="preserve">Service Framework: </w:t>
            </w:r>
            <w:r w:rsidR="000E4D93">
              <w:rPr>
                <w:sz w:val="18"/>
                <w:szCs w:val="18"/>
              </w:rPr>
              <w:t>Managed</w:t>
            </w:r>
            <w:r w:rsidRPr="00624F4F">
              <w:rPr>
                <w:sz w:val="18"/>
                <w:szCs w:val="18"/>
              </w:rPr>
              <w:t xml:space="preserve"> Services: Digital Experience Services</w:t>
            </w:r>
            <w:r>
              <w:rPr>
                <w:sz w:val="18"/>
                <w:szCs w:val="18"/>
              </w:rPr>
              <w:t xml:space="preserve">: </w:t>
            </w:r>
            <w:r w:rsidR="000E4D93">
              <w:rPr>
                <w:sz w:val="18"/>
                <w:szCs w:val="18"/>
              </w:rPr>
              <w:t>Digital Experience Platform Services</w:t>
            </w:r>
          </w:p>
        </w:tc>
        <w:tc>
          <w:tcPr>
            <w:tcW w:w="1275" w:type="dxa"/>
          </w:tcPr>
          <w:p w14:paraId="1AC4588E" w14:textId="77777777" w:rsidR="00624F4F" w:rsidRDefault="00624F4F" w:rsidP="00624F4F">
            <w:pPr>
              <w:ind w:firstLine="34"/>
              <w:jc w:val="center"/>
              <w:rPr>
                <w:sz w:val="18"/>
                <w:szCs w:val="18"/>
              </w:rPr>
            </w:pPr>
            <w:r>
              <w:rPr>
                <w:sz w:val="18"/>
                <w:szCs w:val="18"/>
              </w:rPr>
              <w:t>Company logo</w:t>
            </w:r>
          </w:p>
        </w:tc>
      </w:tr>
    </w:tbl>
    <w:p w14:paraId="1AC45890" w14:textId="77777777" w:rsidR="00624F4F" w:rsidRPr="00624F4F" w:rsidRDefault="00624F4F" w:rsidP="00624F4F">
      <w:pPr>
        <w:rPr>
          <w:sz w:val="18"/>
          <w:szCs w:val="18"/>
        </w:rPr>
      </w:pPr>
    </w:p>
    <w:p w14:paraId="1AC45891" w14:textId="77777777" w:rsidR="00624F4F" w:rsidRPr="00624F4F" w:rsidRDefault="00624F4F" w:rsidP="00624F4F">
      <w:pPr>
        <w:spacing w:after="0"/>
        <w:rPr>
          <w:b/>
        </w:rPr>
      </w:pPr>
      <w:r w:rsidRPr="00624F4F">
        <w:rPr>
          <w:b/>
        </w:rPr>
        <w:t>Service Definition</w:t>
      </w:r>
    </w:p>
    <w:p w14:paraId="1AC45892" w14:textId="77777777" w:rsidR="000E4D93" w:rsidRPr="000E4D93" w:rsidRDefault="000E4D93" w:rsidP="000E4D93">
      <w:pPr>
        <w:spacing w:before="0"/>
        <w:jc w:val="both"/>
        <w:rPr>
          <w:bCs/>
          <w:sz w:val="22"/>
          <w:szCs w:val="22"/>
        </w:rPr>
      </w:pPr>
      <w:r w:rsidRPr="000E4D93">
        <w:rPr>
          <w:bCs/>
          <w:sz w:val="22"/>
          <w:szCs w:val="22"/>
        </w:rPr>
        <w:t xml:space="preserve">Digital Experience Platform Services </w:t>
      </w:r>
      <w:r w:rsidRPr="000E4D93">
        <w:rPr>
          <w:sz w:val="22"/>
          <w:szCs w:val="22"/>
        </w:rPr>
        <w:t>provides a managed platform that enables users to compose, manage, present and optimise digital information with the aim of providing better customer digital experiences, regardless of the digital channel the customer uses to engage with the Agency.</w:t>
      </w:r>
    </w:p>
    <w:p w14:paraId="1AC45893" w14:textId="77777777" w:rsidR="000E4D93" w:rsidRPr="000E4D93" w:rsidRDefault="000E4D93" w:rsidP="000E4D93">
      <w:pPr>
        <w:spacing w:before="240"/>
        <w:jc w:val="both"/>
        <w:rPr>
          <w:sz w:val="22"/>
          <w:szCs w:val="22"/>
        </w:rPr>
      </w:pPr>
      <w:r w:rsidRPr="000E4D93">
        <w:rPr>
          <w:sz w:val="22"/>
          <w:szCs w:val="22"/>
        </w:rPr>
        <w:t>Digital Experience Platform Services may include, but not limited to, the provision of a digital platform, hosting, web application firewall, service management and support.</w:t>
      </w:r>
    </w:p>
    <w:p w14:paraId="1AC45894" w14:textId="77777777" w:rsidR="00AE4A54" w:rsidRDefault="00AE4A54" w:rsidP="00473945">
      <w:pPr>
        <w:spacing w:after="0"/>
        <w:rPr>
          <w:b/>
        </w:rPr>
      </w:pPr>
    </w:p>
    <w:p w14:paraId="1AC45895"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1AC45898" w14:textId="77777777" w:rsidTr="00473945">
        <w:tc>
          <w:tcPr>
            <w:tcW w:w="2802" w:type="dxa"/>
          </w:tcPr>
          <w:p w14:paraId="1AC45896" w14:textId="77777777" w:rsidR="007C15DD" w:rsidRPr="00473945" w:rsidRDefault="007C15DD" w:rsidP="007C15DD">
            <w:pPr>
              <w:rPr>
                <w:sz w:val="22"/>
                <w:szCs w:val="22"/>
              </w:rPr>
            </w:pPr>
            <w:r w:rsidRPr="007C15DD">
              <w:rPr>
                <w:sz w:val="22"/>
                <w:szCs w:val="22"/>
              </w:rPr>
              <w:t>Contact Name:</w:t>
            </w:r>
          </w:p>
        </w:tc>
        <w:tc>
          <w:tcPr>
            <w:tcW w:w="6378" w:type="dxa"/>
          </w:tcPr>
          <w:p w14:paraId="1AC45897" w14:textId="77777777" w:rsidR="007C15DD" w:rsidRDefault="007C15DD" w:rsidP="007C15DD">
            <w:pPr>
              <w:rPr>
                <w:b/>
              </w:rPr>
            </w:pPr>
          </w:p>
        </w:tc>
      </w:tr>
      <w:tr w:rsidR="007C15DD" w14:paraId="1AC4589B" w14:textId="77777777" w:rsidTr="00473945">
        <w:tc>
          <w:tcPr>
            <w:tcW w:w="2802" w:type="dxa"/>
          </w:tcPr>
          <w:p w14:paraId="1AC45899" w14:textId="77777777" w:rsidR="007C15DD" w:rsidRPr="00473945" w:rsidRDefault="00473945" w:rsidP="007C15DD">
            <w:pPr>
              <w:rPr>
                <w:sz w:val="22"/>
                <w:szCs w:val="22"/>
              </w:rPr>
            </w:pPr>
            <w:r w:rsidRPr="007C15DD">
              <w:rPr>
                <w:sz w:val="22"/>
                <w:szCs w:val="22"/>
              </w:rPr>
              <w:t>Contact Number:</w:t>
            </w:r>
          </w:p>
        </w:tc>
        <w:tc>
          <w:tcPr>
            <w:tcW w:w="6378" w:type="dxa"/>
          </w:tcPr>
          <w:p w14:paraId="1AC4589A" w14:textId="77777777" w:rsidR="007C15DD" w:rsidRDefault="007C15DD" w:rsidP="007C15DD">
            <w:pPr>
              <w:rPr>
                <w:b/>
              </w:rPr>
            </w:pPr>
          </w:p>
        </w:tc>
      </w:tr>
      <w:tr w:rsidR="007C15DD" w14:paraId="1AC4589E" w14:textId="77777777" w:rsidTr="00473945">
        <w:tc>
          <w:tcPr>
            <w:tcW w:w="2802" w:type="dxa"/>
          </w:tcPr>
          <w:p w14:paraId="1AC4589C" w14:textId="77777777" w:rsidR="007C15DD" w:rsidRPr="00473945" w:rsidRDefault="00473945" w:rsidP="007C15DD">
            <w:pPr>
              <w:rPr>
                <w:sz w:val="22"/>
                <w:szCs w:val="22"/>
              </w:rPr>
            </w:pPr>
            <w:r w:rsidRPr="007C15DD">
              <w:rPr>
                <w:sz w:val="22"/>
                <w:szCs w:val="22"/>
              </w:rPr>
              <w:t>Contact Email:</w:t>
            </w:r>
          </w:p>
        </w:tc>
        <w:tc>
          <w:tcPr>
            <w:tcW w:w="6378" w:type="dxa"/>
          </w:tcPr>
          <w:p w14:paraId="1AC4589D" w14:textId="77777777" w:rsidR="007C15DD" w:rsidRDefault="007C15DD" w:rsidP="007C15DD">
            <w:pPr>
              <w:rPr>
                <w:b/>
              </w:rPr>
            </w:pPr>
          </w:p>
        </w:tc>
      </w:tr>
    </w:tbl>
    <w:p w14:paraId="1AC4589F" w14:textId="77777777" w:rsidR="00473945" w:rsidRDefault="00473945" w:rsidP="00473945">
      <w:pPr>
        <w:spacing w:after="0"/>
        <w:rPr>
          <w:b/>
        </w:rPr>
      </w:pPr>
    </w:p>
    <w:p w14:paraId="1AC458A0" w14:textId="77777777" w:rsidR="000E4D93" w:rsidRDefault="000E4D93" w:rsidP="00473945">
      <w:pPr>
        <w:spacing w:after="0"/>
        <w:rPr>
          <w:b/>
        </w:rPr>
      </w:pPr>
      <w:r>
        <w:rPr>
          <w:b/>
        </w:rPr>
        <w:t>Service Summary</w:t>
      </w:r>
    </w:p>
    <w:tbl>
      <w:tblPr>
        <w:tblStyle w:val="TableGridLight"/>
        <w:tblW w:w="9180" w:type="dxa"/>
        <w:tblLook w:val="04A0" w:firstRow="1" w:lastRow="0" w:firstColumn="1" w:lastColumn="0" w:noHBand="0" w:noVBand="1"/>
      </w:tblPr>
      <w:tblGrid>
        <w:gridCol w:w="2802"/>
        <w:gridCol w:w="6378"/>
      </w:tblGrid>
      <w:tr w:rsidR="000E4D93" w14:paraId="1AC458A6" w14:textId="77777777" w:rsidTr="007E2BAE">
        <w:tc>
          <w:tcPr>
            <w:tcW w:w="2802" w:type="dxa"/>
          </w:tcPr>
          <w:p w14:paraId="1AC458A1" w14:textId="77777777" w:rsidR="000E4D93" w:rsidRPr="00473945" w:rsidRDefault="000E4D93" w:rsidP="007E2BAE">
            <w:pPr>
              <w:rPr>
                <w:sz w:val="22"/>
                <w:szCs w:val="22"/>
              </w:rPr>
            </w:pPr>
            <w:r w:rsidRPr="000E4D93">
              <w:rPr>
                <w:sz w:val="22"/>
                <w:szCs w:val="22"/>
              </w:rPr>
              <w:t>Describe your service at a high level</w:t>
            </w:r>
          </w:p>
        </w:tc>
        <w:tc>
          <w:tcPr>
            <w:tcW w:w="6378" w:type="dxa"/>
          </w:tcPr>
          <w:p w14:paraId="1AC458A2" w14:textId="77777777" w:rsidR="000E4D93" w:rsidRDefault="000E4D93" w:rsidP="007E2BAE">
            <w:pPr>
              <w:rPr>
                <w:color w:val="7F7F7F" w:themeColor="text1" w:themeTint="80"/>
                <w:sz w:val="22"/>
                <w:szCs w:val="22"/>
              </w:rPr>
            </w:pPr>
            <w:r w:rsidRPr="000E4D93">
              <w:rPr>
                <w:color w:val="7F7F7F" w:themeColor="text1" w:themeTint="80"/>
                <w:sz w:val="22"/>
                <w:szCs w:val="22"/>
              </w:rPr>
              <w:t>Limit 2000 characters</w:t>
            </w:r>
            <w:r w:rsidR="00A25740">
              <w:rPr>
                <w:color w:val="7F7F7F" w:themeColor="text1" w:themeTint="80"/>
                <w:sz w:val="22"/>
                <w:szCs w:val="22"/>
              </w:rPr>
              <w:t>.</w:t>
            </w:r>
            <w:r w:rsidRPr="000E4D93">
              <w:rPr>
                <w:color w:val="7F7F7F" w:themeColor="text1" w:themeTint="80"/>
                <w:sz w:val="22"/>
                <w:szCs w:val="22"/>
              </w:rPr>
              <w:t xml:space="preserve">      </w:t>
            </w:r>
          </w:p>
          <w:p w14:paraId="3C328231" w14:textId="77777777" w:rsidR="007664A2" w:rsidRDefault="007664A2" w:rsidP="007664A2">
            <w:pPr>
              <w:rPr>
                <w:color w:val="7F7F7F" w:themeColor="text1" w:themeTint="80"/>
                <w:sz w:val="22"/>
                <w:szCs w:val="22"/>
              </w:rPr>
            </w:pPr>
            <w:r>
              <w:rPr>
                <w:color w:val="7F7F7F" w:themeColor="text1" w:themeTint="80"/>
                <w:sz w:val="22"/>
                <w:szCs w:val="22"/>
              </w:rPr>
              <w:t>This is an opportunity to market your service to agencies.</w:t>
            </w:r>
          </w:p>
          <w:p w14:paraId="1AC458A4" w14:textId="77777777" w:rsidR="000E4D93" w:rsidRPr="000E4D93" w:rsidRDefault="000E4D93" w:rsidP="007E2BAE">
            <w:pPr>
              <w:rPr>
                <w:color w:val="7F7F7F" w:themeColor="text1" w:themeTint="80"/>
                <w:sz w:val="22"/>
                <w:szCs w:val="22"/>
              </w:rPr>
            </w:pPr>
          </w:p>
          <w:p w14:paraId="1AC458A5" w14:textId="77777777" w:rsidR="000E4D93" w:rsidRDefault="000E4D93" w:rsidP="007E2BAE">
            <w:pPr>
              <w:rPr>
                <w:b/>
              </w:rPr>
            </w:pPr>
          </w:p>
        </w:tc>
      </w:tr>
      <w:tr w:rsidR="000E4D93" w14:paraId="1AC458AD" w14:textId="77777777" w:rsidTr="007E2BAE">
        <w:tc>
          <w:tcPr>
            <w:tcW w:w="2802" w:type="dxa"/>
          </w:tcPr>
          <w:p w14:paraId="1AC458A7" w14:textId="77777777" w:rsidR="000E4D93" w:rsidRPr="00473945" w:rsidRDefault="000E4D93" w:rsidP="007E2BAE">
            <w:pPr>
              <w:rPr>
                <w:sz w:val="22"/>
                <w:szCs w:val="22"/>
              </w:rPr>
            </w:pPr>
            <w:r w:rsidRPr="000E4D93">
              <w:rPr>
                <w:sz w:val="22"/>
                <w:szCs w:val="22"/>
              </w:rPr>
              <w:t>Service benefits and outcomes</w:t>
            </w:r>
          </w:p>
        </w:tc>
        <w:tc>
          <w:tcPr>
            <w:tcW w:w="6378" w:type="dxa"/>
          </w:tcPr>
          <w:p w14:paraId="1AC458A8" w14:textId="77777777" w:rsidR="000E4D93" w:rsidRDefault="000E4D93" w:rsidP="007E2BAE">
            <w:pPr>
              <w:rPr>
                <w:color w:val="7F7F7F" w:themeColor="text1" w:themeTint="80"/>
                <w:sz w:val="22"/>
                <w:szCs w:val="22"/>
              </w:rPr>
            </w:pPr>
            <w:r w:rsidRPr="000E4D93">
              <w:rPr>
                <w:color w:val="7F7F7F" w:themeColor="text1" w:themeTint="80"/>
                <w:sz w:val="22"/>
                <w:szCs w:val="22"/>
              </w:rPr>
              <w:t>Limit 1000 characters</w:t>
            </w:r>
            <w:r w:rsidR="00A25740">
              <w:rPr>
                <w:color w:val="7F7F7F" w:themeColor="text1" w:themeTint="80"/>
                <w:sz w:val="22"/>
                <w:szCs w:val="22"/>
              </w:rPr>
              <w:t>.</w:t>
            </w:r>
            <w:r w:rsidRPr="000E4D93">
              <w:rPr>
                <w:color w:val="7F7F7F" w:themeColor="text1" w:themeTint="80"/>
                <w:sz w:val="22"/>
                <w:szCs w:val="22"/>
              </w:rPr>
              <w:t xml:space="preserve">          </w:t>
            </w:r>
          </w:p>
          <w:p w14:paraId="1AC458A9" w14:textId="2A0CE86C" w:rsidR="000E4D93" w:rsidRDefault="000E4D93" w:rsidP="007E2BAE">
            <w:pPr>
              <w:rPr>
                <w:color w:val="7F7F7F" w:themeColor="text1" w:themeTint="80"/>
                <w:sz w:val="22"/>
                <w:szCs w:val="22"/>
              </w:rPr>
            </w:pPr>
            <w:r w:rsidRPr="000E4D93">
              <w:rPr>
                <w:color w:val="7F7F7F" w:themeColor="text1" w:themeTint="80"/>
                <w:sz w:val="22"/>
                <w:szCs w:val="22"/>
              </w:rPr>
              <w:t xml:space="preserve">What benefits does your service provide </w:t>
            </w:r>
            <w:r w:rsidR="007664A2">
              <w:rPr>
                <w:color w:val="7F7F7F" w:themeColor="text1" w:themeTint="80"/>
                <w:sz w:val="22"/>
                <w:szCs w:val="22"/>
              </w:rPr>
              <w:t>a</w:t>
            </w:r>
            <w:r w:rsidRPr="000E4D93">
              <w:rPr>
                <w:color w:val="7F7F7F" w:themeColor="text1" w:themeTint="80"/>
                <w:sz w:val="22"/>
                <w:szCs w:val="22"/>
              </w:rPr>
              <w:t xml:space="preserve">gencies?   </w:t>
            </w:r>
          </w:p>
          <w:p w14:paraId="1AC458AA" w14:textId="77777777" w:rsidR="000E4D93" w:rsidRPr="000E4D93" w:rsidRDefault="000E4D93" w:rsidP="007E2BAE">
            <w:pPr>
              <w:rPr>
                <w:color w:val="7F7F7F" w:themeColor="text1" w:themeTint="80"/>
                <w:sz w:val="22"/>
                <w:szCs w:val="22"/>
              </w:rPr>
            </w:pPr>
            <w:r w:rsidRPr="000E4D93">
              <w:rPr>
                <w:color w:val="7F7F7F" w:themeColor="text1" w:themeTint="80"/>
                <w:sz w:val="22"/>
                <w:szCs w:val="22"/>
              </w:rPr>
              <w:t>What outcomes can/does it facilitate?</w:t>
            </w:r>
          </w:p>
          <w:p w14:paraId="1AC458AB" w14:textId="77777777" w:rsidR="000E4D93" w:rsidRPr="000E4D93" w:rsidRDefault="000E4D93" w:rsidP="007E2BAE">
            <w:pPr>
              <w:rPr>
                <w:color w:val="7F7F7F" w:themeColor="text1" w:themeTint="80"/>
                <w:sz w:val="22"/>
                <w:szCs w:val="22"/>
              </w:rPr>
            </w:pPr>
          </w:p>
          <w:p w14:paraId="1AC458AC" w14:textId="77777777" w:rsidR="000E4D93" w:rsidRDefault="000E4D93" w:rsidP="007E2BAE">
            <w:pPr>
              <w:rPr>
                <w:b/>
              </w:rPr>
            </w:pPr>
          </w:p>
        </w:tc>
      </w:tr>
      <w:tr w:rsidR="000E4D93" w14:paraId="1AC458B3" w14:textId="77777777" w:rsidTr="007E2BAE">
        <w:tc>
          <w:tcPr>
            <w:tcW w:w="2802" w:type="dxa"/>
          </w:tcPr>
          <w:p w14:paraId="1AC458AE" w14:textId="77777777" w:rsidR="000E4D93" w:rsidRPr="00473945" w:rsidRDefault="000E4D93" w:rsidP="007E2BAE">
            <w:pPr>
              <w:rPr>
                <w:sz w:val="22"/>
                <w:szCs w:val="22"/>
              </w:rPr>
            </w:pPr>
            <w:r w:rsidRPr="000E4D93">
              <w:rPr>
                <w:sz w:val="22"/>
                <w:szCs w:val="22"/>
              </w:rPr>
              <w:t>Dependencies, exclusions, and limitations</w:t>
            </w:r>
          </w:p>
        </w:tc>
        <w:tc>
          <w:tcPr>
            <w:tcW w:w="6378" w:type="dxa"/>
          </w:tcPr>
          <w:p w14:paraId="1AC458AF" w14:textId="77777777" w:rsidR="00A25740" w:rsidRPr="00A25740" w:rsidRDefault="00A25740" w:rsidP="00A25740">
            <w:pPr>
              <w:rPr>
                <w:color w:val="7F7F7F" w:themeColor="text1" w:themeTint="80"/>
                <w:sz w:val="22"/>
                <w:szCs w:val="22"/>
              </w:rPr>
            </w:pPr>
            <w:r w:rsidRPr="00A25740">
              <w:rPr>
                <w:color w:val="7F7F7F" w:themeColor="text1" w:themeTint="80"/>
                <w:sz w:val="22"/>
                <w:szCs w:val="22"/>
              </w:rPr>
              <w:t>Limit 1000 characters</w:t>
            </w:r>
            <w:r>
              <w:rPr>
                <w:color w:val="7F7F7F" w:themeColor="text1" w:themeTint="80"/>
                <w:sz w:val="22"/>
                <w:szCs w:val="22"/>
              </w:rPr>
              <w:t>.</w:t>
            </w:r>
            <w:r w:rsidRPr="00A25740">
              <w:rPr>
                <w:color w:val="7F7F7F" w:themeColor="text1" w:themeTint="80"/>
                <w:sz w:val="22"/>
                <w:szCs w:val="22"/>
              </w:rPr>
              <w:t xml:space="preserve">       </w:t>
            </w:r>
          </w:p>
          <w:p w14:paraId="1AC458B0" w14:textId="77777777" w:rsidR="00A25740" w:rsidRPr="00A25740" w:rsidRDefault="00A25740" w:rsidP="00A25740">
            <w:pPr>
              <w:rPr>
                <w:color w:val="7F7F7F" w:themeColor="text1" w:themeTint="80"/>
                <w:sz w:val="22"/>
                <w:szCs w:val="22"/>
              </w:rPr>
            </w:pPr>
            <w:r w:rsidRPr="00A25740">
              <w:rPr>
                <w:color w:val="7F7F7F" w:themeColor="text1" w:themeTint="80"/>
                <w:sz w:val="22"/>
                <w:szCs w:val="22"/>
              </w:rPr>
              <w:t xml:space="preserve">Please provide any further information relevant to the scope of your service, </w:t>
            </w:r>
            <w:proofErr w:type="gramStart"/>
            <w:r w:rsidRPr="00A25740">
              <w:rPr>
                <w:color w:val="7F7F7F" w:themeColor="text1" w:themeTint="80"/>
                <w:sz w:val="22"/>
                <w:szCs w:val="22"/>
              </w:rPr>
              <w:t>in particular if</w:t>
            </w:r>
            <w:proofErr w:type="gramEnd"/>
            <w:r w:rsidRPr="00A25740">
              <w:rPr>
                <w:color w:val="7F7F7F" w:themeColor="text1" w:themeTint="80"/>
                <w:sz w:val="22"/>
                <w:szCs w:val="22"/>
              </w:rPr>
              <w:t xml:space="preserve"> any dependencies, exclusions, or limitations apply</w:t>
            </w:r>
            <w:r>
              <w:rPr>
                <w:color w:val="7F7F7F" w:themeColor="text1" w:themeTint="80"/>
                <w:sz w:val="22"/>
                <w:szCs w:val="22"/>
              </w:rPr>
              <w:t>.</w:t>
            </w:r>
          </w:p>
          <w:p w14:paraId="1AC458B1" w14:textId="77777777" w:rsidR="000E4D93" w:rsidRDefault="000E4D93" w:rsidP="007E2BAE">
            <w:pPr>
              <w:rPr>
                <w:b/>
              </w:rPr>
            </w:pPr>
          </w:p>
          <w:p w14:paraId="1AC458B2" w14:textId="77777777" w:rsidR="000E4D93" w:rsidRDefault="000E4D93" w:rsidP="007E2BAE">
            <w:pPr>
              <w:rPr>
                <w:b/>
              </w:rPr>
            </w:pPr>
          </w:p>
        </w:tc>
      </w:tr>
      <w:tr w:rsidR="000E4D93" w14:paraId="1AC458B8" w14:textId="77777777" w:rsidTr="007E2BAE">
        <w:tc>
          <w:tcPr>
            <w:tcW w:w="2802" w:type="dxa"/>
          </w:tcPr>
          <w:p w14:paraId="1AC458B4" w14:textId="77777777" w:rsidR="000E4D93" w:rsidRPr="007C15DD" w:rsidRDefault="000E4D93" w:rsidP="007E2BAE">
            <w:pPr>
              <w:rPr>
                <w:sz w:val="22"/>
                <w:szCs w:val="22"/>
              </w:rPr>
            </w:pPr>
            <w:r w:rsidRPr="000E4D93">
              <w:rPr>
                <w:sz w:val="22"/>
                <w:szCs w:val="22"/>
              </w:rPr>
              <w:t>Service and personnel availability</w:t>
            </w:r>
          </w:p>
        </w:tc>
        <w:tc>
          <w:tcPr>
            <w:tcW w:w="6378" w:type="dxa"/>
          </w:tcPr>
          <w:p w14:paraId="1AC458B5" w14:textId="01DD39FD" w:rsidR="00A25740" w:rsidRPr="00A25740" w:rsidRDefault="00A25740" w:rsidP="00A25740">
            <w:pPr>
              <w:rPr>
                <w:color w:val="7F7F7F" w:themeColor="text1" w:themeTint="80"/>
                <w:sz w:val="22"/>
                <w:szCs w:val="22"/>
              </w:rPr>
            </w:pPr>
            <w:r w:rsidRPr="00A25740">
              <w:rPr>
                <w:color w:val="7F7F7F" w:themeColor="text1" w:themeTint="80"/>
                <w:sz w:val="22"/>
                <w:szCs w:val="22"/>
              </w:rPr>
              <w:t xml:space="preserve">Please provide information on when this </w:t>
            </w:r>
            <w:r w:rsidR="007664A2">
              <w:rPr>
                <w:color w:val="7F7F7F" w:themeColor="text1" w:themeTint="80"/>
                <w:sz w:val="22"/>
                <w:szCs w:val="22"/>
              </w:rPr>
              <w:t>s</w:t>
            </w:r>
            <w:r w:rsidRPr="00A25740">
              <w:rPr>
                <w:color w:val="7F7F7F" w:themeColor="text1" w:themeTint="80"/>
                <w:sz w:val="22"/>
                <w:szCs w:val="22"/>
              </w:rPr>
              <w:t xml:space="preserve">ervice could be available after procurement by an </w:t>
            </w:r>
            <w:r w:rsidR="007664A2">
              <w:rPr>
                <w:color w:val="7F7F7F" w:themeColor="text1" w:themeTint="80"/>
                <w:sz w:val="22"/>
                <w:szCs w:val="22"/>
              </w:rPr>
              <w:t>a</w:t>
            </w:r>
            <w:r w:rsidRPr="00A25740">
              <w:rPr>
                <w:color w:val="7F7F7F" w:themeColor="text1" w:themeTint="80"/>
                <w:sz w:val="22"/>
                <w:szCs w:val="22"/>
              </w:rPr>
              <w:t>gency</w:t>
            </w:r>
            <w:r>
              <w:rPr>
                <w:color w:val="7F7F7F" w:themeColor="text1" w:themeTint="80"/>
                <w:sz w:val="22"/>
                <w:szCs w:val="22"/>
              </w:rPr>
              <w:t>.</w:t>
            </w:r>
          </w:p>
          <w:p w14:paraId="1AC458B6" w14:textId="77777777" w:rsidR="000E4D93" w:rsidRPr="00A25740" w:rsidRDefault="000E4D93" w:rsidP="007E2BAE">
            <w:pPr>
              <w:rPr>
                <w:color w:val="7F7F7F" w:themeColor="text1" w:themeTint="80"/>
                <w:sz w:val="22"/>
                <w:szCs w:val="22"/>
              </w:rPr>
            </w:pPr>
          </w:p>
          <w:p w14:paraId="1AC458B7" w14:textId="77777777" w:rsidR="000E4D93" w:rsidRDefault="000E4D93" w:rsidP="007E2BAE">
            <w:pPr>
              <w:rPr>
                <w:b/>
              </w:rPr>
            </w:pPr>
          </w:p>
        </w:tc>
      </w:tr>
    </w:tbl>
    <w:p w14:paraId="1AC458B9" w14:textId="77777777" w:rsidR="000E4D93" w:rsidRDefault="000E4D93" w:rsidP="00473945">
      <w:pPr>
        <w:spacing w:after="0"/>
        <w:rPr>
          <w:b/>
        </w:rPr>
      </w:pPr>
    </w:p>
    <w:p w14:paraId="1AC458BA" w14:textId="77777777" w:rsidR="004F2D12" w:rsidRPr="00A25740" w:rsidRDefault="004F2D12" w:rsidP="00A25740">
      <w:pPr>
        <w:spacing w:after="0"/>
        <w:rPr>
          <w:b/>
        </w:rPr>
      </w:pPr>
      <w:r>
        <w:rPr>
          <w:b/>
        </w:rPr>
        <w:lastRenderedPageBreak/>
        <w:t>S</w:t>
      </w:r>
      <w:r w:rsidR="00A25740" w:rsidRPr="00A25740">
        <w:rPr>
          <w:b/>
        </w:rPr>
        <w:t>upplier Experience and Capacity</w:t>
      </w:r>
    </w:p>
    <w:tbl>
      <w:tblPr>
        <w:tblStyle w:val="TableGridLight"/>
        <w:tblW w:w="0" w:type="auto"/>
        <w:tblLook w:val="04A0" w:firstRow="1" w:lastRow="0" w:firstColumn="1" w:lastColumn="0" w:noHBand="0" w:noVBand="1"/>
      </w:tblPr>
      <w:tblGrid>
        <w:gridCol w:w="2802"/>
        <w:gridCol w:w="6378"/>
      </w:tblGrid>
      <w:tr w:rsidR="00D2192B" w14:paraId="1AC458BD" w14:textId="77777777" w:rsidTr="007E2BAE">
        <w:tc>
          <w:tcPr>
            <w:tcW w:w="2802" w:type="dxa"/>
          </w:tcPr>
          <w:p w14:paraId="1AC458BB" w14:textId="77777777" w:rsidR="00D2192B" w:rsidRPr="00D2192B" w:rsidRDefault="00D2192B" w:rsidP="00D2192B">
            <w:pPr>
              <w:rPr>
                <w:sz w:val="22"/>
                <w:szCs w:val="22"/>
              </w:rPr>
            </w:pPr>
            <w:r w:rsidRPr="00D2192B">
              <w:rPr>
                <w:sz w:val="22"/>
                <w:szCs w:val="22"/>
              </w:rPr>
              <w:t>Capacity</w:t>
            </w:r>
          </w:p>
        </w:tc>
        <w:tc>
          <w:tcPr>
            <w:tcW w:w="6378" w:type="dxa"/>
            <w:vAlign w:val="center"/>
          </w:tcPr>
          <w:p w14:paraId="1AC458BC" w14:textId="77777777" w:rsidR="00D2192B" w:rsidRPr="00D2192B" w:rsidRDefault="00D2192B" w:rsidP="00D2192B">
            <w:pPr>
              <w:keepLines w:val="0"/>
              <w:rPr>
                <w:color w:val="7F7F7F" w:themeColor="text1" w:themeTint="80"/>
                <w:sz w:val="22"/>
                <w:szCs w:val="22"/>
              </w:rPr>
            </w:pPr>
            <w:r w:rsidRPr="00D2192B">
              <w:rPr>
                <w:color w:val="7F7F7F" w:themeColor="text1" w:themeTint="80"/>
                <w:sz w:val="22"/>
                <w:szCs w:val="22"/>
              </w:rPr>
              <w:t xml:space="preserve">What is the largest number of page views per day a current customer is using on your platform?  </w:t>
            </w:r>
          </w:p>
        </w:tc>
      </w:tr>
      <w:tr w:rsidR="00D2192B" w14:paraId="1AC458C1" w14:textId="77777777" w:rsidTr="007E2BAE">
        <w:tc>
          <w:tcPr>
            <w:tcW w:w="2802" w:type="dxa"/>
          </w:tcPr>
          <w:p w14:paraId="1AC458BE" w14:textId="1CE25D03" w:rsidR="00D2192B" w:rsidRPr="00D2192B" w:rsidRDefault="00D2192B" w:rsidP="00D2192B">
            <w:pPr>
              <w:rPr>
                <w:sz w:val="22"/>
                <w:szCs w:val="22"/>
              </w:rPr>
            </w:pPr>
            <w:r w:rsidRPr="00D2192B">
              <w:rPr>
                <w:sz w:val="22"/>
                <w:szCs w:val="22"/>
              </w:rPr>
              <w:t xml:space="preserve">Maximum </w:t>
            </w:r>
            <w:r w:rsidR="003A4833">
              <w:rPr>
                <w:sz w:val="22"/>
                <w:szCs w:val="22"/>
              </w:rPr>
              <w:t>l</w:t>
            </w:r>
            <w:r w:rsidRPr="00D2192B">
              <w:rPr>
                <w:sz w:val="22"/>
                <w:szCs w:val="22"/>
              </w:rPr>
              <w:t>imits</w:t>
            </w:r>
          </w:p>
        </w:tc>
        <w:tc>
          <w:tcPr>
            <w:tcW w:w="6378" w:type="dxa"/>
            <w:vAlign w:val="center"/>
          </w:tcPr>
          <w:p w14:paraId="1AC458BF" w14:textId="77777777" w:rsidR="00D2192B" w:rsidRDefault="00D2192B" w:rsidP="00D2192B">
            <w:pPr>
              <w:outlineLvl w:val="0"/>
              <w:rPr>
                <w:color w:val="7F7F7F" w:themeColor="text1" w:themeTint="80"/>
                <w:sz w:val="22"/>
                <w:szCs w:val="22"/>
              </w:rPr>
            </w:pPr>
            <w:r w:rsidRPr="00D2192B">
              <w:rPr>
                <w:color w:val="7F7F7F" w:themeColor="text1" w:themeTint="80"/>
                <w:sz w:val="22"/>
                <w:szCs w:val="22"/>
              </w:rPr>
              <w:t xml:space="preserve">What is your maximum limit in terms of page views per day? </w:t>
            </w:r>
          </w:p>
          <w:p w14:paraId="1AC458C0" w14:textId="77777777" w:rsidR="00A10B01" w:rsidRPr="00D2192B" w:rsidRDefault="00A10B01" w:rsidP="00D2192B">
            <w:pPr>
              <w:outlineLvl w:val="0"/>
              <w:rPr>
                <w:color w:val="7F7F7F" w:themeColor="text1" w:themeTint="80"/>
                <w:sz w:val="22"/>
                <w:szCs w:val="22"/>
              </w:rPr>
            </w:pPr>
          </w:p>
        </w:tc>
      </w:tr>
      <w:tr w:rsidR="00D2192B" w14:paraId="1AC458C4" w14:textId="77777777" w:rsidTr="007E2BAE">
        <w:tc>
          <w:tcPr>
            <w:tcW w:w="2802" w:type="dxa"/>
          </w:tcPr>
          <w:p w14:paraId="1AC458C2" w14:textId="16D6A6F7" w:rsidR="00D2192B" w:rsidRPr="00D2192B" w:rsidRDefault="00D2192B" w:rsidP="00D2192B">
            <w:pPr>
              <w:rPr>
                <w:sz w:val="22"/>
                <w:szCs w:val="22"/>
              </w:rPr>
            </w:pPr>
            <w:r w:rsidRPr="00D2192B">
              <w:rPr>
                <w:sz w:val="22"/>
                <w:szCs w:val="22"/>
              </w:rPr>
              <w:t xml:space="preserve">Minimum </w:t>
            </w:r>
            <w:r w:rsidR="003A4833">
              <w:rPr>
                <w:sz w:val="22"/>
                <w:szCs w:val="22"/>
              </w:rPr>
              <w:t>l</w:t>
            </w:r>
            <w:r w:rsidRPr="00D2192B">
              <w:rPr>
                <w:sz w:val="22"/>
                <w:szCs w:val="22"/>
              </w:rPr>
              <w:t>imits</w:t>
            </w:r>
          </w:p>
        </w:tc>
        <w:tc>
          <w:tcPr>
            <w:tcW w:w="6378" w:type="dxa"/>
            <w:vAlign w:val="center"/>
          </w:tcPr>
          <w:p w14:paraId="1AC458C3" w14:textId="77777777" w:rsidR="00D2192B" w:rsidRPr="00D2192B" w:rsidRDefault="00D2192B" w:rsidP="00D2192B">
            <w:pPr>
              <w:outlineLvl w:val="0"/>
              <w:rPr>
                <w:color w:val="7F7F7F" w:themeColor="text1" w:themeTint="80"/>
                <w:sz w:val="22"/>
                <w:szCs w:val="22"/>
              </w:rPr>
            </w:pPr>
            <w:r w:rsidRPr="00D2192B">
              <w:rPr>
                <w:color w:val="7F7F7F" w:themeColor="text1" w:themeTint="80"/>
                <w:sz w:val="22"/>
                <w:szCs w:val="22"/>
              </w:rPr>
              <w:t xml:space="preserve">What is the lowest level of traffic in page views per day you offer to your customers currently? </w:t>
            </w:r>
          </w:p>
        </w:tc>
      </w:tr>
      <w:tr w:rsidR="00D2192B" w14:paraId="1AC458C7" w14:textId="77777777" w:rsidTr="007E2BAE">
        <w:tc>
          <w:tcPr>
            <w:tcW w:w="2802" w:type="dxa"/>
          </w:tcPr>
          <w:p w14:paraId="1AC458C5" w14:textId="77777777" w:rsidR="00D2192B" w:rsidRPr="00D2192B" w:rsidRDefault="00D2192B" w:rsidP="00D2192B">
            <w:pPr>
              <w:rPr>
                <w:sz w:val="22"/>
                <w:szCs w:val="22"/>
              </w:rPr>
            </w:pPr>
            <w:r w:rsidRPr="00D2192B">
              <w:rPr>
                <w:sz w:val="22"/>
                <w:szCs w:val="22"/>
              </w:rPr>
              <w:t>High Availability</w:t>
            </w:r>
          </w:p>
        </w:tc>
        <w:tc>
          <w:tcPr>
            <w:tcW w:w="6378" w:type="dxa"/>
            <w:vAlign w:val="center"/>
          </w:tcPr>
          <w:p w14:paraId="1AC458C6" w14:textId="77777777" w:rsidR="00D2192B" w:rsidRPr="00D2192B" w:rsidRDefault="00D2192B" w:rsidP="00D2192B">
            <w:pPr>
              <w:outlineLvl w:val="0"/>
              <w:rPr>
                <w:color w:val="7F7F7F" w:themeColor="text1" w:themeTint="80"/>
                <w:sz w:val="22"/>
                <w:szCs w:val="22"/>
              </w:rPr>
            </w:pPr>
            <w:r w:rsidRPr="00D2192B">
              <w:rPr>
                <w:color w:val="7F7F7F" w:themeColor="text1" w:themeTint="80"/>
                <w:sz w:val="22"/>
                <w:szCs w:val="22"/>
              </w:rPr>
              <w:t xml:space="preserve">Do you currently offer High Availability as an option for your customers? </w:t>
            </w:r>
          </w:p>
        </w:tc>
      </w:tr>
      <w:tr w:rsidR="00D2192B" w14:paraId="1AC458CA" w14:textId="77777777" w:rsidTr="007E2BAE">
        <w:tc>
          <w:tcPr>
            <w:tcW w:w="2802" w:type="dxa"/>
          </w:tcPr>
          <w:p w14:paraId="1AC458C8" w14:textId="77777777" w:rsidR="00D2192B" w:rsidRPr="00D2192B" w:rsidRDefault="00D2192B" w:rsidP="00D2192B">
            <w:pPr>
              <w:rPr>
                <w:sz w:val="22"/>
                <w:szCs w:val="22"/>
              </w:rPr>
            </w:pPr>
            <w:r w:rsidRPr="00D2192B">
              <w:rPr>
                <w:sz w:val="22"/>
                <w:szCs w:val="22"/>
              </w:rPr>
              <w:t>New market entrant (no existing experience)</w:t>
            </w:r>
          </w:p>
        </w:tc>
        <w:tc>
          <w:tcPr>
            <w:tcW w:w="6378" w:type="dxa"/>
            <w:vAlign w:val="center"/>
          </w:tcPr>
          <w:p w14:paraId="1AC458C9" w14:textId="77777777" w:rsidR="00D2192B" w:rsidRPr="00D2192B" w:rsidRDefault="00D2192B" w:rsidP="00D2192B">
            <w:pPr>
              <w:outlineLvl w:val="0"/>
              <w:rPr>
                <w:color w:val="7F7F7F" w:themeColor="text1" w:themeTint="80"/>
                <w:sz w:val="22"/>
                <w:szCs w:val="22"/>
              </w:rPr>
            </w:pPr>
            <w:r w:rsidRPr="00D2192B">
              <w:rPr>
                <w:color w:val="7F7F7F" w:themeColor="text1" w:themeTint="80"/>
                <w:sz w:val="22"/>
                <w:szCs w:val="22"/>
              </w:rPr>
              <w:t>What relevant experience do you have?</w:t>
            </w:r>
          </w:p>
        </w:tc>
      </w:tr>
      <w:tr w:rsidR="00D2192B" w14:paraId="1AC458CD" w14:textId="77777777" w:rsidTr="007E2BAE">
        <w:tc>
          <w:tcPr>
            <w:tcW w:w="2802" w:type="dxa"/>
          </w:tcPr>
          <w:p w14:paraId="1AC458CB" w14:textId="1F44C9D7" w:rsidR="00D2192B" w:rsidRPr="00D2192B" w:rsidRDefault="00D2192B" w:rsidP="00D2192B">
            <w:pPr>
              <w:rPr>
                <w:sz w:val="22"/>
                <w:szCs w:val="22"/>
              </w:rPr>
            </w:pPr>
            <w:r w:rsidRPr="00D2192B">
              <w:rPr>
                <w:sz w:val="22"/>
                <w:szCs w:val="22"/>
              </w:rPr>
              <w:t xml:space="preserve">Multi-vendor </w:t>
            </w:r>
            <w:r w:rsidR="003A4833">
              <w:rPr>
                <w:sz w:val="22"/>
                <w:szCs w:val="22"/>
              </w:rPr>
              <w:t>e</w:t>
            </w:r>
            <w:r w:rsidRPr="00D2192B">
              <w:rPr>
                <w:sz w:val="22"/>
                <w:szCs w:val="22"/>
              </w:rPr>
              <w:t>nvironments</w:t>
            </w:r>
          </w:p>
        </w:tc>
        <w:tc>
          <w:tcPr>
            <w:tcW w:w="6378" w:type="dxa"/>
            <w:vAlign w:val="center"/>
          </w:tcPr>
          <w:p w14:paraId="1AC458CC" w14:textId="77777777" w:rsidR="00D2192B" w:rsidRPr="00D2192B" w:rsidRDefault="00D2192B" w:rsidP="00D2192B">
            <w:pPr>
              <w:outlineLvl w:val="0"/>
              <w:rPr>
                <w:color w:val="7F7F7F" w:themeColor="text1" w:themeTint="80"/>
                <w:sz w:val="22"/>
                <w:szCs w:val="22"/>
              </w:rPr>
            </w:pPr>
            <w:r w:rsidRPr="00D2192B">
              <w:rPr>
                <w:color w:val="7F7F7F" w:themeColor="text1" w:themeTint="80"/>
                <w:sz w:val="22"/>
                <w:szCs w:val="22"/>
              </w:rPr>
              <w:t>Experience of operating effectively in a collaborative multi-vendor environment</w:t>
            </w:r>
            <w:r>
              <w:rPr>
                <w:color w:val="7F7F7F" w:themeColor="text1" w:themeTint="80"/>
                <w:sz w:val="22"/>
                <w:szCs w:val="22"/>
              </w:rPr>
              <w:t>.</w:t>
            </w:r>
          </w:p>
        </w:tc>
      </w:tr>
      <w:tr w:rsidR="00D2192B" w14:paraId="1AC458D0" w14:textId="77777777" w:rsidTr="007E2BAE">
        <w:tc>
          <w:tcPr>
            <w:tcW w:w="2802" w:type="dxa"/>
            <w:vAlign w:val="center"/>
          </w:tcPr>
          <w:p w14:paraId="1AC458CE" w14:textId="753E2D73" w:rsidR="00D2192B" w:rsidRPr="00D2192B" w:rsidRDefault="00D2192B" w:rsidP="00D2192B">
            <w:pPr>
              <w:rPr>
                <w:sz w:val="22"/>
                <w:szCs w:val="22"/>
              </w:rPr>
            </w:pPr>
            <w:r w:rsidRPr="00D2192B">
              <w:rPr>
                <w:sz w:val="22"/>
                <w:szCs w:val="22"/>
              </w:rPr>
              <w:t xml:space="preserve">Local </w:t>
            </w:r>
            <w:r w:rsidR="003A4833">
              <w:rPr>
                <w:sz w:val="22"/>
                <w:szCs w:val="22"/>
              </w:rPr>
              <w:t>e</w:t>
            </w:r>
            <w:r w:rsidRPr="00D2192B">
              <w:rPr>
                <w:sz w:val="22"/>
                <w:szCs w:val="22"/>
              </w:rPr>
              <w:t>xperience</w:t>
            </w:r>
          </w:p>
        </w:tc>
        <w:tc>
          <w:tcPr>
            <w:tcW w:w="6378" w:type="dxa"/>
            <w:vAlign w:val="center"/>
          </w:tcPr>
          <w:p w14:paraId="1AC458CF" w14:textId="77777777" w:rsidR="00D2192B" w:rsidRPr="00D2192B" w:rsidRDefault="00D2192B" w:rsidP="00D2192B">
            <w:pPr>
              <w:outlineLvl w:val="0"/>
              <w:rPr>
                <w:color w:val="7F7F7F" w:themeColor="text1" w:themeTint="80"/>
                <w:sz w:val="22"/>
                <w:szCs w:val="22"/>
              </w:rPr>
            </w:pPr>
            <w:r w:rsidRPr="00D2192B">
              <w:rPr>
                <w:color w:val="7F7F7F" w:themeColor="text1" w:themeTint="80"/>
                <w:sz w:val="22"/>
                <w:szCs w:val="22"/>
              </w:rPr>
              <w:t>Experience delivering and supporting solutions locally in the NZ market</w:t>
            </w:r>
            <w:r>
              <w:rPr>
                <w:color w:val="7F7F7F" w:themeColor="text1" w:themeTint="80"/>
                <w:sz w:val="22"/>
                <w:szCs w:val="22"/>
              </w:rPr>
              <w:t>.</w:t>
            </w:r>
          </w:p>
        </w:tc>
      </w:tr>
      <w:tr w:rsidR="00D2192B" w14:paraId="1AC458D3" w14:textId="77777777" w:rsidTr="007E2BAE">
        <w:tc>
          <w:tcPr>
            <w:tcW w:w="2802" w:type="dxa"/>
            <w:vAlign w:val="center"/>
          </w:tcPr>
          <w:p w14:paraId="1AC458D1" w14:textId="77777777" w:rsidR="00D2192B" w:rsidRPr="00D2192B" w:rsidRDefault="00D2192B" w:rsidP="00D2192B">
            <w:pPr>
              <w:rPr>
                <w:sz w:val="22"/>
                <w:szCs w:val="22"/>
              </w:rPr>
            </w:pPr>
            <w:r w:rsidRPr="00D2192B">
              <w:rPr>
                <w:sz w:val="22"/>
                <w:szCs w:val="22"/>
              </w:rPr>
              <w:t>Customer satisfaction</w:t>
            </w:r>
          </w:p>
        </w:tc>
        <w:tc>
          <w:tcPr>
            <w:tcW w:w="6378" w:type="dxa"/>
            <w:vAlign w:val="center"/>
          </w:tcPr>
          <w:p w14:paraId="1AC458D2" w14:textId="77777777" w:rsidR="00D2192B" w:rsidRPr="00D2192B" w:rsidRDefault="00D2192B" w:rsidP="00D2192B">
            <w:pPr>
              <w:outlineLvl w:val="0"/>
              <w:rPr>
                <w:color w:val="7F7F7F" w:themeColor="text1" w:themeTint="80"/>
                <w:sz w:val="22"/>
                <w:szCs w:val="22"/>
              </w:rPr>
            </w:pPr>
            <w:r w:rsidRPr="00D2192B">
              <w:rPr>
                <w:color w:val="7F7F7F" w:themeColor="text1" w:themeTint="80"/>
                <w:sz w:val="22"/>
                <w:szCs w:val="22"/>
              </w:rPr>
              <w:t xml:space="preserve">Does your company undertake regular customer satisfaction surveys? </w:t>
            </w:r>
          </w:p>
        </w:tc>
      </w:tr>
      <w:tr w:rsidR="00D2192B" w14:paraId="1AC458D6" w14:textId="77777777" w:rsidTr="007E2BAE">
        <w:tc>
          <w:tcPr>
            <w:tcW w:w="2802" w:type="dxa"/>
            <w:vAlign w:val="center"/>
          </w:tcPr>
          <w:p w14:paraId="1AC458D4" w14:textId="30AE4C08" w:rsidR="00D2192B" w:rsidRPr="00D2192B" w:rsidRDefault="00D2192B" w:rsidP="00D2192B">
            <w:pPr>
              <w:rPr>
                <w:sz w:val="22"/>
                <w:szCs w:val="22"/>
              </w:rPr>
            </w:pPr>
            <w:r w:rsidRPr="00D2192B">
              <w:rPr>
                <w:sz w:val="22"/>
                <w:szCs w:val="22"/>
              </w:rPr>
              <w:t xml:space="preserve">Latest </w:t>
            </w:r>
            <w:r w:rsidR="003A4833">
              <w:rPr>
                <w:sz w:val="22"/>
                <w:szCs w:val="22"/>
              </w:rPr>
              <w:t>c</w:t>
            </w:r>
            <w:r w:rsidRPr="00D2192B">
              <w:rPr>
                <w:sz w:val="22"/>
                <w:szCs w:val="22"/>
              </w:rPr>
              <w:t xml:space="preserve">ustomer </w:t>
            </w:r>
            <w:r w:rsidR="003A4833">
              <w:rPr>
                <w:sz w:val="22"/>
                <w:szCs w:val="22"/>
              </w:rPr>
              <w:t>s</w:t>
            </w:r>
            <w:r w:rsidRPr="00D2192B">
              <w:rPr>
                <w:sz w:val="22"/>
                <w:szCs w:val="22"/>
              </w:rPr>
              <w:t xml:space="preserve">atisfaction </w:t>
            </w:r>
            <w:r w:rsidR="003A4833">
              <w:rPr>
                <w:sz w:val="22"/>
                <w:szCs w:val="22"/>
              </w:rPr>
              <w:t>r</w:t>
            </w:r>
            <w:r w:rsidRPr="00D2192B">
              <w:rPr>
                <w:sz w:val="22"/>
                <w:szCs w:val="22"/>
              </w:rPr>
              <w:t>eport</w:t>
            </w:r>
          </w:p>
        </w:tc>
        <w:tc>
          <w:tcPr>
            <w:tcW w:w="6378" w:type="dxa"/>
            <w:vAlign w:val="center"/>
          </w:tcPr>
          <w:p w14:paraId="1AC458D5" w14:textId="77777777" w:rsidR="00A10B01" w:rsidRPr="00D2192B" w:rsidRDefault="00D2192B" w:rsidP="00D2192B">
            <w:pPr>
              <w:outlineLvl w:val="0"/>
              <w:rPr>
                <w:color w:val="7F7F7F" w:themeColor="text1" w:themeTint="80"/>
                <w:sz w:val="22"/>
                <w:szCs w:val="22"/>
              </w:rPr>
            </w:pPr>
            <w:r w:rsidRPr="00D2192B">
              <w:rPr>
                <w:color w:val="7F7F7F" w:themeColor="text1" w:themeTint="80"/>
                <w:sz w:val="22"/>
                <w:szCs w:val="22"/>
              </w:rPr>
              <w:t>If yes, please provide report of your last customer satisfaction survey</w:t>
            </w:r>
            <w:r>
              <w:rPr>
                <w:color w:val="7F7F7F" w:themeColor="text1" w:themeTint="80"/>
                <w:sz w:val="22"/>
                <w:szCs w:val="22"/>
              </w:rPr>
              <w:t>.</w:t>
            </w:r>
            <w:r w:rsidRPr="00D2192B">
              <w:rPr>
                <w:color w:val="7F7F7F" w:themeColor="text1" w:themeTint="80"/>
                <w:sz w:val="22"/>
                <w:szCs w:val="22"/>
              </w:rPr>
              <w:t xml:space="preserve"> </w:t>
            </w:r>
          </w:p>
        </w:tc>
      </w:tr>
      <w:tr w:rsidR="004F2D12" w14:paraId="1AC458E0" w14:textId="77777777" w:rsidTr="004F2D12">
        <w:tc>
          <w:tcPr>
            <w:tcW w:w="2802" w:type="dxa"/>
          </w:tcPr>
          <w:p w14:paraId="1AC458DD" w14:textId="76F215D8" w:rsidR="004F2D12" w:rsidRPr="00F85A45" w:rsidRDefault="004F2D12" w:rsidP="00473945">
            <w:pPr>
              <w:rPr>
                <w:sz w:val="22"/>
                <w:szCs w:val="22"/>
              </w:rPr>
            </w:pPr>
            <w:r w:rsidRPr="00F85A45">
              <w:rPr>
                <w:sz w:val="22"/>
                <w:szCs w:val="22"/>
              </w:rPr>
              <w:t xml:space="preserve">Case </w:t>
            </w:r>
            <w:r w:rsidR="003A4833">
              <w:rPr>
                <w:sz w:val="22"/>
                <w:szCs w:val="22"/>
              </w:rPr>
              <w:t>s</w:t>
            </w:r>
            <w:r w:rsidRPr="00F85A45">
              <w:rPr>
                <w:sz w:val="22"/>
                <w:szCs w:val="22"/>
              </w:rPr>
              <w:t>tudies</w:t>
            </w:r>
            <w:r w:rsidR="00A052EF">
              <w:rPr>
                <w:sz w:val="22"/>
                <w:szCs w:val="22"/>
              </w:rPr>
              <w:t xml:space="preserve"> </w:t>
            </w:r>
          </w:p>
        </w:tc>
        <w:tc>
          <w:tcPr>
            <w:tcW w:w="6378" w:type="dxa"/>
          </w:tcPr>
          <w:p w14:paraId="09B73511" w14:textId="77777777" w:rsidR="00831925" w:rsidRDefault="00A052EF" w:rsidP="004F2D12">
            <w:pPr>
              <w:rPr>
                <w:color w:val="7F7F7F" w:themeColor="text1" w:themeTint="80"/>
                <w:sz w:val="22"/>
                <w:szCs w:val="22"/>
              </w:rPr>
            </w:pPr>
            <w:r w:rsidRPr="00A052EF">
              <w:rPr>
                <w:color w:val="7F7F7F" w:themeColor="text1" w:themeTint="80"/>
                <w:sz w:val="22"/>
                <w:szCs w:val="22"/>
              </w:rPr>
              <w:t xml:space="preserve">Provide a summary of at least </w:t>
            </w:r>
            <w:r w:rsidR="0017415D">
              <w:rPr>
                <w:color w:val="7F7F7F" w:themeColor="text1" w:themeTint="80"/>
                <w:sz w:val="22"/>
                <w:szCs w:val="22"/>
              </w:rPr>
              <w:t>one</w:t>
            </w:r>
            <w:r w:rsidRPr="00A052EF">
              <w:rPr>
                <w:color w:val="7F7F7F" w:themeColor="text1" w:themeTint="80"/>
                <w:sz w:val="22"/>
                <w:szCs w:val="22"/>
              </w:rPr>
              <w:t xml:space="preserve"> relevant </w:t>
            </w:r>
            <w:r w:rsidR="0017415D">
              <w:rPr>
                <w:color w:val="7F7F7F" w:themeColor="text1" w:themeTint="80"/>
                <w:sz w:val="22"/>
                <w:szCs w:val="22"/>
              </w:rPr>
              <w:t>c</w:t>
            </w:r>
            <w:r w:rsidRPr="00A052EF">
              <w:rPr>
                <w:color w:val="7F7F7F" w:themeColor="text1" w:themeTint="80"/>
                <w:sz w:val="22"/>
                <w:szCs w:val="22"/>
              </w:rPr>
              <w:t xml:space="preserve">ase </w:t>
            </w:r>
            <w:r w:rsidR="0017415D">
              <w:rPr>
                <w:color w:val="7F7F7F" w:themeColor="text1" w:themeTint="80"/>
                <w:sz w:val="22"/>
                <w:szCs w:val="22"/>
              </w:rPr>
              <w:t>s</w:t>
            </w:r>
            <w:r w:rsidRPr="00A052EF">
              <w:rPr>
                <w:color w:val="7F7F7F" w:themeColor="text1" w:themeTint="80"/>
                <w:sz w:val="22"/>
                <w:szCs w:val="22"/>
              </w:rPr>
              <w:t xml:space="preserve">tudy here.  If required, </w:t>
            </w:r>
            <w:r>
              <w:rPr>
                <w:color w:val="7F7F7F" w:themeColor="text1" w:themeTint="80"/>
                <w:sz w:val="22"/>
                <w:szCs w:val="22"/>
              </w:rPr>
              <w:t xml:space="preserve">you can upload a PDF </w:t>
            </w:r>
            <w:r w:rsidRPr="00A052EF">
              <w:rPr>
                <w:color w:val="7F7F7F" w:themeColor="text1" w:themeTint="80"/>
                <w:sz w:val="22"/>
                <w:szCs w:val="22"/>
              </w:rPr>
              <w:t xml:space="preserve">File or </w:t>
            </w:r>
            <w:r>
              <w:rPr>
                <w:color w:val="7F7F7F" w:themeColor="text1" w:themeTint="80"/>
                <w:sz w:val="22"/>
                <w:szCs w:val="22"/>
              </w:rPr>
              <w:t xml:space="preserve">provide </w:t>
            </w:r>
            <w:r w:rsidRPr="00A052EF">
              <w:rPr>
                <w:color w:val="7F7F7F" w:themeColor="text1" w:themeTint="80"/>
                <w:sz w:val="22"/>
                <w:szCs w:val="22"/>
              </w:rPr>
              <w:t>URL link</w:t>
            </w:r>
            <w:r>
              <w:rPr>
                <w:color w:val="7F7F7F" w:themeColor="text1" w:themeTint="80"/>
                <w:sz w:val="22"/>
                <w:szCs w:val="22"/>
              </w:rPr>
              <w:t>s.</w:t>
            </w:r>
            <w:r w:rsidRPr="00A052EF">
              <w:rPr>
                <w:color w:val="7F7F7F" w:themeColor="text1" w:themeTint="80"/>
                <w:sz w:val="22"/>
                <w:szCs w:val="22"/>
              </w:rPr>
              <w:t xml:space="preserve"> </w:t>
            </w:r>
          </w:p>
          <w:p w14:paraId="1AC458DF" w14:textId="547B8812" w:rsidR="0017415D" w:rsidRPr="004F2D12" w:rsidRDefault="0017415D" w:rsidP="004F2D12">
            <w:pPr>
              <w:rPr>
                <w:color w:val="7F7F7F" w:themeColor="text1" w:themeTint="80"/>
                <w:sz w:val="22"/>
                <w:szCs w:val="22"/>
              </w:rPr>
            </w:pPr>
            <w:r>
              <w:rPr>
                <w:color w:val="7F7F7F" w:themeColor="text1" w:themeTint="80"/>
                <w:sz w:val="22"/>
                <w:szCs w:val="22"/>
              </w:rPr>
              <w:t>If you are new to the market and do not have any case studies, then provide at least one use case for your solution.</w:t>
            </w:r>
          </w:p>
        </w:tc>
      </w:tr>
      <w:tr w:rsidR="00D2192B" w14:paraId="1AC458E5" w14:textId="77777777" w:rsidTr="004F2D12">
        <w:tc>
          <w:tcPr>
            <w:tcW w:w="2802" w:type="dxa"/>
          </w:tcPr>
          <w:p w14:paraId="1AC458E1" w14:textId="002BEF99" w:rsidR="00D2192B" w:rsidRDefault="00D2192B" w:rsidP="00D2192B">
            <w:pPr>
              <w:rPr>
                <w:rFonts w:cs="Calibri"/>
                <w:b/>
                <w:bCs/>
                <w:color w:val="000000"/>
                <w:sz w:val="16"/>
                <w:szCs w:val="16"/>
                <w:lang w:eastAsia="en-NZ"/>
              </w:rPr>
            </w:pPr>
            <w:r w:rsidRPr="00D2192B">
              <w:rPr>
                <w:sz w:val="22"/>
                <w:szCs w:val="22"/>
              </w:rPr>
              <w:t xml:space="preserve">Relevant </w:t>
            </w:r>
            <w:r w:rsidR="003A4833">
              <w:rPr>
                <w:sz w:val="22"/>
                <w:szCs w:val="22"/>
              </w:rPr>
              <w:t>c</w:t>
            </w:r>
            <w:r w:rsidRPr="00D2192B">
              <w:rPr>
                <w:sz w:val="22"/>
                <w:szCs w:val="22"/>
              </w:rPr>
              <w:t>ertifications</w:t>
            </w:r>
          </w:p>
          <w:p w14:paraId="1AC458E2" w14:textId="77777777" w:rsidR="00D2192B" w:rsidRPr="00F85A45" w:rsidRDefault="00D2192B" w:rsidP="00473945">
            <w:pPr>
              <w:rPr>
                <w:sz w:val="22"/>
                <w:szCs w:val="22"/>
              </w:rPr>
            </w:pPr>
          </w:p>
        </w:tc>
        <w:tc>
          <w:tcPr>
            <w:tcW w:w="6378" w:type="dxa"/>
          </w:tcPr>
          <w:p w14:paraId="1AC458E3" w14:textId="77777777" w:rsidR="00D2192B" w:rsidRPr="00D2192B" w:rsidRDefault="00D2192B" w:rsidP="00D2192B">
            <w:pPr>
              <w:keepLines w:val="0"/>
              <w:rPr>
                <w:color w:val="7F7F7F" w:themeColor="text1" w:themeTint="80"/>
                <w:sz w:val="22"/>
                <w:szCs w:val="22"/>
              </w:rPr>
            </w:pPr>
            <w:r w:rsidRPr="00D2192B">
              <w:rPr>
                <w:color w:val="7F7F7F" w:themeColor="text1" w:themeTint="80"/>
                <w:sz w:val="22"/>
                <w:szCs w:val="22"/>
              </w:rPr>
              <w:t>Please provide details of any relevant certifications</w:t>
            </w:r>
            <w:r>
              <w:rPr>
                <w:color w:val="7F7F7F" w:themeColor="text1" w:themeTint="80"/>
                <w:sz w:val="22"/>
                <w:szCs w:val="22"/>
              </w:rPr>
              <w:t>.</w:t>
            </w:r>
            <w:r w:rsidRPr="00D2192B">
              <w:rPr>
                <w:color w:val="7F7F7F" w:themeColor="text1" w:themeTint="80"/>
                <w:sz w:val="22"/>
                <w:szCs w:val="22"/>
              </w:rPr>
              <w:t xml:space="preserve"> </w:t>
            </w:r>
          </w:p>
          <w:p w14:paraId="1AC458E4" w14:textId="77777777" w:rsidR="00D2192B" w:rsidRDefault="00D2192B" w:rsidP="004F2D12">
            <w:pPr>
              <w:rPr>
                <w:color w:val="7F7F7F" w:themeColor="text1" w:themeTint="80"/>
                <w:sz w:val="22"/>
                <w:szCs w:val="22"/>
              </w:rPr>
            </w:pPr>
          </w:p>
        </w:tc>
      </w:tr>
    </w:tbl>
    <w:p w14:paraId="1AC458E6" w14:textId="77777777" w:rsidR="00473945" w:rsidRDefault="00473945" w:rsidP="00473945">
      <w:pPr>
        <w:spacing w:after="0"/>
        <w:rPr>
          <w:b/>
        </w:rPr>
      </w:pPr>
    </w:p>
    <w:p w14:paraId="1AC458E7" w14:textId="77777777" w:rsidR="002C2D90" w:rsidRDefault="002C2D90" w:rsidP="00473945">
      <w:pPr>
        <w:spacing w:after="0"/>
        <w:rPr>
          <w:b/>
        </w:rPr>
      </w:pPr>
      <w:r>
        <w:rPr>
          <w:b/>
        </w:rPr>
        <w:t>Service Features</w:t>
      </w:r>
    </w:p>
    <w:p w14:paraId="1AC458E8" w14:textId="77777777" w:rsidR="00C85BF5" w:rsidRPr="00F462B8" w:rsidRDefault="00C85BF5" w:rsidP="00F462B8">
      <w:pPr>
        <w:spacing w:before="240" w:after="0"/>
        <w:ind w:left="142"/>
        <w:rPr>
          <w:sz w:val="22"/>
          <w:szCs w:val="22"/>
        </w:rPr>
      </w:pPr>
      <w:r w:rsidRPr="00F462B8">
        <w:rPr>
          <w:b/>
          <w:sz w:val="22"/>
          <w:szCs w:val="22"/>
        </w:rPr>
        <w:t>Analytics and Reporting</w:t>
      </w:r>
      <w:r w:rsidRPr="00F462B8">
        <w:rPr>
          <w:sz w:val="22"/>
          <w:szCs w:val="22"/>
        </w:rPr>
        <w:t xml:space="preserve"> </w:t>
      </w:r>
      <w:r w:rsidRPr="00F462B8">
        <w:rPr>
          <w:rFonts w:asciiTheme="minorHAnsi" w:hAnsiTheme="minorHAnsi" w:cstheme="minorHAnsi"/>
          <w:sz w:val="22"/>
          <w:szCs w:val="22"/>
        </w:rPr>
        <w:t>(tick all that apply):</w:t>
      </w:r>
    </w:p>
    <w:p w14:paraId="1AC458E9" w14:textId="77777777" w:rsidR="00C85BF5" w:rsidRPr="00F462B8" w:rsidRDefault="00A6773D" w:rsidP="00C85BF5">
      <w:pPr>
        <w:spacing w:after="0"/>
        <w:ind w:left="709" w:hanging="425"/>
        <w:rPr>
          <w:sz w:val="22"/>
          <w:szCs w:val="22"/>
        </w:rPr>
      </w:pPr>
      <w:sdt>
        <w:sdtPr>
          <w:rPr>
            <w:rFonts w:asciiTheme="minorHAnsi" w:hAnsiTheme="minorHAnsi"/>
          </w:rPr>
          <w:id w:val="1131516804"/>
          <w14:checkbox>
            <w14:checked w14:val="0"/>
            <w14:checkedState w14:val="2612" w14:font="MS Gothic"/>
            <w14:uncheckedState w14:val="2610" w14:font="MS Gothic"/>
          </w14:checkbox>
        </w:sdtPr>
        <w:sdtEndPr/>
        <w:sdtContent>
          <w:r w:rsidR="00C85BF5">
            <w:rPr>
              <w:rFonts w:ascii="MS Gothic" w:eastAsia="MS Gothic" w:hAnsi="MS Gothic" w:hint="eastAsia"/>
            </w:rPr>
            <w:t>☐</w:t>
          </w:r>
        </w:sdtContent>
      </w:sdt>
      <w:r w:rsidR="00C85BF5" w:rsidRPr="00A931B5">
        <w:tab/>
      </w:r>
      <w:r w:rsidR="00C85BF5" w:rsidRPr="00F462B8">
        <w:rPr>
          <w:sz w:val="22"/>
          <w:szCs w:val="22"/>
        </w:rPr>
        <w:t>Content analytics (services providing interactive visualisations which surface insights extracted from content and metadata)</w:t>
      </w:r>
    </w:p>
    <w:p w14:paraId="1AC458EA" w14:textId="77777777" w:rsidR="00C85BF5" w:rsidRPr="00F462B8" w:rsidRDefault="00A6773D" w:rsidP="00C85BF5">
      <w:pPr>
        <w:spacing w:after="0"/>
        <w:ind w:left="709" w:hanging="425"/>
        <w:rPr>
          <w:sz w:val="22"/>
          <w:szCs w:val="22"/>
        </w:rPr>
      </w:pPr>
      <w:sdt>
        <w:sdtPr>
          <w:rPr>
            <w:rFonts w:asciiTheme="minorHAnsi" w:hAnsiTheme="minorHAnsi"/>
            <w:sz w:val="22"/>
            <w:szCs w:val="22"/>
          </w:rPr>
          <w:id w:val="-1706102415"/>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Reporting (ability to design and consume reports based on system activity and data)</w:t>
      </w:r>
    </w:p>
    <w:p w14:paraId="1AC458EB" w14:textId="77777777" w:rsidR="00C85BF5" w:rsidRPr="00F462B8" w:rsidRDefault="00A6773D" w:rsidP="00C85BF5">
      <w:pPr>
        <w:spacing w:after="0"/>
        <w:ind w:left="709" w:hanging="425"/>
        <w:rPr>
          <w:sz w:val="22"/>
          <w:szCs w:val="22"/>
        </w:rPr>
      </w:pPr>
      <w:sdt>
        <w:sdtPr>
          <w:rPr>
            <w:rFonts w:asciiTheme="minorHAnsi" w:hAnsiTheme="minorHAnsi"/>
            <w:sz w:val="22"/>
            <w:szCs w:val="22"/>
          </w:rPr>
          <w:id w:val="-287662048"/>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Social analytics (services providing interactive visualisations which surface insights regarding social interactions between users of the system)</w:t>
      </w:r>
    </w:p>
    <w:p w14:paraId="1AC458EC" w14:textId="77777777" w:rsidR="00C85BF5" w:rsidRPr="00F462B8" w:rsidRDefault="00A6773D" w:rsidP="00C85BF5">
      <w:pPr>
        <w:spacing w:after="0"/>
        <w:ind w:left="709" w:hanging="425"/>
        <w:rPr>
          <w:sz w:val="22"/>
          <w:szCs w:val="22"/>
        </w:rPr>
      </w:pPr>
      <w:sdt>
        <w:sdtPr>
          <w:rPr>
            <w:rFonts w:asciiTheme="minorHAnsi" w:hAnsiTheme="minorHAnsi"/>
            <w:sz w:val="22"/>
            <w:szCs w:val="22"/>
          </w:rPr>
          <w:id w:val="1504015650"/>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User analytics (services providing interactive visualisations which describe how the system is being used based on user actions)</w:t>
      </w:r>
    </w:p>
    <w:p w14:paraId="1AC458ED" w14:textId="77777777" w:rsidR="00C85BF5" w:rsidRPr="00F462B8" w:rsidRDefault="00C85BF5" w:rsidP="00F462B8">
      <w:pPr>
        <w:spacing w:before="240" w:after="0"/>
        <w:ind w:left="142"/>
        <w:rPr>
          <w:b/>
        </w:rPr>
      </w:pPr>
      <w:r w:rsidRPr="00F462B8">
        <w:rPr>
          <w:b/>
          <w:sz w:val="22"/>
          <w:szCs w:val="22"/>
        </w:rPr>
        <w:t>Public Participation</w:t>
      </w:r>
      <w:r w:rsidRPr="00F462B8">
        <w:rPr>
          <w:b/>
        </w:rPr>
        <w:t xml:space="preserve"> </w:t>
      </w:r>
      <w:r w:rsidRPr="00F462B8">
        <w:rPr>
          <w:rFonts w:asciiTheme="minorHAnsi" w:hAnsiTheme="minorHAnsi" w:cstheme="minorHAnsi"/>
          <w:sz w:val="22"/>
          <w:szCs w:val="22"/>
        </w:rPr>
        <w:t>(tick all that apply):</w:t>
      </w:r>
    </w:p>
    <w:p w14:paraId="1AC458EE"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359388981"/>
          <w14:checkbox>
            <w14:checked w14:val="0"/>
            <w14:checkedState w14:val="2612" w14:font="MS Gothic"/>
            <w14:uncheckedState w14:val="2610" w14:font="MS Gothic"/>
          </w14:checkbox>
        </w:sdtPr>
        <w:sdtEndPr/>
        <w:sdtContent>
          <w:r w:rsidR="00F462B8">
            <w:rPr>
              <w:rFonts w:ascii="MS Gothic" w:eastAsia="MS Gothic" w:hAnsi="MS Gothic" w:hint="eastAsia"/>
              <w:sz w:val="22"/>
              <w:szCs w:val="22"/>
            </w:rPr>
            <w:t>☐</w:t>
          </w:r>
        </w:sdtContent>
      </w:sdt>
      <w:r w:rsidR="00C85BF5" w:rsidRPr="00F462B8">
        <w:rPr>
          <w:sz w:val="22"/>
          <w:szCs w:val="22"/>
        </w:rPr>
        <w:tab/>
        <w:t>Blogging and comments (ability to create and participate in a comments thread and relate to content)</w:t>
      </w:r>
    </w:p>
    <w:p w14:paraId="1AC458EF"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464926174"/>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Social tags and ratings (ability to rate, like or indicate content as a favourite)</w:t>
      </w:r>
    </w:p>
    <w:p w14:paraId="1AC458F0"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541334136"/>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Other user interactive features (such as live chat, forums, etc.)</w:t>
      </w:r>
    </w:p>
    <w:p w14:paraId="1AC458F1"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2045742735"/>
          <w14:checkbox>
            <w14:checked w14:val="1"/>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Knowledge sharing (such as expertise location, e-learning)</w:t>
      </w:r>
    </w:p>
    <w:p w14:paraId="1AC458F2" w14:textId="77777777" w:rsidR="00C85BF5" w:rsidRPr="00F462B8" w:rsidRDefault="00C85BF5" w:rsidP="00F462B8">
      <w:pPr>
        <w:spacing w:before="240" w:after="0"/>
        <w:ind w:left="142"/>
        <w:rPr>
          <w:sz w:val="22"/>
          <w:szCs w:val="22"/>
        </w:rPr>
      </w:pPr>
      <w:r w:rsidRPr="00F462B8">
        <w:rPr>
          <w:rFonts w:hint="eastAsia"/>
          <w:b/>
          <w:sz w:val="22"/>
          <w:szCs w:val="22"/>
        </w:rPr>
        <w:t>C</w:t>
      </w:r>
      <w:r w:rsidRPr="00F462B8">
        <w:rPr>
          <w:b/>
          <w:sz w:val="22"/>
          <w:szCs w:val="22"/>
        </w:rPr>
        <w:t xml:space="preserve">ontent and Customer Experience Management </w:t>
      </w:r>
      <w:r w:rsidRPr="00F462B8">
        <w:rPr>
          <w:sz w:val="22"/>
          <w:szCs w:val="22"/>
        </w:rPr>
        <w:t>(tick all that apply):</w:t>
      </w:r>
    </w:p>
    <w:p w14:paraId="1AC458F3"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2080052438"/>
          <w14:checkbox>
            <w14:checked w14:val="0"/>
            <w14:checkedState w14:val="2612" w14:font="MS Gothic"/>
            <w14:uncheckedState w14:val="2610" w14:font="MS Gothic"/>
          </w14:checkbox>
        </w:sdtPr>
        <w:sdtEndPr/>
        <w:sdtContent>
          <w:r w:rsidR="00A10B01">
            <w:rPr>
              <w:rFonts w:ascii="MS Gothic" w:eastAsia="MS Gothic" w:hAnsi="MS Gothic" w:hint="eastAsia"/>
              <w:sz w:val="22"/>
              <w:szCs w:val="22"/>
            </w:rPr>
            <w:t>☐</w:t>
          </w:r>
        </w:sdtContent>
      </w:sdt>
      <w:r w:rsidR="00C85BF5" w:rsidRPr="00F462B8">
        <w:rPr>
          <w:sz w:val="22"/>
          <w:szCs w:val="22"/>
        </w:rPr>
        <w:tab/>
        <w:t>Authoring (ability to initiate and participate in the authoring of content)</w:t>
      </w:r>
    </w:p>
    <w:p w14:paraId="1AC458F4"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151441558"/>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 xml:space="preserve">Personalisation (adjusting the digital experience and content to aid the customer in what they are attempting to do. This might include marketing automation, opt-in personal profile, </w:t>
      </w:r>
      <w:proofErr w:type="spellStart"/>
      <w:r w:rsidR="00C85BF5" w:rsidRPr="00F462B8">
        <w:rPr>
          <w:sz w:val="22"/>
          <w:szCs w:val="22"/>
        </w:rPr>
        <w:t>RealMe</w:t>
      </w:r>
      <w:proofErr w:type="spellEnd"/>
      <w:r w:rsidR="00C85BF5" w:rsidRPr="00F462B8">
        <w:rPr>
          <w:sz w:val="22"/>
          <w:szCs w:val="22"/>
        </w:rPr>
        <w:t xml:space="preserve"> integration).</w:t>
      </w:r>
    </w:p>
    <w:p w14:paraId="1AC458F5"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384092196"/>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Bulk import/export using open standard file formats and/or API (ability to efficiently, from a system and end Content Manager user perspective, import or export content in large quantities)</w:t>
      </w:r>
    </w:p>
    <w:p w14:paraId="1AC458F6"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64457294"/>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Concurrent authoring (enabling users to collaborate concurrently, in real time, on the same content)</w:t>
      </w:r>
    </w:p>
    <w:p w14:paraId="1AC458F7"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184636203"/>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File management (ability to create, import, edit and download content)</w:t>
      </w:r>
    </w:p>
    <w:p w14:paraId="1AC458F8"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35769021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Rich media (the optimisation of the management of rich media such as audio or video. Includes storage or media platform options, content analysis, transcripts/closed captioning and viewer capabilities)</w:t>
      </w:r>
    </w:p>
    <w:p w14:paraId="1AC458F9"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538083319"/>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 xml:space="preserve">Customisable templates, themes and design system integration (the integration of frontend design/branding/design systems) </w:t>
      </w:r>
    </w:p>
    <w:p w14:paraId="1AC458FA"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202166060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Translation/localisation (allow for the translation and localization of content to assist the end user)</w:t>
      </w:r>
    </w:p>
    <w:p w14:paraId="1AC458FB" w14:textId="77777777" w:rsidR="00C85BF5" w:rsidRPr="00F462B8" w:rsidRDefault="00A6773D" w:rsidP="00C85BF5">
      <w:pPr>
        <w:spacing w:after="120"/>
        <w:ind w:left="709" w:hanging="425"/>
        <w:rPr>
          <w:rFonts w:asciiTheme="minorHAnsi" w:hAnsiTheme="minorHAnsi"/>
          <w:sz w:val="22"/>
          <w:szCs w:val="22"/>
        </w:rPr>
      </w:pPr>
      <w:sdt>
        <w:sdtPr>
          <w:rPr>
            <w:rFonts w:asciiTheme="minorHAnsi" w:hAnsiTheme="minorHAnsi"/>
            <w:sz w:val="22"/>
            <w:szCs w:val="22"/>
          </w:rPr>
          <w:id w:val="-1227376060"/>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C85BF5" w:rsidRPr="00F462B8">
        <w:rPr>
          <w:rFonts w:asciiTheme="minorHAnsi" w:hAnsiTheme="minorHAnsi"/>
          <w:sz w:val="22"/>
          <w:szCs w:val="22"/>
        </w:rPr>
        <w:tab/>
        <w:t xml:space="preserve">Ability to manage Māori language (Te </w:t>
      </w:r>
      <w:proofErr w:type="spellStart"/>
      <w:r w:rsidR="00C85BF5" w:rsidRPr="00F462B8">
        <w:rPr>
          <w:rFonts w:asciiTheme="minorHAnsi" w:hAnsiTheme="minorHAnsi"/>
          <w:sz w:val="22"/>
          <w:szCs w:val="22"/>
        </w:rPr>
        <w:t>Reo</w:t>
      </w:r>
      <w:proofErr w:type="spellEnd"/>
      <w:r w:rsidR="00C85BF5" w:rsidRPr="00F462B8">
        <w:rPr>
          <w:rFonts w:asciiTheme="minorHAnsi" w:hAnsiTheme="minorHAnsi"/>
          <w:sz w:val="22"/>
          <w:szCs w:val="22"/>
        </w:rPr>
        <w:t>) and associated macrons in content, search and metadata</w:t>
      </w:r>
    </w:p>
    <w:p w14:paraId="1AC458FC"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37539936"/>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Versioning (ability to create multiple versions of content and maintain a version history)</w:t>
      </w:r>
    </w:p>
    <w:p w14:paraId="1AC458FD" w14:textId="77777777" w:rsidR="00C85BF5" w:rsidRPr="00F462B8" w:rsidRDefault="00A6773D" w:rsidP="00C85BF5">
      <w:pPr>
        <w:spacing w:after="120"/>
        <w:ind w:left="709" w:hanging="425"/>
        <w:rPr>
          <w:rFonts w:asciiTheme="minorHAnsi" w:hAnsiTheme="minorHAnsi"/>
          <w:sz w:val="22"/>
          <w:szCs w:val="22"/>
        </w:rPr>
      </w:pPr>
      <w:sdt>
        <w:sdtPr>
          <w:rPr>
            <w:rFonts w:asciiTheme="minorHAnsi" w:hAnsiTheme="minorHAnsi"/>
            <w:sz w:val="22"/>
            <w:szCs w:val="22"/>
          </w:rPr>
          <w:id w:val="61078632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Content deployment (ability to deliver pre-packaged or on-demand content to web servers)</w:t>
      </w:r>
      <w:r w:rsidR="00C85BF5" w:rsidRPr="00F462B8">
        <w:rPr>
          <w:rFonts w:asciiTheme="minorHAnsi" w:hAnsiTheme="minorHAnsi"/>
          <w:sz w:val="22"/>
          <w:szCs w:val="22"/>
        </w:rPr>
        <w:t xml:space="preserve"> </w:t>
      </w:r>
    </w:p>
    <w:p w14:paraId="1AC458FE"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874973650"/>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Automated content review (capabilities which automate the review cycle of digital content based on rules, e.g. the removal of obsolete content, notifications to content owners to review, and deduplication)</w:t>
      </w:r>
    </w:p>
    <w:p w14:paraId="1AC458FF" w14:textId="77777777" w:rsidR="00C85BF5" w:rsidRPr="00F462B8" w:rsidRDefault="00C85BF5" w:rsidP="00F462B8">
      <w:pPr>
        <w:spacing w:before="240" w:after="120"/>
        <w:ind w:left="142"/>
        <w:rPr>
          <w:b/>
          <w:sz w:val="22"/>
          <w:szCs w:val="22"/>
        </w:rPr>
      </w:pPr>
      <w:r w:rsidRPr="00F462B8">
        <w:rPr>
          <w:b/>
          <w:sz w:val="22"/>
          <w:szCs w:val="22"/>
        </w:rPr>
        <w:t xml:space="preserve">Metadata and classification </w:t>
      </w:r>
      <w:r w:rsidRPr="00F462B8">
        <w:rPr>
          <w:rFonts w:asciiTheme="minorHAnsi" w:hAnsiTheme="minorHAnsi" w:cstheme="minorHAnsi"/>
          <w:sz w:val="22"/>
          <w:szCs w:val="22"/>
        </w:rPr>
        <w:t>(tick all that apply):</w:t>
      </w:r>
    </w:p>
    <w:p w14:paraId="1AC45900"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47124300"/>
          <w14:checkbox>
            <w14:checked w14:val="0"/>
            <w14:checkedState w14:val="2612" w14:font="MS Gothic"/>
            <w14:uncheckedState w14:val="2610" w14:font="MS Gothic"/>
          </w14:checkbox>
        </w:sdtPr>
        <w:sdtEndPr/>
        <w:sdtContent>
          <w:r w:rsidR="00A10B01">
            <w:rPr>
              <w:rFonts w:ascii="MS Gothic" w:eastAsia="MS Gothic" w:hAnsi="MS Gothic" w:hint="eastAsia"/>
              <w:sz w:val="22"/>
              <w:szCs w:val="22"/>
            </w:rPr>
            <w:t>☐</w:t>
          </w:r>
        </w:sdtContent>
      </w:sdt>
      <w:r w:rsidR="00C85BF5" w:rsidRPr="00F462B8">
        <w:rPr>
          <w:sz w:val="22"/>
          <w:szCs w:val="22"/>
        </w:rPr>
        <w:tab/>
        <w:t xml:space="preserve">Automated content metadata and tagging (content metadata and tagging is automated based on rules, patterns in content and automatically applied) </w:t>
      </w:r>
    </w:p>
    <w:p w14:paraId="1AC45901"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212496660"/>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Structured content modelling (ability to define the data structure of the content and metadata held in the Platform and use this help users better find and consume this content)</w:t>
      </w:r>
    </w:p>
    <w:p w14:paraId="1AC45902"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91029312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Digital content licensing (ability to apply the licence metadata for published digital content including documents, images, videos, data, reports etc and display this to end users).</w:t>
      </w:r>
    </w:p>
    <w:p w14:paraId="1AC45903" w14:textId="77777777" w:rsidR="00C85BF5" w:rsidRPr="00F462B8" w:rsidRDefault="00A6773D" w:rsidP="00C85BF5">
      <w:pPr>
        <w:spacing w:after="120"/>
        <w:ind w:left="709" w:hanging="425"/>
        <w:rPr>
          <w:sz w:val="22"/>
          <w:szCs w:val="22"/>
        </w:rPr>
      </w:pPr>
      <w:sdt>
        <w:sdtPr>
          <w:rPr>
            <w:sz w:val="22"/>
            <w:szCs w:val="22"/>
          </w:rPr>
          <w:id w:val="-155607667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 xml:space="preserve">   Publicly accessible machine-readable metadata and content, or content API (RDF, Linked Data etc to aid with screen readers, voice assistants etc). </w:t>
      </w:r>
    </w:p>
    <w:p w14:paraId="1AC45904"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510460750"/>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Tagging (ability to be able to add tags to content including predefined taxonomies and on the fly tagging or folksonomies).</w:t>
      </w:r>
    </w:p>
    <w:p w14:paraId="1AC45905" w14:textId="77777777" w:rsidR="00C85BF5" w:rsidRPr="00F462B8" w:rsidRDefault="00C85BF5" w:rsidP="00F462B8">
      <w:pPr>
        <w:spacing w:before="240" w:after="120"/>
        <w:ind w:left="142"/>
        <w:rPr>
          <w:b/>
          <w:sz w:val="22"/>
          <w:szCs w:val="22"/>
        </w:rPr>
      </w:pPr>
      <w:r w:rsidRPr="00F462B8">
        <w:rPr>
          <w:rFonts w:hint="eastAsia"/>
          <w:b/>
          <w:sz w:val="22"/>
          <w:szCs w:val="22"/>
        </w:rPr>
        <w:t>S</w:t>
      </w:r>
      <w:r w:rsidRPr="00F462B8">
        <w:rPr>
          <w:b/>
          <w:sz w:val="22"/>
          <w:szCs w:val="22"/>
        </w:rPr>
        <w:t xml:space="preserve">earch </w:t>
      </w:r>
      <w:r w:rsidRPr="00F462B8">
        <w:rPr>
          <w:rFonts w:asciiTheme="minorHAnsi" w:hAnsiTheme="minorHAnsi" w:cstheme="minorHAnsi"/>
          <w:sz w:val="22"/>
          <w:szCs w:val="22"/>
        </w:rPr>
        <w:t>(tick all that apply):</w:t>
      </w:r>
    </w:p>
    <w:p w14:paraId="1AC45906"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849640695"/>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Content search (capabilities to search</w:t>
      </w:r>
      <w:r w:rsidR="00C85BF5" w:rsidRPr="00F462B8" w:rsidDel="00C06934">
        <w:rPr>
          <w:sz w:val="22"/>
          <w:szCs w:val="22"/>
        </w:rPr>
        <w:t xml:space="preserve"> </w:t>
      </w:r>
      <w:r w:rsidR="00C85BF5" w:rsidRPr="00F462B8">
        <w:rPr>
          <w:sz w:val="22"/>
          <w:szCs w:val="22"/>
        </w:rPr>
        <w:t>for content and refine based on metadata /facets)</w:t>
      </w:r>
    </w:p>
    <w:p w14:paraId="1AC45907"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59383158"/>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 xml:space="preserve">Search tuning (ability to configure search to </w:t>
      </w:r>
      <w:proofErr w:type="gramStart"/>
      <w:r w:rsidR="00C85BF5" w:rsidRPr="00F462B8">
        <w:rPr>
          <w:sz w:val="22"/>
          <w:szCs w:val="22"/>
        </w:rPr>
        <w:t>take into account</w:t>
      </w:r>
      <w:proofErr w:type="gramEnd"/>
      <w:r w:rsidR="00C85BF5" w:rsidRPr="00F462B8">
        <w:rPr>
          <w:sz w:val="22"/>
          <w:szCs w:val="22"/>
        </w:rPr>
        <w:t xml:space="preserve"> keyword boosting, synonyms and weighted content returned results). </w:t>
      </w:r>
    </w:p>
    <w:p w14:paraId="1AC45908"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382210816"/>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Predictive search (capabilities to make searching</w:t>
      </w:r>
      <w:r w:rsidR="00C85BF5" w:rsidRPr="00F462B8" w:rsidDel="00C06934">
        <w:rPr>
          <w:sz w:val="22"/>
          <w:szCs w:val="22"/>
        </w:rPr>
        <w:t xml:space="preserve"> </w:t>
      </w:r>
      <w:r w:rsidR="00C85BF5" w:rsidRPr="00F462B8">
        <w:rPr>
          <w:sz w:val="22"/>
          <w:szCs w:val="22"/>
        </w:rPr>
        <w:t>for content easier by predicting what the user will type in the search box)</w:t>
      </w:r>
    </w:p>
    <w:p w14:paraId="1AC45909"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49865673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Media search (capabilities to search for rich media including images, audio and video based on automated tagging and transcripts)</w:t>
      </w:r>
    </w:p>
    <w:p w14:paraId="1AC4590A"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319566155"/>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Natural language search (natural language Q&amp;A search style search and recommendations)</w:t>
      </w:r>
    </w:p>
    <w:p w14:paraId="1AC4590B" w14:textId="77777777" w:rsidR="00C85BF5" w:rsidRPr="00F462B8" w:rsidRDefault="00C85BF5" w:rsidP="00F462B8">
      <w:pPr>
        <w:spacing w:before="240" w:after="120"/>
        <w:ind w:left="142"/>
        <w:rPr>
          <w:b/>
          <w:sz w:val="22"/>
          <w:szCs w:val="22"/>
        </w:rPr>
      </w:pPr>
      <w:r w:rsidRPr="00F462B8">
        <w:rPr>
          <w:b/>
          <w:sz w:val="22"/>
          <w:szCs w:val="22"/>
        </w:rPr>
        <w:t xml:space="preserve">Workflow </w:t>
      </w:r>
      <w:r w:rsidRPr="00F462B8">
        <w:rPr>
          <w:rFonts w:asciiTheme="minorHAnsi" w:hAnsiTheme="minorHAnsi" w:cstheme="minorHAnsi"/>
          <w:sz w:val="22"/>
          <w:szCs w:val="22"/>
        </w:rPr>
        <w:t>(tick all that apply):</w:t>
      </w:r>
    </w:p>
    <w:p w14:paraId="1AC4590C"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2082944296"/>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Business process management (services to design, configure, deploy and execute content centric complex business processes)</w:t>
      </w:r>
    </w:p>
    <w:p w14:paraId="1AC4590D"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34648363"/>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Forms (services to design, configure, deploy and forms for usage in processes, workflows and functions)</w:t>
      </w:r>
    </w:p>
    <w:p w14:paraId="1AC4590E"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940289004"/>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Notification (ability to define, trigger and respond to notifications and alerts based on repository events (e.g. the update of content))</w:t>
      </w:r>
    </w:p>
    <w:p w14:paraId="1AC4590F"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830104933"/>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Rules (services to design, configure, deploy and execute rules in processes, workflows and functions)</w:t>
      </w:r>
    </w:p>
    <w:p w14:paraId="1AC45910" w14:textId="77777777" w:rsidR="00C85BF5" w:rsidRPr="00F462B8" w:rsidRDefault="00A6773D" w:rsidP="00C85BF5">
      <w:pPr>
        <w:spacing w:after="120"/>
        <w:ind w:left="709" w:hanging="425"/>
        <w:rPr>
          <w:rFonts w:asciiTheme="minorHAnsi" w:hAnsiTheme="minorHAnsi"/>
          <w:sz w:val="22"/>
          <w:szCs w:val="22"/>
        </w:rPr>
      </w:pPr>
      <w:sdt>
        <w:sdtPr>
          <w:rPr>
            <w:rFonts w:asciiTheme="minorHAnsi" w:hAnsiTheme="minorHAnsi"/>
            <w:sz w:val="22"/>
            <w:szCs w:val="22"/>
          </w:rPr>
          <w:id w:val="-677809564"/>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rFonts w:asciiTheme="minorHAnsi" w:hAnsiTheme="minorHAnsi"/>
          <w:sz w:val="22"/>
          <w:szCs w:val="22"/>
        </w:rPr>
        <w:tab/>
        <w:t>Workflow tracking/status (ability for individuals and teams to set, track and manage content related tasks through the publishing workflow)</w:t>
      </w:r>
    </w:p>
    <w:p w14:paraId="1AC45911"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022980764"/>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Multichannel publishing (ability to publish content to configured output channels)</w:t>
      </w:r>
    </w:p>
    <w:p w14:paraId="1AC45912" w14:textId="77777777" w:rsidR="00C85BF5" w:rsidRPr="00F462B8" w:rsidRDefault="00A6773D" w:rsidP="00C85BF5">
      <w:pPr>
        <w:spacing w:after="120"/>
        <w:ind w:left="709" w:hanging="425"/>
        <w:rPr>
          <w:color w:val="FF0000"/>
          <w:sz w:val="22"/>
          <w:szCs w:val="22"/>
        </w:rPr>
      </w:pPr>
      <w:sdt>
        <w:sdtPr>
          <w:rPr>
            <w:rFonts w:asciiTheme="minorHAnsi" w:hAnsiTheme="minorHAnsi"/>
            <w:sz w:val="22"/>
            <w:szCs w:val="22"/>
          </w:rPr>
          <w:id w:val="1254174733"/>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 xml:space="preserve">Publishing rollback (ability to roll back the publication of content to a previous state) </w:t>
      </w:r>
    </w:p>
    <w:p w14:paraId="1AC45913"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1510596142"/>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Publication scheduling (ability to manage and execute a schedule for the publication of content)</w:t>
      </w:r>
    </w:p>
    <w:p w14:paraId="1AC45914" w14:textId="77777777" w:rsidR="00C85BF5" w:rsidRPr="00F462B8" w:rsidRDefault="00A6773D" w:rsidP="00C85BF5">
      <w:pPr>
        <w:spacing w:after="120"/>
        <w:ind w:left="709" w:hanging="425"/>
        <w:rPr>
          <w:sz w:val="22"/>
          <w:szCs w:val="22"/>
        </w:rPr>
      </w:pPr>
      <w:sdt>
        <w:sdtPr>
          <w:rPr>
            <w:rFonts w:asciiTheme="minorHAnsi" w:hAnsiTheme="minorHAnsi"/>
            <w:sz w:val="22"/>
            <w:szCs w:val="22"/>
          </w:rPr>
          <w:id w:val="-851337351"/>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Publication approval (a process specifically designed for managing the approval of content to be published)</w:t>
      </w:r>
    </w:p>
    <w:p w14:paraId="1AC45915" w14:textId="553F29E7" w:rsidR="00C85BF5" w:rsidRPr="00F462B8" w:rsidRDefault="00C85BF5" w:rsidP="00F462B8">
      <w:pPr>
        <w:spacing w:before="240" w:after="120"/>
        <w:ind w:left="142"/>
        <w:rPr>
          <w:b/>
          <w:sz w:val="22"/>
          <w:szCs w:val="22"/>
        </w:rPr>
      </w:pPr>
      <w:r w:rsidRPr="00F462B8">
        <w:rPr>
          <w:b/>
          <w:sz w:val="22"/>
          <w:szCs w:val="22"/>
        </w:rPr>
        <w:t xml:space="preserve">Platform </w:t>
      </w:r>
      <w:r w:rsidR="00F462B8" w:rsidRPr="00F462B8">
        <w:rPr>
          <w:b/>
          <w:sz w:val="22"/>
          <w:szCs w:val="22"/>
        </w:rPr>
        <w:t>F</w:t>
      </w:r>
      <w:r w:rsidRPr="00F462B8">
        <w:rPr>
          <w:b/>
          <w:sz w:val="22"/>
          <w:szCs w:val="22"/>
        </w:rPr>
        <w:t xml:space="preserve">eatures </w:t>
      </w:r>
      <w:r w:rsidRPr="00F462B8">
        <w:rPr>
          <w:rFonts w:asciiTheme="minorHAnsi" w:hAnsiTheme="minorHAnsi" w:cstheme="minorHAnsi"/>
          <w:sz w:val="22"/>
          <w:szCs w:val="22"/>
        </w:rPr>
        <w:t>(tick all that apply</w:t>
      </w:r>
      <w:r w:rsidR="00864F8C">
        <w:rPr>
          <w:rFonts w:asciiTheme="minorHAnsi" w:hAnsiTheme="minorHAnsi" w:cstheme="minorHAnsi"/>
          <w:sz w:val="22"/>
          <w:szCs w:val="22"/>
        </w:rPr>
        <w:t xml:space="preserve"> </w:t>
      </w:r>
      <w:r w:rsidR="007E0760">
        <w:rPr>
          <w:rFonts w:asciiTheme="minorHAnsi" w:hAnsiTheme="minorHAnsi" w:cstheme="minorHAnsi"/>
          <w:sz w:val="22"/>
          <w:szCs w:val="22"/>
        </w:rPr>
        <w:t>and</w:t>
      </w:r>
      <w:r w:rsidR="00864F8C" w:rsidRPr="007E0760">
        <w:rPr>
          <w:rFonts w:asciiTheme="minorHAnsi" w:hAnsiTheme="minorHAnsi" w:cstheme="minorHAnsi"/>
          <w:sz w:val="22"/>
          <w:szCs w:val="22"/>
        </w:rPr>
        <w:t xml:space="preserve"> answer the questions in free text</w:t>
      </w:r>
      <w:r w:rsidRPr="00F462B8">
        <w:rPr>
          <w:rFonts w:asciiTheme="minorHAnsi" w:hAnsiTheme="minorHAnsi" w:cstheme="minorHAnsi"/>
          <w:sz w:val="22"/>
          <w:szCs w:val="22"/>
        </w:rPr>
        <w:t>):</w:t>
      </w:r>
    </w:p>
    <w:tbl>
      <w:tblPr>
        <w:tblStyle w:val="TableGridLight"/>
        <w:tblW w:w="8930" w:type="dxa"/>
        <w:tblInd w:w="250" w:type="dxa"/>
        <w:tblLook w:val="04A0" w:firstRow="1" w:lastRow="0" w:firstColumn="1" w:lastColumn="0" w:noHBand="0" w:noVBand="1"/>
      </w:tblPr>
      <w:tblGrid>
        <w:gridCol w:w="3827"/>
        <w:gridCol w:w="5103"/>
      </w:tblGrid>
      <w:tr w:rsidR="00864F8C" w:rsidRPr="006C5127" w14:paraId="3CFE1096" w14:textId="77777777" w:rsidTr="00DD76B3">
        <w:tc>
          <w:tcPr>
            <w:tcW w:w="3827" w:type="dxa"/>
          </w:tcPr>
          <w:p w14:paraId="52065DF1" w14:textId="10D915F8" w:rsidR="00864F8C" w:rsidRPr="006C5127" w:rsidRDefault="00864F8C" w:rsidP="00DD76B3">
            <w:pPr>
              <w:ind w:firstLine="32"/>
              <w:rPr>
                <w:rFonts w:asciiTheme="minorHAnsi" w:hAnsiTheme="minorHAnsi"/>
                <w:sz w:val="22"/>
                <w:szCs w:val="22"/>
              </w:rPr>
            </w:pPr>
            <w:r w:rsidRPr="00F462B8">
              <w:rPr>
                <w:sz w:val="22"/>
                <w:szCs w:val="22"/>
              </w:rPr>
              <w:t>Describe your Content Management offering on your platform (include whether you are using an existing open source CMS or your own and which version you are offering)</w:t>
            </w:r>
          </w:p>
        </w:tc>
        <w:tc>
          <w:tcPr>
            <w:tcW w:w="5103" w:type="dxa"/>
          </w:tcPr>
          <w:p w14:paraId="594EBEE4" w14:textId="5D2722BF" w:rsidR="00864F8C" w:rsidRPr="006C5127" w:rsidRDefault="00864F8C" w:rsidP="00DD76B3">
            <w:pPr>
              <w:rPr>
                <w:color w:val="7F7F7F" w:themeColor="text1" w:themeTint="80"/>
                <w:sz w:val="22"/>
                <w:szCs w:val="22"/>
              </w:rPr>
            </w:pPr>
            <w:r w:rsidRPr="006C5127">
              <w:rPr>
                <w:color w:val="7F7F7F" w:themeColor="text1" w:themeTint="80"/>
                <w:sz w:val="22"/>
                <w:szCs w:val="22"/>
              </w:rPr>
              <w:t xml:space="preserve">Please </w:t>
            </w:r>
            <w:r>
              <w:rPr>
                <w:color w:val="7F7F7F" w:themeColor="text1" w:themeTint="80"/>
                <w:sz w:val="22"/>
                <w:szCs w:val="22"/>
              </w:rPr>
              <w:t>describe</w:t>
            </w:r>
          </w:p>
        </w:tc>
      </w:tr>
    </w:tbl>
    <w:p w14:paraId="1AC45917" w14:textId="77777777" w:rsidR="00C85BF5" w:rsidRPr="00F462B8" w:rsidRDefault="00A6773D" w:rsidP="00C85BF5">
      <w:pPr>
        <w:spacing w:after="120"/>
        <w:ind w:left="360"/>
        <w:rPr>
          <w:sz w:val="22"/>
          <w:szCs w:val="22"/>
        </w:rPr>
      </w:pPr>
      <w:sdt>
        <w:sdtPr>
          <w:rPr>
            <w:sz w:val="22"/>
            <w:szCs w:val="22"/>
          </w:rPr>
          <w:id w:val="-402067355"/>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 xml:space="preserve">  Codebases that your platform support</w:t>
      </w:r>
    </w:p>
    <w:p w14:paraId="1AC45918" w14:textId="77777777" w:rsidR="00C85BF5" w:rsidRPr="00F462B8" w:rsidRDefault="00C85BF5" w:rsidP="00C85BF5">
      <w:pPr>
        <w:spacing w:before="0" w:after="0"/>
        <w:ind w:left="360"/>
        <w:rPr>
          <w:sz w:val="22"/>
          <w:szCs w:val="22"/>
        </w:rPr>
      </w:pPr>
      <w:r w:rsidRPr="00F462B8">
        <w:rPr>
          <w:sz w:val="22"/>
          <w:szCs w:val="22"/>
        </w:rPr>
        <w:tab/>
        <w:t xml:space="preserve"> </w:t>
      </w:r>
      <w:sdt>
        <w:sdtPr>
          <w:rPr>
            <w:sz w:val="22"/>
            <w:szCs w:val="22"/>
          </w:rPr>
          <w:id w:val="1455058388"/>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rPr>
            <w:t>☐</w:t>
          </w:r>
        </w:sdtContent>
      </w:sdt>
      <w:r w:rsidRPr="00F462B8">
        <w:rPr>
          <w:sz w:val="22"/>
          <w:szCs w:val="22"/>
        </w:rPr>
        <w:t xml:space="preserve">  </w:t>
      </w:r>
      <w:proofErr w:type="spellStart"/>
      <w:r w:rsidRPr="00F462B8">
        <w:rPr>
          <w:sz w:val="22"/>
          <w:szCs w:val="22"/>
        </w:rPr>
        <w:t>SilverStripe</w:t>
      </w:r>
      <w:proofErr w:type="spellEnd"/>
      <w:r w:rsidRPr="00F462B8">
        <w:rPr>
          <w:sz w:val="22"/>
          <w:szCs w:val="22"/>
        </w:rPr>
        <w:t xml:space="preserve"> CMS</w:t>
      </w:r>
    </w:p>
    <w:p w14:paraId="1AC45919" w14:textId="77777777" w:rsidR="00C85BF5" w:rsidRPr="00F462B8" w:rsidRDefault="00C85BF5" w:rsidP="00C85BF5">
      <w:pPr>
        <w:spacing w:before="0" w:after="0"/>
        <w:ind w:left="360"/>
        <w:rPr>
          <w:sz w:val="22"/>
          <w:szCs w:val="22"/>
        </w:rPr>
      </w:pPr>
      <w:r w:rsidRPr="00F462B8">
        <w:rPr>
          <w:sz w:val="22"/>
          <w:szCs w:val="22"/>
        </w:rPr>
        <w:t xml:space="preserve">     </w:t>
      </w:r>
      <w:sdt>
        <w:sdtPr>
          <w:rPr>
            <w:sz w:val="22"/>
            <w:szCs w:val="22"/>
          </w:rPr>
          <w:id w:val="1517113147"/>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rPr>
            <w:t>☐</w:t>
          </w:r>
        </w:sdtContent>
      </w:sdt>
      <w:r w:rsidRPr="00F462B8">
        <w:rPr>
          <w:sz w:val="22"/>
          <w:szCs w:val="22"/>
        </w:rPr>
        <w:t xml:space="preserve">  Drupal</w:t>
      </w:r>
    </w:p>
    <w:p w14:paraId="1AC4591A" w14:textId="77777777" w:rsidR="00C85BF5" w:rsidRPr="00F462B8" w:rsidRDefault="00C85BF5" w:rsidP="00C85BF5">
      <w:pPr>
        <w:spacing w:before="0" w:after="0"/>
        <w:ind w:left="360"/>
        <w:rPr>
          <w:sz w:val="22"/>
          <w:szCs w:val="22"/>
        </w:rPr>
      </w:pPr>
      <w:r w:rsidRPr="00F462B8">
        <w:rPr>
          <w:sz w:val="22"/>
          <w:szCs w:val="22"/>
        </w:rPr>
        <w:tab/>
        <w:t xml:space="preserve"> </w:t>
      </w:r>
      <w:sdt>
        <w:sdtPr>
          <w:rPr>
            <w:sz w:val="22"/>
            <w:szCs w:val="22"/>
          </w:rPr>
          <w:id w:val="1995835464"/>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rPr>
            <w:t>☐</w:t>
          </w:r>
        </w:sdtContent>
      </w:sdt>
      <w:r w:rsidRPr="00F462B8">
        <w:rPr>
          <w:sz w:val="22"/>
          <w:szCs w:val="22"/>
        </w:rPr>
        <w:t xml:space="preserve">  WordPress</w:t>
      </w:r>
    </w:p>
    <w:p w14:paraId="1AC4591B" w14:textId="77777777" w:rsidR="00C85BF5" w:rsidRPr="00F462B8" w:rsidRDefault="00C85BF5" w:rsidP="00C85BF5">
      <w:pPr>
        <w:spacing w:before="0" w:after="0"/>
        <w:ind w:left="360"/>
        <w:rPr>
          <w:sz w:val="22"/>
          <w:szCs w:val="22"/>
        </w:rPr>
      </w:pPr>
      <w:r w:rsidRPr="00F462B8">
        <w:rPr>
          <w:sz w:val="22"/>
          <w:szCs w:val="22"/>
        </w:rPr>
        <w:tab/>
        <w:t xml:space="preserve"> </w:t>
      </w:r>
      <w:sdt>
        <w:sdtPr>
          <w:rPr>
            <w:sz w:val="22"/>
            <w:szCs w:val="22"/>
          </w:rPr>
          <w:id w:val="-1428114367"/>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rPr>
            <w:t>☐</w:t>
          </w:r>
        </w:sdtContent>
      </w:sdt>
      <w:r w:rsidRPr="00F462B8">
        <w:rPr>
          <w:sz w:val="22"/>
          <w:szCs w:val="22"/>
        </w:rPr>
        <w:t xml:space="preserve">  Common Web Platform CMS (Custom </w:t>
      </w:r>
      <w:proofErr w:type="spellStart"/>
      <w:r w:rsidRPr="00F462B8">
        <w:rPr>
          <w:sz w:val="22"/>
          <w:szCs w:val="22"/>
        </w:rPr>
        <w:t>SilverStripe</w:t>
      </w:r>
      <w:proofErr w:type="spellEnd"/>
      <w:r w:rsidRPr="00F462B8">
        <w:rPr>
          <w:sz w:val="22"/>
          <w:szCs w:val="22"/>
        </w:rPr>
        <w:t xml:space="preserve"> CMS)</w:t>
      </w:r>
    </w:p>
    <w:p w14:paraId="1AC4591C" w14:textId="77777777" w:rsidR="00C85BF5" w:rsidRPr="00F462B8" w:rsidRDefault="00C85BF5" w:rsidP="00C85BF5">
      <w:pPr>
        <w:spacing w:before="0" w:after="0"/>
        <w:ind w:left="360" w:firstLine="207"/>
        <w:rPr>
          <w:sz w:val="22"/>
          <w:szCs w:val="22"/>
        </w:rPr>
      </w:pPr>
      <w:r w:rsidRPr="00F462B8">
        <w:rPr>
          <w:sz w:val="22"/>
          <w:szCs w:val="22"/>
        </w:rPr>
        <w:t xml:space="preserve"> </w:t>
      </w:r>
      <w:sdt>
        <w:sdtPr>
          <w:rPr>
            <w:sz w:val="22"/>
            <w:szCs w:val="22"/>
          </w:rPr>
          <w:id w:val="-585225040"/>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rPr>
            <w:t>☐</w:t>
          </w:r>
        </w:sdtContent>
      </w:sdt>
      <w:r w:rsidRPr="00F462B8">
        <w:rPr>
          <w:sz w:val="22"/>
          <w:szCs w:val="22"/>
        </w:rPr>
        <w:t xml:space="preserve">  Joomla</w:t>
      </w:r>
    </w:p>
    <w:tbl>
      <w:tblPr>
        <w:tblStyle w:val="TableGridLight"/>
        <w:tblW w:w="8930" w:type="dxa"/>
        <w:tblInd w:w="250" w:type="dxa"/>
        <w:tblLook w:val="04A0" w:firstRow="1" w:lastRow="0" w:firstColumn="1" w:lastColumn="0" w:noHBand="0" w:noVBand="1"/>
      </w:tblPr>
      <w:tblGrid>
        <w:gridCol w:w="3827"/>
        <w:gridCol w:w="5103"/>
      </w:tblGrid>
      <w:tr w:rsidR="00A10B01" w:rsidRPr="006C5127" w14:paraId="1AC4591F" w14:textId="77777777" w:rsidTr="002061E9">
        <w:tc>
          <w:tcPr>
            <w:tcW w:w="3827" w:type="dxa"/>
          </w:tcPr>
          <w:p w14:paraId="1AC4591D" w14:textId="77777777" w:rsidR="00A10B01" w:rsidRPr="006C5127" w:rsidRDefault="00C85BF5" w:rsidP="00A10B01">
            <w:pPr>
              <w:ind w:firstLine="32"/>
              <w:rPr>
                <w:rFonts w:asciiTheme="minorHAnsi" w:hAnsiTheme="minorHAnsi"/>
                <w:sz w:val="22"/>
                <w:szCs w:val="22"/>
              </w:rPr>
            </w:pPr>
            <w:r w:rsidRPr="00F462B8">
              <w:rPr>
                <w:rFonts w:ascii="MS Gothic" w:eastAsia="MS Gothic" w:hAnsi="MS Gothic"/>
                <w:sz w:val="22"/>
                <w:szCs w:val="22"/>
              </w:rPr>
              <w:t xml:space="preserve">  </w:t>
            </w:r>
            <w:r w:rsidR="00A10B01">
              <w:rPr>
                <w:rFonts w:ascii="MS Gothic" w:eastAsia="MS Gothic" w:hAnsi="MS Gothic"/>
                <w:sz w:val="22"/>
                <w:szCs w:val="22"/>
              </w:rPr>
              <w:t xml:space="preserve"> </w:t>
            </w:r>
            <w:sdt>
              <w:sdtPr>
                <w:rPr>
                  <w:rFonts w:asciiTheme="minorHAnsi" w:hAnsiTheme="minorHAnsi"/>
                  <w:sz w:val="22"/>
                  <w:szCs w:val="22"/>
                </w:rPr>
                <w:id w:val="-1764758241"/>
                <w14:checkbox>
                  <w14:checked w14:val="0"/>
                  <w14:checkedState w14:val="2612" w14:font="MS Gothic"/>
                  <w14:uncheckedState w14:val="2610" w14:font="MS Gothic"/>
                </w14:checkbox>
              </w:sdtPr>
              <w:sdtEndPr/>
              <w:sdtContent>
                <w:r w:rsidR="00A10B01">
                  <w:rPr>
                    <w:rFonts w:ascii="MS Gothic" w:eastAsia="MS Gothic" w:hAnsi="MS Gothic" w:hint="eastAsia"/>
                    <w:sz w:val="22"/>
                    <w:szCs w:val="22"/>
                  </w:rPr>
                  <w:t>☐</w:t>
                </w:r>
              </w:sdtContent>
            </w:sdt>
            <w:r w:rsidR="00A10B01" w:rsidRPr="006C5127">
              <w:rPr>
                <w:sz w:val="22"/>
                <w:szCs w:val="22"/>
              </w:rPr>
              <w:t xml:space="preserve">  </w:t>
            </w:r>
            <w:r w:rsidR="00A10B01">
              <w:rPr>
                <w:sz w:val="22"/>
                <w:szCs w:val="22"/>
              </w:rPr>
              <w:t xml:space="preserve">  Other</w:t>
            </w:r>
          </w:p>
        </w:tc>
        <w:tc>
          <w:tcPr>
            <w:tcW w:w="5103" w:type="dxa"/>
          </w:tcPr>
          <w:p w14:paraId="1AC4591E" w14:textId="77777777" w:rsidR="00A10B01" w:rsidRPr="006C5127" w:rsidRDefault="00A10B01" w:rsidP="007E2BAE">
            <w:pPr>
              <w:rPr>
                <w:color w:val="7F7F7F" w:themeColor="text1" w:themeTint="80"/>
                <w:sz w:val="22"/>
                <w:szCs w:val="22"/>
              </w:rPr>
            </w:pPr>
            <w:r w:rsidRPr="006C5127">
              <w:rPr>
                <w:color w:val="7F7F7F" w:themeColor="text1" w:themeTint="80"/>
                <w:sz w:val="22"/>
                <w:szCs w:val="22"/>
              </w:rPr>
              <w:t>Please specify</w:t>
            </w:r>
          </w:p>
        </w:tc>
      </w:tr>
    </w:tbl>
    <w:p w14:paraId="1AC45920" w14:textId="77777777" w:rsidR="00A10B01" w:rsidRPr="00F462B8" w:rsidRDefault="00A10B01" w:rsidP="00C85BF5">
      <w:pPr>
        <w:spacing w:before="0" w:after="0"/>
        <w:ind w:firstLine="360"/>
        <w:rPr>
          <w:sz w:val="22"/>
          <w:szCs w:val="22"/>
        </w:rPr>
      </w:pPr>
    </w:p>
    <w:p w14:paraId="1AC45922" w14:textId="3D89CA7A" w:rsidR="00C85BF5" w:rsidRDefault="00A6773D" w:rsidP="00C85BF5">
      <w:pPr>
        <w:keepLines w:val="0"/>
        <w:spacing w:before="0" w:after="0"/>
        <w:ind w:left="709" w:hanging="425"/>
        <w:rPr>
          <w:sz w:val="22"/>
          <w:szCs w:val="22"/>
        </w:rPr>
      </w:pPr>
      <w:sdt>
        <w:sdtPr>
          <w:rPr>
            <w:sz w:val="22"/>
            <w:szCs w:val="22"/>
          </w:rPr>
          <w:id w:val="2002764910"/>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 xml:space="preserve">  Digital commerce (ability for users to buy and sell products and services by electronic means, including the transfer of money and data to execute these transactions) </w:t>
      </w:r>
      <w:r w:rsidR="00411C2A">
        <w:rPr>
          <w:sz w:val="22"/>
          <w:szCs w:val="22"/>
        </w:rPr>
        <w:tab/>
      </w:r>
    </w:p>
    <w:tbl>
      <w:tblPr>
        <w:tblStyle w:val="TableGridLight"/>
        <w:tblW w:w="8930" w:type="dxa"/>
        <w:tblInd w:w="675" w:type="dxa"/>
        <w:tblLook w:val="04A0" w:firstRow="1" w:lastRow="0" w:firstColumn="1" w:lastColumn="0" w:noHBand="0" w:noVBand="1"/>
      </w:tblPr>
      <w:tblGrid>
        <w:gridCol w:w="3827"/>
        <w:gridCol w:w="5103"/>
      </w:tblGrid>
      <w:tr w:rsidR="00864F8C" w:rsidRPr="006C5127" w14:paraId="67A0D962" w14:textId="77777777" w:rsidTr="00864F8C">
        <w:tc>
          <w:tcPr>
            <w:tcW w:w="3827" w:type="dxa"/>
          </w:tcPr>
          <w:p w14:paraId="536DECE7" w14:textId="701E5161" w:rsidR="00864F8C" w:rsidRPr="00F462B8" w:rsidRDefault="00864F8C" w:rsidP="00864F8C">
            <w:pPr>
              <w:spacing w:after="120"/>
              <w:ind w:left="176" w:hanging="425"/>
              <w:rPr>
                <w:sz w:val="22"/>
                <w:szCs w:val="22"/>
              </w:rPr>
            </w:pPr>
            <w:r w:rsidRPr="00F462B8">
              <w:rPr>
                <w:rFonts w:ascii="MS Gothic" w:eastAsia="MS Gothic" w:hAnsi="MS Gothic"/>
                <w:sz w:val="22"/>
                <w:szCs w:val="22"/>
              </w:rPr>
              <w:t xml:space="preserve">  </w:t>
            </w:r>
            <w:r>
              <w:rPr>
                <w:rFonts w:ascii="MS Gothic" w:eastAsia="MS Gothic" w:hAnsi="MS Gothic"/>
                <w:sz w:val="22"/>
                <w:szCs w:val="22"/>
              </w:rPr>
              <w:t xml:space="preserve">  P</w:t>
            </w:r>
            <w:r w:rsidRPr="00F462B8">
              <w:rPr>
                <w:sz w:val="22"/>
                <w:szCs w:val="22"/>
              </w:rPr>
              <w:t xml:space="preserve">lease provide examples of your e-commerce clients so that we can determine the scalability of your e-commerce components (e.g. </w:t>
            </w:r>
            <w:r w:rsidRPr="00F462B8">
              <w:rPr>
                <w:sz w:val="22"/>
                <w:szCs w:val="22"/>
              </w:rPr>
              <w:lastRenderedPageBreak/>
              <w:t xml:space="preserve">transaction volumes, capabilities, etc.)  </w:t>
            </w:r>
          </w:p>
          <w:p w14:paraId="46922CDB" w14:textId="77777777" w:rsidR="00864F8C" w:rsidRPr="006C5127" w:rsidRDefault="00864F8C" w:rsidP="00DD76B3">
            <w:pPr>
              <w:ind w:firstLine="32"/>
              <w:rPr>
                <w:rFonts w:asciiTheme="minorHAnsi" w:hAnsiTheme="minorHAnsi"/>
                <w:sz w:val="22"/>
                <w:szCs w:val="22"/>
              </w:rPr>
            </w:pPr>
          </w:p>
        </w:tc>
        <w:tc>
          <w:tcPr>
            <w:tcW w:w="5103" w:type="dxa"/>
          </w:tcPr>
          <w:p w14:paraId="70CF9C02" w14:textId="2AB80A7D" w:rsidR="00864F8C" w:rsidRPr="006C5127" w:rsidRDefault="00864F8C" w:rsidP="00DD76B3">
            <w:pPr>
              <w:rPr>
                <w:color w:val="7F7F7F" w:themeColor="text1" w:themeTint="80"/>
                <w:sz w:val="22"/>
                <w:szCs w:val="22"/>
              </w:rPr>
            </w:pPr>
            <w:r w:rsidRPr="006C5127">
              <w:rPr>
                <w:color w:val="7F7F7F" w:themeColor="text1" w:themeTint="80"/>
                <w:sz w:val="22"/>
                <w:szCs w:val="22"/>
              </w:rPr>
              <w:lastRenderedPageBreak/>
              <w:t xml:space="preserve">Please </w:t>
            </w:r>
            <w:r>
              <w:rPr>
                <w:color w:val="7F7F7F" w:themeColor="text1" w:themeTint="80"/>
                <w:sz w:val="22"/>
                <w:szCs w:val="22"/>
              </w:rPr>
              <w:t>provide examples</w:t>
            </w:r>
          </w:p>
        </w:tc>
      </w:tr>
      <w:tr w:rsidR="00411C2A" w:rsidRPr="006C5127" w14:paraId="45AFD394" w14:textId="77777777" w:rsidTr="00864F8C">
        <w:tc>
          <w:tcPr>
            <w:tcW w:w="3827" w:type="dxa"/>
          </w:tcPr>
          <w:p w14:paraId="0B6FD4E9" w14:textId="113DE842" w:rsidR="00411C2A" w:rsidRPr="00F462B8" w:rsidRDefault="00411C2A" w:rsidP="00411C2A">
            <w:pPr>
              <w:spacing w:after="120"/>
              <w:ind w:left="176"/>
              <w:rPr>
                <w:rFonts w:ascii="MS Gothic" w:eastAsia="MS Gothic" w:hAnsi="MS Gothic"/>
                <w:sz w:val="22"/>
                <w:szCs w:val="22"/>
              </w:rPr>
            </w:pPr>
            <w:r w:rsidRPr="00F462B8">
              <w:rPr>
                <w:sz w:val="22"/>
                <w:szCs w:val="22"/>
              </w:rPr>
              <w:t>Does your e-commerce solution allow subscriptions?</w:t>
            </w:r>
          </w:p>
        </w:tc>
        <w:tc>
          <w:tcPr>
            <w:tcW w:w="5103" w:type="dxa"/>
          </w:tcPr>
          <w:p w14:paraId="5C47B321" w14:textId="77777777" w:rsidR="00411C2A" w:rsidRPr="006C5127" w:rsidRDefault="00411C2A" w:rsidP="00DD76B3">
            <w:pPr>
              <w:rPr>
                <w:color w:val="7F7F7F" w:themeColor="text1" w:themeTint="80"/>
                <w:sz w:val="22"/>
                <w:szCs w:val="22"/>
              </w:rPr>
            </w:pPr>
          </w:p>
        </w:tc>
      </w:tr>
    </w:tbl>
    <w:p w14:paraId="1AC45925" w14:textId="155D094D" w:rsidR="00C85BF5" w:rsidRPr="00F462B8" w:rsidRDefault="00A6773D" w:rsidP="00C85BF5">
      <w:pPr>
        <w:spacing w:after="120"/>
        <w:ind w:left="709" w:hanging="425"/>
        <w:rPr>
          <w:sz w:val="22"/>
          <w:szCs w:val="22"/>
        </w:rPr>
      </w:pPr>
      <w:sdt>
        <w:sdtPr>
          <w:rPr>
            <w:sz w:val="22"/>
            <w:szCs w:val="22"/>
          </w:rPr>
          <w:id w:val="982354095"/>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C85BF5" w:rsidRPr="00F462B8">
        <w:rPr>
          <w:sz w:val="22"/>
          <w:szCs w:val="22"/>
        </w:rPr>
        <w:t xml:space="preserve"> Payment service providers that your e-commerce solution supports </w:t>
      </w:r>
    </w:p>
    <w:p w14:paraId="1AC45926" w14:textId="77777777" w:rsidR="00C85BF5" w:rsidRPr="00F462B8" w:rsidRDefault="00C85BF5" w:rsidP="00C85BF5">
      <w:pPr>
        <w:spacing w:before="0" w:after="0"/>
        <w:ind w:left="360"/>
        <w:rPr>
          <w:sz w:val="22"/>
          <w:szCs w:val="22"/>
        </w:rPr>
      </w:pPr>
      <w:r w:rsidRPr="00F462B8">
        <w:rPr>
          <w:sz w:val="22"/>
          <w:szCs w:val="22"/>
        </w:rPr>
        <w:t xml:space="preserve">     </w:t>
      </w:r>
      <w:sdt>
        <w:sdtPr>
          <w:rPr>
            <w:sz w:val="22"/>
            <w:szCs w:val="22"/>
          </w:rPr>
          <w:id w:val="-127016513"/>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w:t>
      </w:r>
      <w:proofErr w:type="spellStart"/>
      <w:r w:rsidRPr="00F462B8">
        <w:rPr>
          <w:sz w:val="22"/>
          <w:szCs w:val="22"/>
        </w:rPr>
        <w:t>Paypal</w:t>
      </w:r>
      <w:proofErr w:type="spellEnd"/>
    </w:p>
    <w:p w14:paraId="1AC45927" w14:textId="77777777" w:rsidR="00C85BF5" w:rsidRPr="00F462B8" w:rsidRDefault="00C85BF5" w:rsidP="00C85BF5">
      <w:pPr>
        <w:spacing w:before="0" w:after="0"/>
        <w:ind w:left="360"/>
        <w:rPr>
          <w:sz w:val="22"/>
          <w:szCs w:val="22"/>
        </w:rPr>
      </w:pPr>
      <w:r w:rsidRPr="00F462B8">
        <w:rPr>
          <w:sz w:val="22"/>
          <w:szCs w:val="22"/>
        </w:rPr>
        <w:tab/>
        <w:t xml:space="preserve"> </w:t>
      </w:r>
      <w:sdt>
        <w:sdtPr>
          <w:rPr>
            <w:sz w:val="22"/>
            <w:szCs w:val="22"/>
          </w:rPr>
          <w:id w:val="-727848681"/>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Due</w:t>
      </w:r>
    </w:p>
    <w:p w14:paraId="1AC45928" w14:textId="77777777" w:rsidR="00C85BF5" w:rsidRPr="00F462B8" w:rsidRDefault="00C85BF5" w:rsidP="00C85BF5">
      <w:pPr>
        <w:spacing w:before="0" w:after="0"/>
        <w:ind w:left="360"/>
        <w:rPr>
          <w:sz w:val="22"/>
          <w:szCs w:val="22"/>
        </w:rPr>
      </w:pPr>
      <w:r w:rsidRPr="00F462B8">
        <w:rPr>
          <w:sz w:val="22"/>
          <w:szCs w:val="22"/>
        </w:rPr>
        <w:tab/>
        <w:t xml:space="preserve"> </w:t>
      </w:r>
      <w:sdt>
        <w:sdtPr>
          <w:rPr>
            <w:sz w:val="22"/>
            <w:szCs w:val="22"/>
          </w:rPr>
          <w:id w:val="2123262835"/>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Stripe</w:t>
      </w:r>
    </w:p>
    <w:p w14:paraId="1AC45929" w14:textId="77777777" w:rsidR="00C85BF5" w:rsidRPr="00F462B8" w:rsidRDefault="00C85BF5" w:rsidP="00C85BF5">
      <w:pPr>
        <w:spacing w:before="0" w:after="0"/>
        <w:ind w:left="360" w:firstLine="207"/>
        <w:rPr>
          <w:sz w:val="22"/>
          <w:szCs w:val="22"/>
        </w:rPr>
      </w:pPr>
      <w:r w:rsidRPr="00F462B8">
        <w:rPr>
          <w:sz w:val="22"/>
          <w:szCs w:val="22"/>
        </w:rPr>
        <w:t xml:space="preserve"> </w:t>
      </w:r>
      <w:sdt>
        <w:sdtPr>
          <w:rPr>
            <w:sz w:val="22"/>
            <w:szCs w:val="22"/>
          </w:rPr>
          <w:id w:val="2098054378"/>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Flagship Merchant Services</w:t>
      </w:r>
    </w:p>
    <w:p w14:paraId="1AC4592A" w14:textId="77777777" w:rsidR="00C85BF5" w:rsidRPr="00F462B8" w:rsidRDefault="00C85BF5" w:rsidP="00C85BF5">
      <w:pPr>
        <w:spacing w:before="0" w:after="0"/>
        <w:ind w:left="360" w:firstLine="207"/>
        <w:rPr>
          <w:sz w:val="22"/>
          <w:szCs w:val="22"/>
        </w:rPr>
      </w:pPr>
      <w:r w:rsidRPr="00F462B8">
        <w:rPr>
          <w:sz w:val="22"/>
          <w:szCs w:val="22"/>
        </w:rPr>
        <w:t xml:space="preserve"> </w:t>
      </w:r>
      <w:sdt>
        <w:sdtPr>
          <w:rPr>
            <w:sz w:val="22"/>
            <w:szCs w:val="22"/>
          </w:rPr>
          <w:id w:val="-1111508998"/>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w:t>
      </w:r>
      <w:proofErr w:type="spellStart"/>
      <w:r w:rsidRPr="00F462B8">
        <w:rPr>
          <w:sz w:val="22"/>
          <w:szCs w:val="22"/>
        </w:rPr>
        <w:t>Payline</w:t>
      </w:r>
      <w:proofErr w:type="spellEnd"/>
      <w:r w:rsidRPr="00F462B8">
        <w:rPr>
          <w:sz w:val="22"/>
          <w:szCs w:val="22"/>
        </w:rPr>
        <w:t xml:space="preserve"> Data</w:t>
      </w:r>
    </w:p>
    <w:p w14:paraId="1AC4592B" w14:textId="77777777" w:rsidR="00C85BF5" w:rsidRPr="00F462B8" w:rsidRDefault="00C85BF5" w:rsidP="00C85BF5">
      <w:pPr>
        <w:spacing w:before="0" w:after="0"/>
        <w:ind w:left="360"/>
        <w:rPr>
          <w:sz w:val="22"/>
          <w:szCs w:val="22"/>
        </w:rPr>
      </w:pPr>
      <w:r w:rsidRPr="00F462B8">
        <w:rPr>
          <w:sz w:val="22"/>
          <w:szCs w:val="22"/>
        </w:rPr>
        <w:tab/>
        <w:t xml:space="preserve"> </w:t>
      </w:r>
      <w:sdt>
        <w:sdtPr>
          <w:rPr>
            <w:sz w:val="22"/>
            <w:szCs w:val="22"/>
          </w:rPr>
          <w:id w:val="1610929434"/>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Square</w:t>
      </w:r>
    </w:p>
    <w:tbl>
      <w:tblPr>
        <w:tblStyle w:val="TableGridLight"/>
        <w:tblW w:w="8930" w:type="dxa"/>
        <w:tblInd w:w="250" w:type="dxa"/>
        <w:tblLook w:val="04A0" w:firstRow="1" w:lastRow="0" w:firstColumn="1" w:lastColumn="0" w:noHBand="0" w:noVBand="1"/>
      </w:tblPr>
      <w:tblGrid>
        <w:gridCol w:w="3827"/>
        <w:gridCol w:w="5103"/>
      </w:tblGrid>
      <w:tr w:rsidR="00A10B01" w:rsidRPr="006C5127" w14:paraId="1AC4592F" w14:textId="77777777" w:rsidTr="002061E9">
        <w:tc>
          <w:tcPr>
            <w:tcW w:w="3827" w:type="dxa"/>
          </w:tcPr>
          <w:p w14:paraId="1AC4592C" w14:textId="77777777" w:rsidR="00A10B01" w:rsidRPr="006C5127" w:rsidRDefault="00C85BF5" w:rsidP="007E2BAE">
            <w:pPr>
              <w:ind w:firstLine="32"/>
              <w:rPr>
                <w:rFonts w:asciiTheme="minorHAnsi" w:hAnsiTheme="minorHAnsi"/>
                <w:sz w:val="22"/>
                <w:szCs w:val="22"/>
              </w:rPr>
            </w:pPr>
            <w:r w:rsidRPr="00F462B8">
              <w:rPr>
                <w:rFonts w:ascii="MS Gothic" w:eastAsia="MS Gothic" w:hAnsi="MS Gothic" w:hint="eastAsia"/>
                <w:sz w:val="22"/>
                <w:szCs w:val="22"/>
              </w:rPr>
              <w:t xml:space="preserve">  </w:t>
            </w:r>
            <w:r w:rsidR="00A10B01">
              <w:rPr>
                <w:rFonts w:ascii="MS Gothic" w:eastAsia="MS Gothic" w:hAnsi="MS Gothic"/>
                <w:sz w:val="22"/>
                <w:szCs w:val="22"/>
              </w:rPr>
              <w:t xml:space="preserve"> </w:t>
            </w:r>
            <w:sdt>
              <w:sdtPr>
                <w:rPr>
                  <w:rFonts w:asciiTheme="minorHAnsi" w:hAnsiTheme="minorHAnsi"/>
                  <w:sz w:val="22"/>
                  <w:szCs w:val="22"/>
                </w:rPr>
                <w:id w:val="-1824738627"/>
                <w14:checkbox>
                  <w14:checked w14:val="0"/>
                  <w14:checkedState w14:val="2612" w14:font="MS Gothic"/>
                  <w14:uncheckedState w14:val="2610" w14:font="MS Gothic"/>
                </w14:checkbox>
              </w:sdtPr>
              <w:sdtEndPr/>
              <w:sdtContent>
                <w:r w:rsidR="00A10B01">
                  <w:rPr>
                    <w:rFonts w:ascii="MS Gothic" w:eastAsia="MS Gothic" w:hAnsi="MS Gothic" w:hint="eastAsia"/>
                    <w:sz w:val="22"/>
                    <w:szCs w:val="22"/>
                  </w:rPr>
                  <w:t>☐</w:t>
                </w:r>
              </w:sdtContent>
            </w:sdt>
            <w:r w:rsidR="00A10B01" w:rsidRPr="006C5127">
              <w:rPr>
                <w:sz w:val="22"/>
                <w:szCs w:val="22"/>
              </w:rPr>
              <w:t xml:space="preserve">  </w:t>
            </w:r>
            <w:r w:rsidR="00A10B01">
              <w:rPr>
                <w:sz w:val="22"/>
                <w:szCs w:val="22"/>
              </w:rPr>
              <w:t xml:space="preserve">  Other</w:t>
            </w:r>
          </w:p>
        </w:tc>
        <w:tc>
          <w:tcPr>
            <w:tcW w:w="5103" w:type="dxa"/>
          </w:tcPr>
          <w:p w14:paraId="1AC4592E" w14:textId="5009DDDA" w:rsidR="00A10B01" w:rsidRPr="006C5127" w:rsidRDefault="00A10B01" w:rsidP="007E2BAE">
            <w:pPr>
              <w:rPr>
                <w:color w:val="7F7F7F" w:themeColor="text1" w:themeTint="80"/>
                <w:sz w:val="22"/>
                <w:szCs w:val="22"/>
              </w:rPr>
            </w:pPr>
            <w:r w:rsidRPr="006C5127">
              <w:rPr>
                <w:color w:val="7F7F7F" w:themeColor="text1" w:themeTint="80"/>
                <w:sz w:val="22"/>
                <w:szCs w:val="22"/>
              </w:rPr>
              <w:t>Please specify</w:t>
            </w:r>
          </w:p>
        </w:tc>
      </w:tr>
      <w:tr w:rsidR="00A10B01" w:rsidRPr="006C5127" w14:paraId="1AC45932" w14:textId="77777777" w:rsidTr="002061E9">
        <w:tc>
          <w:tcPr>
            <w:tcW w:w="3827" w:type="dxa"/>
          </w:tcPr>
          <w:p w14:paraId="1AC45930" w14:textId="77777777" w:rsidR="00A10B01" w:rsidRPr="006C5127" w:rsidRDefault="00A10B01" w:rsidP="007E2BAE">
            <w:pPr>
              <w:ind w:firstLine="32"/>
              <w:rPr>
                <w:rFonts w:asciiTheme="minorHAnsi" w:hAnsiTheme="minorHAnsi"/>
                <w:sz w:val="22"/>
                <w:szCs w:val="22"/>
              </w:rPr>
            </w:pPr>
            <w:r w:rsidRPr="00F462B8">
              <w:rPr>
                <w:sz w:val="22"/>
                <w:szCs w:val="22"/>
              </w:rPr>
              <w:t>How does your e-commerce solution mange chargebacks/refunds?</w:t>
            </w:r>
          </w:p>
        </w:tc>
        <w:tc>
          <w:tcPr>
            <w:tcW w:w="5103" w:type="dxa"/>
          </w:tcPr>
          <w:p w14:paraId="1AC45931" w14:textId="77777777" w:rsidR="00A10B01" w:rsidRPr="006C5127" w:rsidRDefault="00A10B01" w:rsidP="007E2BAE">
            <w:pPr>
              <w:rPr>
                <w:color w:val="7F7F7F" w:themeColor="text1" w:themeTint="80"/>
                <w:sz w:val="22"/>
                <w:szCs w:val="22"/>
              </w:rPr>
            </w:pPr>
            <w:r w:rsidRPr="006C5127">
              <w:rPr>
                <w:color w:val="7F7F7F" w:themeColor="text1" w:themeTint="80"/>
                <w:sz w:val="22"/>
                <w:szCs w:val="22"/>
              </w:rPr>
              <w:t>Please specify</w:t>
            </w:r>
          </w:p>
        </w:tc>
      </w:tr>
      <w:tr w:rsidR="00A10B01" w:rsidRPr="006C5127" w14:paraId="1AC45935" w14:textId="77777777" w:rsidTr="002061E9">
        <w:tc>
          <w:tcPr>
            <w:tcW w:w="3827" w:type="dxa"/>
          </w:tcPr>
          <w:p w14:paraId="1AC45933" w14:textId="77777777" w:rsidR="00A10B01" w:rsidRPr="006C5127" w:rsidRDefault="00A10B01" w:rsidP="00A10B01">
            <w:pPr>
              <w:ind w:firstLine="32"/>
              <w:rPr>
                <w:rFonts w:asciiTheme="minorHAnsi" w:hAnsiTheme="minorHAnsi"/>
                <w:sz w:val="22"/>
                <w:szCs w:val="22"/>
              </w:rPr>
            </w:pPr>
            <w:r w:rsidRPr="00F462B8">
              <w:rPr>
                <w:sz w:val="22"/>
                <w:szCs w:val="22"/>
              </w:rPr>
              <w:t>What tools do you provide for fraud detection and reporting?</w:t>
            </w:r>
          </w:p>
        </w:tc>
        <w:tc>
          <w:tcPr>
            <w:tcW w:w="5103" w:type="dxa"/>
          </w:tcPr>
          <w:p w14:paraId="1AC45934" w14:textId="77777777" w:rsidR="00A10B01" w:rsidRPr="006C5127" w:rsidRDefault="00A10B01" w:rsidP="00A10B01">
            <w:pPr>
              <w:rPr>
                <w:color w:val="7F7F7F" w:themeColor="text1" w:themeTint="80"/>
                <w:sz w:val="22"/>
                <w:szCs w:val="22"/>
              </w:rPr>
            </w:pPr>
            <w:r w:rsidRPr="006C5127">
              <w:rPr>
                <w:color w:val="7F7F7F" w:themeColor="text1" w:themeTint="80"/>
                <w:sz w:val="22"/>
                <w:szCs w:val="22"/>
              </w:rPr>
              <w:t>Please specify</w:t>
            </w:r>
          </w:p>
        </w:tc>
      </w:tr>
    </w:tbl>
    <w:p w14:paraId="1AC45936" w14:textId="3E937409" w:rsidR="00C85BF5" w:rsidRPr="00F462B8" w:rsidRDefault="00C85BF5" w:rsidP="00F462B8">
      <w:pPr>
        <w:spacing w:before="240" w:after="120"/>
        <w:ind w:left="142"/>
        <w:rPr>
          <w:b/>
          <w:sz w:val="22"/>
          <w:szCs w:val="22"/>
        </w:rPr>
      </w:pPr>
      <w:r w:rsidRPr="00F462B8">
        <w:rPr>
          <w:b/>
          <w:sz w:val="22"/>
          <w:szCs w:val="22"/>
        </w:rPr>
        <w:t>Integration</w:t>
      </w:r>
      <w:r w:rsidR="00F462B8" w:rsidRPr="00F462B8">
        <w:rPr>
          <w:b/>
          <w:sz w:val="22"/>
          <w:szCs w:val="22"/>
        </w:rPr>
        <w:t xml:space="preserve"> </w:t>
      </w:r>
      <w:r w:rsidR="00F462B8" w:rsidRPr="00F462B8">
        <w:rPr>
          <w:rFonts w:asciiTheme="minorHAnsi" w:hAnsiTheme="minorHAnsi" w:cstheme="minorHAnsi"/>
          <w:sz w:val="22"/>
          <w:szCs w:val="22"/>
        </w:rPr>
        <w:t>(tick all that apply</w:t>
      </w:r>
      <w:r w:rsidR="007E0760">
        <w:rPr>
          <w:rFonts w:asciiTheme="minorHAnsi" w:hAnsiTheme="minorHAnsi" w:cstheme="minorHAnsi"/>
          <w:sz w:val="22"/>
          <w:szCs w:val="22"/>
        </w:rPr>
        <w:t xml:space="preserve"> and</w:t>
      </w:r>
      <w:r w:rsidR="007E0760" w:rsidRPr="007E0760">
        <w:rPr>
          <w:rFonts w:asciiTheme="minorHAnsi" w:hAnsiTheme="minorHAnsi" w:cstheme="minorHAnsi"/>
          <w:sz w:val="22"/>
          <w:szCs w:val="22"/>
        </w:rPr>
        <w:t xml:space="preserve"> answer the questions in free text</w:t>
      </w:r>
      <w:r w:rsidR="00F462B8" w:rsidRPr="00F462B8">
        <w:rPr>
          <w:rFonts w:asciiTheme="minorHAnsi" w:hAnsiTheme="minorHAnsi" w:cstheme="minorHAnsi"/>
          <w:sz w:val="22"/>
          <w:szCs w:val="22"/>
        </w:rPr>
        <w:t>):</w:t>
      </w:r>
    </w:p>
    <w:p w14:paraId="1AC45937" w14:textId="536346C7" w:rsidR="00C85BF5" w:rsidRPr="00F462B8" w:rsidRDefault="00A6773D" w:rsidP="0006522A">
      <w:pPr>
        <w:spacing w:before="0" w:after="0"/>
        <w:ind w:left="567" w:hanging="283"/>
        <w:rPr>
          <w:sz w:val="22"/>
          <w:szCs w:val="22"/>
        </w:rPr>
      </w:pPr>
      <w:sdt>
        <w:sdtPr>
          <w:rPr>
            <w:rFonts w:asciiTheme="minorHAnsi" w:hAnsiTheme="minorHAnsi"/>
            <w:sz w:val="22"/>
            <w:szCs w:val="22"/>
          </w:rPr>
          <w:id w:val="1518115365"/>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06522A">
        <w:rPr>
          <w:sz w:val="22"/>
          <w:szCs w:val="22"/>
        </w:rPr>
        <w:t xml:space="preserve"> </w:t>
      </w:r>
      <w:r w:rsidR="00C85BF5" w:rsidRPr="00F462B8">
        <w:rPr>
          <w:sz w:val="22"/>
          <w:szCs w:val="22"/>
        </w:rPr>
        <w:t>Native integration (provision of APIs that communicate directly with the systems underlying technology components, e.g. Java or .NET)</w:t>
      </w:r>
    </w:p>
    <w:p w14:paraId="1AC45938" w14:textId="67DC76FC" w:rsidR="00C85BF5" w:rsidRPr="00F462B8" w:rsidRDefault="00A6773D" w:rsidP="0006522A">
      <w:pPr>
        <w:spacing w:after="0"/>
        <w:ind w:left="567" w:hanging="283"/>
        <w:rPr>
          <w:sz w:val="22"/>
          <w:szCs w:val="22"/>
        </w:rPr>
      </w:pPr>
      <w:sdt>
        <w:sdtPr>
          <w:rPr>
            <w:rFonts w:asciiTheme="minorHAnsi" w:hAnsiTheme="minorHAnsi"/>
            <w:sz w:val="22"/>
            <w:szCs w:val="22"/>
          </w:rPr>
          <w:id w:val="1217311024"/>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06522A">
        <w:rPr>
          <w:sz w:val="22"/>
          <w:szCs w:val="22"/>
        </w:rPr>
        <w:t xml:space="preserve"> </w:t>
      </w:r>
      <w:r w:rsidR="00C85BF5" w:rsidRPr="00F462B8">
        <w:rPr>
          <w:sz w:val="22"/>
          <w:szCs w:val="22"/>
        </w:rPr>
        <w:t xml:space="preserve">Custom integrations via API (integrations between applications and systems can be written to custom fit needs). </w:t>
      </w:r>
    </w:p>
    <w:tbl>
      <w:tblPr>
        <w:tblStyle w:val="TableGridLight"/>
        <w:tblW w:w="8930" w:type="dxa"/>
        <w:tblInd w:w="250" w:type="dxa"/>
        <w:tblLook w:val="04A0" w:firstRow="1" w:lastRow="0" w:firstColumn="1" w:lastColumn="0" w:noHBand="0" w:noVBand="1"/>
      </w:tblPr>
      <w:tblGrid>
        <w:gridCol w:w="3827"/>
        <w:gridCol w:w="5103"/>
      </w:tblGrid>
      <w:tr w:rsidR="00A10B01" w:rsidRPr="006C5127" w14:paraId="1AC4593C" w14:textId="77777777" w:rsidTr="002061E9">
        <w:tc>
          <w:tcPr>
            <w:tcW w:w="3827" w:type="dxa"/>
          </w:tcPr>
          <w:p w14:paraId="1AC45939" w14:textId="7B2F0707" w:rsidR="00A10B01" w:rsidRPr="006C5127" w:rsidRDefault="00A6773D" w:rsidP="007E2BAE">
            <w:pPr>
              <w:ind w:firstLine="32"/>
              <w:rPr>
                <w:rFonts w:asciiTheme="minorHAnsi" w:hAnsiTheme="minorHAnsi"/>
                <w:sz w:val="22"/>
                <w:szCs w:val="22"/>
              </w:rPr>
            </w:pPr>
            <w:sdt>
              <w:sdtPr>
                <w:rPr>
                  <w:rFonts w:asciiTheme="minorHAnsi" w:hAnsiTheme="minorHAnsi"/>
                  <w:sz w:val="22"/>
                  <w:szCs w:val="22"/>
                </w:rPr>
                <w:id w:val="1808194541"/>
                <w14:checkbox>
                  <w14:checked w14:val="0"/>
                  <w14:checkedState w14:val="2612" w14:font="MS Gothic"/>
                  <w14:uncheckedState w14:val="2610" w14:font="MS Gothic"/>
                </w14:checkbox>
              </w:sdtPr>
              <w:sdtEndPr/>
              <w:sdtContent>
                <w:r w:rsidR="00A10B01">
                  <w:rPr>
                    <w:rFonts w:ascii="MS Gothic" w:eastAsia="MS Gothic" w:hAnsi="MS Gothic" w:hint="eastAsia"/>
                    <w:sz w:val="22"/>
                    <w:szCs w:val="22"/>
                  </w:rPr>
                  <w:t>☐</w:t>
                </w:r>
              </w:sdtContent>
            </w:sdt>
            <w:r w:rsidR="00A10B01" w:rsidRPr="006C5127">
              <w:rPr>
                <w:sz w:val="22"/>
                <w:szCs w:val="22"/>
              </w:rPr>
              <w:t xml:space="preserve">  </w:t>
            </w:r>
            <w:r w:rsidR="00A10B01" w:rsidRPr="00F462B8">
              <w:rPr>
                <w:rFonts w:asciiTheme="minorHAnsi" w:eastAsia="MS Gothic" w:hAnsiTheme="minorHAnsi" w:cstheme="minorHAnsi"/>
                <w:sz w:val="22"/>
                <w:szCs w:val="22"/>
              </w:rPr>
              <w:t>U</w:t>
            </w:r>
            <w:r w:rsidR="00A10B01" w:rsidRPr="00F462B8">
              <w:rPr>
                <w:rFonts w:asciiTheme="minorHAnsi" w:hAnsiTheme="minorHAnsi" w:cstheme="minorHAnsi"/>
                <w:sz w:val="22"/>
                <w:szCs w:val="22"/>
              </w:rPr>
              <w:t>s</w:t>
            </w:r>
            <w:r w:rsidR="00A10B01" w:rsidRPr="00F462B8">
              <w:rPr>
                <w:sz w:val="22"/>
                <w:szCs w:val="22"/>
              </w:rPr>
              <w:t>ing open standards for your APIs</w:t>
            </w:r>
          </w:p>
        </w:tc>
        <w:tc>
          <w:tcPr>
            <w:tcW w:w="5103" w:type="dxa"/>
          </w:tcPr>
          <w:p w14:paraId="1AC4593A" w14:textId="77777777" w:rsidR="00A10B01" w:rsidRDefault="00A10B01" w:rsidP="007E2BAE">
            <w:pPr>
              <w:rPr>
                <w:color w:val="7F7F7F" w:themeColor="text1" w:themeTint="80"/>
                <w:sz w:val="22"/>
                <w:szCs w:val="22"/>
              </w:rPr>
            </w:pPr>
            <w:r w:rsidRPr="006C5127">
              <w:rPr>
                <w:color w:val="7F7F7F" w:themeColor="text1" w:themeTint="80"/>
                <w:sz w:val="22"/>
                <w:szCs w:val="22"/>
              </w:rPr>
              <w:t>Please specify</w:t>
            </w:r>
          </w:p>
          <w:p w14:paraId="1AC4593B" w14:textId="77777777" w:rsidR="00A10B01" w:rsidRPr="006C5127" w:rsidRDefault="00A10B01" w:rsidP="007E2BAE">
            <w:pPr>
              <w:rPr>
                <w:color w:val="7F7F7F" w:themeColor="text1" w:themeTint="80"/>
                <w:sz w:val="22"/>
                <w:szCs w:val="22"/>
              </w:rPr>
            </w:pPr>
          </w:p>
        </w:tc>
      </w:tr>
    </w:tbl>
    <w:p w14:paraId="1AC4593D" w14:textId="15E21716" w:rsidR="00C85BF5" w:rsidRPr="00F462B8" w:rsidRDefault="00C85BF5" w:rsidP="00A10B01">
      <w:pPr>
        <w:spacing w:before="240" w:after="0"/>
        <w:ind w:left="142"/>
        <w:rPr>
          <w:b/>
          <w:sz w:val="22"/>
          <w:szCs w:val="22"/>
        </w:rPr>
      </w:pPr>
      <w:r w:rsidRPr="00F462B8">
        <w:rPr>
          <w:b/>
          <w:sz w:val="22"/>
          <w:szCs w:val="22"/>
        </w:rPr>
        <w:t xml:space="preserve">System </w:t>
      </w:r>
      <w:r w:rsidR="00A10B01">
        <w:rPr>
          <w:b/>
          <w:sz w:val="22"/>
          <w:szCs w:val="22"/>
        </w:rPr>
        <w:t>S</w:t>
      </w:r>
      <w:r w:rsidRPr="00F462B8">
        <w:rPr>
          <w:b/>
          <w:sz w:val="22"/>
          <w:szCs w:val="22"/>
        </w:rPr>
        <w:t>ecurity</w:t>
      </w:r>
      <w:r w:rsidR="00F462B8" w:rsidRPr="00F462B8">
        <w:rPr>
          <w:b/>
          <w:sz w:val="22"/>
          <w:szCs w:val="22"/>
        </w:rPr>
        <w:t xml:space="preserve"> </w:t>
      </w:r>
      <w:r w:rsidR="00F462B8" w:rsidRPr="00F462B8">
        <w:rPr>
          <w:rFonts w:asciiTheme="minorHAnsi" w:hAnsiTheme="minorHAnsi" w:cstheme="minorHAnsi"/>
          <w:sz w:val="22"/>
          <w:szCs w:val="22"/>
        </w:rPr>
        <w:t>(tick all that apply</w:t>
      </w:r>
      <w:r w:rsidR="007E0760">
        <w:rPr>
          <w:rFonts w:asciiTheme="minorHAnsi" w:hAnsiTheme="minorHAnsi" w:cstheme="minorHAnsi"/>
          <w:sz w:val="22"/>
          <w:szCs w:val="22"/>
        </w:rPr>
        <w:t xml:space="preserve"> and</w:t>
      </w:r>
      <w:r w:rsidR="007E0760" w:rsidRPr="007E0760">
        <w:rPr>
          <w:rFonts w:asciiTheme="minorHAnsi" w:hAnsiTheme="minorHAnsi" w:cstheme="minorHAnsi"/>
          <w:sz w:val="22"/>
          <w:szCs w:val="22"/>
        </w:rPr>
        <w:t xml:space="preserve"> answer the questions in free text</w:t>
      </w:r>
      <w:r w:rsidR="00F462B8" w:rsidRPr="00F462B8">
        <w:rPr>
          <w:rFonts w:asciiTheme="minorHAnsi" w:hAnsiTheme="minorHAnsi" w:cstheme="minorHAnsi"/>
          <w:sz w:val="22"/>
          <w:szCs w:val="22"/>
        </w:rPr>
        <w:t>):</w:t>
      </w:r>
    </w:p>
    <w:p w14:paraId="1AC4593E" w14:textId="2C8B1E80" w:rsidR="00C85BF5" w:rsidRPr="00F462B8" w:rsidRDefault="00A6773D" w:rsidP="0006522A">
      <w:pPr>
        <w:spacing w:after="120"/>
        <w:ind w:left="567" w:hanging="283"/>
        <w:rPr>
          <w:sz w:val="22"/>
          <w:szCs w:val="22"/>
        </w:rPr>
      </w:pPr>
      <w:sdt>
        <w:sdtPr>
          <w:rPr>
            <w:rFonts w:asciiTheme="minorHAnsi" w:hAnsiTheme="minorHAnsi"/>
            <w:sz w:val="22"/>
            <w:szCs w:val="22"/>
          </w:rPr>
          <w:id w:val="1289173532"/>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06522A">
        <w:rPr>
          <w:sz w:val="22"/>
          <w:szCs w:val="22"/>
        </w:rPr>
        <w:t xml:space="preserve"> </w:t>
      </w:r>
      <w:r w:rsidR="00C85BF5" w:rsidRPr="00F462B8">
        <w:rPr>
          <w:sz w:val="22"/>
          <w:szCs w:val="22"/>
        </w:rPr>
        <w:t>Authentication (services that support authentication capabilities including integrations with directory services (LDAP) and support for authentication protocols (SAML, OAuth, Kerberos))</w:t>
      </w:r>
    </w:p>
    <w:p w14:paraId="1AC4593F" w14:textId="4C8906EE" w:rsidR="00C85BF5" w:rsidRPr="00F462B8" w:rsidRDefault="00A6773D" w:rsidP="0006522A">
      <w:pPr>
        <w:spacing w:after="120"/>
        <w:ind w:left="567" w:hanging="283"/>
        <w:rPr>
          <w:rFonts w:asciiTheme="minorHAnsi" w:hAnsiTheme="minorHAnsi" w:cstheme="minorHAnsi"/>
          <w:sz w:val="22"/>
          <w:szCs w:val="22"/>
        </w:rPr>
      </w:pPr>
      <w:sdt>
        <w:sdtPr>
          <w:rPr>
            <w:sz w:val="22"/>
            <w:szCs w:val="22"/>
          </w:rPr>
          <w:id w:val="-1569806211"/>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 xml:space="preserve"> Multifactor authentication (</w:t>
      </w:r>
      <w:r w:rsidR="00C85BF5" w:rsidRPr="00F462B8">
        <w:rPr>
          <w:rStyle w:val="e24kjd"/>
          <w:rFonts w:asciiTheme="minorHAnsi" w:hAnsiTheme="minorHAnsi" w:cstheme="minorHAnsi"/>
          <w:color w:val="222222"/>
          <w:sz w:val="22"/>
          <w:szCs w:val="22"/>
        </w:rPr>
        <w:t xml:space="preserve">requires more than one method of </w:t>
      </w:r>
      <w:r w:rsidR="00C85BF5" w:rsidRPr="00F462B8">
        <w:rPr>
          <w:rStyle w:val="e24kjd"/>
          <w:rFonts w:asciiTheme="minorHAnsi" w:hAnsiTheme="minorHAnsi" w:cstheme="minorHAnsi"/>
          <w:bCs/>
          <w:color w:val="222222"/>
          <w:sz w:val="22"/>
          <w:szCs w:val="22"/>
        </w:rPr>
        <w:t>authentication</w:t>
      </w:r>
      <w:r w:rsidR="00C85BF5" w:rsidRPr="00F462B8">
        <w:rPr>
          <w:rStyle w:val="e24kjd"/>
          <w:rFonts w:asciiTheme="minorHAnsi" w:hAnsiTheme="minorHAnsi" w:cstheme="minorHAnsi"/>
          <w:color w:val="222222"/>
          <w:sz w:val="22"/>
          <w:szCs w:val="22"/>
        </w:rPr>
        <w:t xml:space="preserve"> from independent categories of credentials to verify the user's identity for a login) </w:t>
      </w:r>
    </w:p>
    <w:p w14:paraId="1AC45940" w14:textId="3FDBC794" w:rsidR="00C85BF5" w:rsidRPr="00F462B8" w:rsidRDefault="00A6773D" w:rsidP="0006522A">
      <w:pPr>
        <w:spacing w:after="120"/>
        <w:ind w:left="567" w:hanging="283"/>
        <w:rPr>
          <w:sz w:val="22"/>
          <w:szCs w:val="22"/>
        </w:rPr>
      </w:pPr>
      <w:sdt>
        <w:sdtPr>
          <w:rPr>
            <w:sz w:val="22"/>
            <w:szCs w:val="22"/>
          </w:rPr>
          <w:id w:val="-19437937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 xml:space="preserve"> Access control (the enforcement of defined access rights and permissions for individual users, groups and roles to information assets within the system.)</w:t>
      </w:r>
    </w:p>
    <w:p w14:paraId="1AC45941" w14:textId="0A86DD48" w:rsidR="00C85BF5" w:rsidRDefault="00A6773D" w:rsidP="0006522A">
      <w:pPr>
        <w:spacing w:after="120"/>
        <w:ind w:left="567" w:hanging="283"/>
        <w:rPr>
          <w:sz w:val="22"/>
          <w:szCs w:val="22"/>
        </w:rPr>
      </w:pPr>
      <w:sdt>
        <w:sdtPr>
          <w:rPr>
            <w:rFonts w:asciiTheme="minorHAnsi" w:hAnsiTheme="minorHAnsi"/>
            <w:sz w:val="22"/>
            <w:szCs w:val="22"/>
          </w:rPr>
          <w:id w:val="-187769303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06522A">
        <w:rPr>
          <w:sz w:val="22"/>
          <w:szCs w:val="22"/>
        </w:rPr>
        <w:t xml:space="preserve"> </w:t>
      </w:r>
      <w:r w:rsidR="00C85BF5" w:rsidRPr="00F462B8">
        <w:rPr>
          <w:sz w:val="22"/>
          <w:szCs w:val="22"/>
        </w:rPr>
        <w:t>Audit and logging (the tracking and reporting of transactions that occur within the system in a robust form that cannot be tampered with or altered)</w:t>
      </w:r>
    </w:p>
    <w:tbl>
      <w:tblPr>
        <w:tblStyle w:val="TableGridLight"/>
        <w:tblW w:w="8930" w:type="dxa"/>
        <w:tblInd w:w="250" w:type="dxa"/>
        <w:tblLook w:val="04A0" w:firstRow="1" w:lastRow="0" w:firstColumn="1" w:lastColumn="0" w:noHBand="0" w:noVBand="1"/>
      </w:tblPr>
      <w:tblGrid>
        <w:gridCol w:w="3543"/>
        <w:gridCol w:w="5387"/>
      </w:tblGrid>
      <w:tr w:rsidR="006C5127" w:rsidRPr="006C5127" w14:paraId="1AC45944" w14:textId="77777777" w:rsidTr="002061E9">
        <w:tc>
          <w:tcPr>
            <w:tcW w:w="3543" w:type="dxa"/>
          </w:tcPr>
          <w:p w14:paraId="1AC45942" w14:textId="77777777" w:rsidR="006C5127" w:rsidRPr="006C5127" w:rsidRDefault="00A10B01" w:rsidP="007E2BAE">
            <w:pPr>
              <w:ind w:firstLine="32"/>
              <w:rPr>
                <w:rFonts w:asciiTheme="minorHAnsi" w:hAnsiTheme="minorHAnsi"/>
                <w:sz w:val="22"/>
                <w:szCs w:val="22"/>
              </w:rPr>
            </w:pPr>
            <w:r w:rsidRPr="00F462B8">
              <w:rPr>
                <w:sz w:val="22"/>
                <w:szCs w:val="22"/>
              </w:rPr>
              <w:t>What pre-release controls assurance does your platform provide to prevent leakage of unleased content?</w:t>
            </w:r>
          </w:p>
        </w:tc>
        <w:tc>
          <w:tcPr>
            <w:tcW w:w="5387" w:type="dxa"/>
          </w:tcPr>
          <w:p w14:paraId="1AC45943" w14:textId="77777777" w:rsidR="006C5127" w:rsidRPr="006C5127" w:rsidRDefault="006C5127" w:rsidP="007E2BAE">
            <w:pPr>
              <w:rPr>
                <w:color w:val="7F7F7F" w:themeColor="text1" w:themeTint="80"/>
                <w:sz w:val="22"/>
                <w:szCs w:val="22"/>
              </w:rPr>
            </w:pPr>
            <w:r w:rsidRPr="006C5127">
              <w:rPr>
                <w:color w:val="7F7F7F" w:themeColor="text1" w:themeTint="80"/>
                <w:sz w:val="22"/>
                <w:szCs w:val="22"/>
              </w:rPr>
              <w:t>Please specify</w:t>
            </w:r>
          </w:p>
        </w:tc>
      </w:tr>
      <w:tr w:rsidR="006C5127" w:rsidRPr="00F462B8" w14:paraId="1AC45947" w14:textId="77777777" w:rsidTr="002061E9">
        <w:tc>
          <w:tcPr>
            <w:tcW w:w="3543" w:type="dxa"/>
          </w:tcPr>
          <w:p w14:paraId="1AC45945" w14:textId="77777777" w:rsidR="006C5127" w:rsidRPr="006C5127" w:rsidRDefault="00A10B01" w:rsidP="007E2BAE">
            <w:pPr>
              <w:ind w:firstLine="32"/>
              <w:rPr>
                <w:sz w:val="22"/>
                <w:szCs w:val="22"/>
              </w:rPr>
            </w:pPr>
            <w:r w:rsidRPr="00F462B8">
              <w:rPr>
                <w:sz w:val="22"/>
                <w:szCs w:val="22"/>
              </w:rPr>
              <w:t>Describe your platform capability in spam protection for forms and other user submitted content</w:t>
            </w:r>
            <w:r>
              <w:rPr>
                <w:sz w:val="22"/>
                <w:szCs w:val="22"/>
              </w:rPr>
              <w:t>.</w:t>
            </w:r>
          </w:p>
        </w:tc>
        <w:tc>
          <w:tcPr>
            <w:tcW w:w="5387" w:type="dxa"/>
          </w:tcPr>
          <w:p w14:paraId="1AC45946" w14:textId="77777777" w:rsidR="006C5127" w:rsidRPr="00F462B8" w:rsidRDefault="006C5127" w:rsidP="007E2BAE">
            <w:pPr>
              <w:rPr>
                <w:color w:val="7F7F7F" w:themeColor="text1" w:themeTint="80"/>
                <w:sz w:val="22"/>
                <w:szCs w:val="22"/>
              </w:rPr>
            </w:pPr>
            <w:r w:rsidRPr="006C5127">
              <w:rPr>
                <w:color w:val="7F7F7F" w:themeColor="text1" w:themeTint="80"/>
                <w:sz w:val="22"/>
                <w:szCs w:val="22"/>
              </w:rPr>
              <w:t>Please specify</w:t>
            </w:r>
          </w:p>
        </w:tc>
      </w:tr>
      <w:tr w:rsidR="00A10B01" w:rsidRPr="00F462B8" w14:paraId="1AC4594A" w14:textId="77777777" w:rsidTr="002061E9">
        <w:tc>
          <w:tcPr>
            <w:tcW w:w="3543" w:type="dxa"/>
          </w:tcPr>
          <w:p w14:paraId="1AC45948" w14:textId="77777777" w:rsidR="00A10B01" w:rsidRPr="006C5127" w:rsidRDefault="00A10B01" w:rsidP="00A10B01">
            <w:pPr>
              <w:ind w:firstLine="32"/>
              <w:rPr>
                <w:rFonts w:asciiTheme="minorHAnsi" w:hAnsiTheme="minorHAnsi"/>
                <w:sz w:val="22"/>
                <w:szCs w:val="22"/>
              </w:rPr>
            </w:pPr>
            <w:r w:rsidRPr="00F462B8">
              <w:rPr>
                <w:sz w:val="22"/>
                <w:szCs w:val="22"/>
              </w:rPr>
              <w:t xml:space="preserve">Does your platform implement a Content Security Policy, HTTP Strict </w:t>
            </w:r>
            <w:r w:rsidRPr="00F462B8">
              <w:rPr>
                <w:sz w:val="22"/>
                <w:szCs w:val="22"/>
              </w:rPr>
              <w:lastRenderedPageBreak/>
              <w:t>Transport Security and other standard web security practices, is this configurable and how?</w:t>
            </w:r>
          </w:p>
        </w:tc>
        <w:tc>
          <w:tcPr>
            <w:tcW w:w="5387" w:type="dxa"/>
          </w:tcPr>
          <w:p w14:paraId="1AC45949" w14:textId="77777777" w:rsidR="00A10B01" w:rsidRDefault="00A10B01" w:rsidP="00A10B01">
            <w:r w:rsidRPr="00E95B55">
              <w:rPr>
                <w:color w:val="7F7F7F" w:themeColor="text1" w:themeTint="80"/>
                <w:sz w:val="22"/>
                <w:szCs w:val="22"/>
              </w:rPr>
              <w:lastRenderedPageBreak/>
              <w:t>Please specify</w:t>
            </w:r>
          </w:p>
        </w:tc>
      </w:tr>
      <w:tr w:rsidR="00A10B01" w:rsidRPr="00F462B8" w14:paraId="1AC4594D" w14:textId="77777777" w:rsidTr="002061E9">
        <w:tc>
          <w:tcPr>
            <w:tcW w:w="3543" w:type="dxa"/>
          </w:tcPr>
          <w:p w14:paraId="1AC4594B" w14:textId="77777777" w:rsidR="00A10B01" w:rsidRPr="006C5127" w:rsidRDefault="00A10B01" w:rsidP="00A10B01">
            <w:pPr>
              <w:ind w:firstLine="32"/>
              <w:rPr>
                <w:sz w:val="22"/>
                <w:szCs w:val="22"/>
              </w:rPr>
            </w:pPr>
            <w:r w:rsidRPr="00F462B8">
              <w:rPr>
                <w:sz w:val="22"/>
                <w:szCs w:val="22"/>
              </w:rPr>
              <w:t>What security score does a new instance of your Digital Platform achieve via the Mozilla Observatory checker tool? (</w:t>
            </w:r>
            <w:hyperlink r:id="rId13" w:history="1">
              <w:r w:rsidRPr="00F462B8">
                <w:rPr>
                  <w:rStyle w:val="Hyperlink"/>
                  <w:sz w:val="22"/>
                  <w:szCs w:val="22"/>
                </w:rPr>
                <w:t>https://observatory.mozilla.org/</w:t>
              </w:r>
            </w:hyperlink>
            <w:r w:rsidRPr="00F462B8">
              <w:rPr>
                <w:sz w:val="22"/>
                <w:szCs w:val="22"/>
              </w:rPr>
              <w:t>)</w:t>
            </w:r>
          </w:p>
        </w:tc>
        <w:tc>
          <w:tcPr>
            <w:tcW w:w="5387" w:type="dxa"/>
          </w:tcPr>
          <w:p w14:paraId="1AC4594C" w14:textId="77777777" w:rsidR="00A10B01" w:rsidRDefault="00A10B01" w:rsidP="00A10B01">
            <w:r w:rsidRPr="00E95B55">
              <w:rPr>
                <w:color w:val="7F7F7F" w:themeColor="text1" w:themeTint="80"/>
                <w:sz w:val="22"/>
                <w:szCs w:val="22"/>
              </w:rPr>
              <w:t>Please specify</w:t>
            </w:r>
          </w:p>
        </w:tc>
      </w:tr>
    </w:tbl>
    <w:p w14:paraId="1AC4594E" w14:textId="15669B51" w:rsidR="00C85BF5" w:rsidRPr="00F462B8" w:rsidRDefault="00C85BF5" w:rsidP="00380026">
      <w:pPr>
        <w:spacing w:before="240" w:after="120"/>
        <w:ind w:left="142"/>
        <w:rPr>
          <w:b/>
          <w:sz w:val="22"/>
          <w:szCs w:val="22"/>
        </w:rPr>
      </w:pPr>
      <w:bookmarkStart w:id="0" w:name="_Hlk11314465"/>
      <w:r w:rsidRPr="00F462B8">
        <w:rPr>
          <w:b/>
          <w:sz w:val="22"/>
          <w:szCs w:val="22"/>
        </w:rPr>
        <w:t xml:space="preserve">Hosting </w:t>
      </w:r>
      <w:r w:rsidR="007E2BAE">
        <w:rPr>
          <w:b/>
          <w:sz w:val="22"/>
          <w:szCs w:val="22"/>
        </w:rPr>
        <w:t>O</w:t>
      </w:r>
      <w:r w:rsidRPr="00F462B8">
        <w:rPr>
          <w:b/>
          <w:sz w:val="22"/>
          <w:szCs w:val="22"/>
        </w:rPr>
        <w:t>ptions</w:t>
      </w:r>
      <w:r w:rsidR="00F462B8" w:rsidRPr="00F462B8">
        <w:rPr>
          <w:b/>
          <w:sz w:val="22"/>
          <w:szCs w:val="22"/>
        </w:rPr>
        <w:t xml:space="preserve"> </w:t>
      </w:r>
      <w:r w:rsidR="00F462B8" w:rsidRPr="00F462B8">
        <w:rPr>
          <w:rFonts w:asciiTheme="minorHAnsi" w:hAnsiTheme="minorHAnsi" w:cstheme="minorHAnsi"/>
          <w:sz w:val="22"/>
          <w:szCs w:val="22"/>
        </w:rPr>
        <w:t>(tick all that apply</w:t>
      </w:r>
      <w:r w:rsidR="007E0760">
        <w:rPr>
          <w:rFonts w:asciiTheme="minorHAnsi" w:hAnsiTheme="minorHAnsi" w:cstheme="minorHAnsi"/>
          <w:sz w:val="22"/>
          <w:szCs w:val="22"/>
        </w:rPr>
        <w:t xml:space="preserve"> and</w:t>
      </w:r>
      <w:r w:rsidR="007E0760" w:rsidRPr="007E0760">
        <w:rPr>
          <w:rFonts w:asciiTheme="minorHAnsi" w:hAnsiTheme="minorHAnsi" w:cstheme="minorHAnsi"/>
          <w:sz w:val="22"/>
          <w:szCs w:val="22"/>
        </w:rPr>
        <w:t xml:space="preserve"> answer the questions in free text</w:t>
      </w:r>
      <w:r w:rsidR="00F462B8" w:rsidRPr="00F462B8">
        <w:rPr>
          <w:rFonts w:asciiTheme="minorHAnsi" w:hAnsiTheme="minorHAnsi" w:cstheme="minorHAnsi"/>
          <w:sz w:val="22"/>
          <w:szCs w:val="22"/>
        </w:rPr>
        <w:t>):</w:t>
      </w:r>
    </w:p>
    <w:p w14:paraId="1AC4594F" w14:textId="3A252AD9" w:rsidR="00C85BF5" w:rsidRPr="00F462B8" w:rsidRDefault="00A6773D" w:rsidP="00C85BF5">
      <w:pPr>
        <w:pStyle w:val="tickboxformat"/>
        <w:rPr>
          <w:rFonts w:asciiTheme="minorHAnsi" w:hAnsiTheme="minorHAnsi"/>
          <w:sz w:val="22"/>
          <w:szCs w:val="22"/>
        </w:rPr>
      </w:pPr>
      <w:sdt>
        <w:sdtPr>
          <w:rPr>
            <w:rFonts w:asciiTheme="minorHAnsi" w:hAnsiTheme="minorHAnsi"/>
            <w:sz w:val="22"/>
            <w:szCs w:val="22"/>
          </w:rPr>
          <w:id w:val="-2024240021"/>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06522A">
        <w:rPr>
          <w:rFonts w:asciiTheme="minorHAnsi" w:hAnsiTheme="minorHAnsi"/>
          <w:sz w:val="22"/>
          <w:szCs w:val="22"/>
        </w:rPr>
        <w:t xml:space="preserve"> </w:t>
      </w:r>
      <w:r w:rsidR="00C85BF5" w:rsidRPr="00F462B8">
        <w:rPr>
          <w:rFonts w:asciiTheme="minorHAnsi" w:hAnsiTheme="minorHAnsi"/>
          <w:sz w:val="22"/>
          <w:szCs w:val="22"/>
        </w:rPr>
        <w:t>Private cloud infrastructure (customer owned/operated ‘on premises’)</w:t>
      </w:r>
    </w:p>
    <w:p w14:paraId="1AC45950" w14:textId="1E313EE2" w:rsidR="00C85BF5" w:rsidRPr="00F462B8" w:rsidRDefault="00A6773D" w:rsidP="00C85BF5">
      <w:pPr>
        <w:pStyle w:val="tickboxformat"/>
        <w:rPr>
          <w:rFonts w:asciiTheme="minorHAnsi" w:hAnsiTheme="minorHAnsi"/>
          <w:sz w:val="22"/>
          <w:szCs w:val="22"/>
        </w:rPr>
      </w:pPr>
      <w:sdt>
        <w:sdtPr>
          <w:rPr>
            <w:rFonts w:asciiTheme="minorHAnsi" w:hAnsiTheme="minorHAnsi"/>
            <w:sz w:val="22"/>
            <w:szCs w:val="22"/>
          </w:rPr>
          <w:id w:val="-661232722"/>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06522A">
        <w:rPr>
          <w:rFonts w:asciiTheme="minorHAnsi" w:hAnsiTheme="minorHAnsi"/>
          <w:sz w:val="22"/>
          <w:szCs w:val="22"/>
        </w:rPr>
        <w:t xml:space="preserve"> </w:t>
      </w:r>
      <w:r w:rsidR="00C85BF5" w:rsidRPr="00F462B8">
        <w:rPr>
          <w:rFonts w:asciiTheme="minorHAnsi" w:hAnsiTheme="minorHAnsi"/>
          <w:sz w:val="22"/>
          <w:szCs w:val="22"/>
        </w:rPr>
        <w:t>Private cloud infrastructure (supplier owned/operated)</w:t>
      </w:r>
    </w:p>
    <w:p w14:paraId="1AC45951" w14:textId="56650F06" w:rsidR="00C85BF5" w:rsidRPr="00F462B8" w:rsidRDefault="00A6773D" w:rsidP="00C85BF5">
      <w:pPr>
        <w:pStyle w:val="tickboxformat"/>
        <w:rPr>
          <w:rFonts w:asciiTheme="minorHAnsi" w:hAnsiTheme="minorHAnsi"/>
          <w:sz w:val="22"/>
          <w:szCs w:val="22"/>
        </w:rPr>
      </w:pPr>
      <w:sdt>
        <w:sdtPr>
          <w:rPr>
            <w:rFonts w:asciiTheme="minorHAnsi" w:hAnsiTheme="minorHAnsi"/>
            <w:sz w:val="22"/>
            <w:szCs w:val="22"/>
          </w:rPr>
          <w:id w:val="1435477565"/>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06522A">
        <w:rPr>
          <w:rFonts w:asciiTheme="minorHAnsi" w:hAnsiTheme="minorHAnsi"/>
          <w:sz w:val="22"/>
          <w:szCs w:val="22"/>
        </w:rPr>
        <w:t xml:space="preserve"> </w:t>
      </w:r>
      <w:r w:rsidR="00C85BF5" w:rsidRPr="00F462B8">
        <w:rPr>
          <w:rFonts w:asciiTheme="minorHAnsi" w:hAnsiTheme="minorHAnsi"/>
          <w:sz w:val="22"/>
          <w:szCs w:val="22"/>
        </w:rPr>
        <w:t>Private cloud infrastructure (3rd Party owned/operated)</w:t>
      </w:r>
    </w:p>
    <w:p w14:paraId="1AC45952" w14:textId="47070E89" w:rsidR="00C85BF5" w:rsidRPr="00F462B8" w:rsidRDefault="00A6773D" w:rsidP="00C85BF5">
      <w:pPr>
        <w:pStyle w:val="tickboxformat"/>
        <w:rPr>
          <w:rFonts w:asciiTheme="minorHAnsi" w:hAnsiTheme="minorHAnsi"/>
          <w:sz w:val="22"/>
          <w:szCs w:val="22"/>
        </w:rPr>
      </w:pPr>
      <w:sdt>
        <w:sdtPr>
          <w:rPr>
            <w:rFonts w:asciiTheme="minorHAnsi" w:hAnsiTheme="minorHAnsi"/>
            <w:sz w:val="22"/>
            <w:szCs w:val="22"/>
          </w:rPr>
          <w:id w:val="-2104552255"/>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06522A">
        <w:rPr>
          <w:rFonts w:asciiTheme="minorHAnsi" w:hAnsiTheme="minorHAnsi"/>
          <w:sz w:val="22"/>
          <w:szCs w:val="22"/>
        </w:rPr>
        <w:t xml:space="preserve"> </w:t>
      </w:r>
      <w:r w:rsidR="00C85BF5" w:rsidRPr="00F462B8">
        <w:rPr>
          <w:rFonts w:asciiTheme="minorHAnsi" w:hAnsiTheme="minorHAnsi"/>
          <w:sz w:val="22"/>
          <w:szCs w:val="22"/>
        </w:rPr>
        <w:t>Amazon Web Services (AWS)</w:t>
      </w:r>
    </w:p>
    <w:p w14:paraId="1AC45953" w14:textId="77777777" w:rsidR="00C85BF5" w:rsidRPr="00F462B8" w:rsidRDefault="00A6773D" w:rsidP="00C85BF5">
      <w:pPr>
        <w:pStyle w:val="tickboxformat"/>
        <w:rPr>
          <w:sz w:val="22"/>
          <w:szCs w:val="22"/>
        </w:rPr>
      </w:pPr>
      <w:sdt>
        <w:sdtPr>
          <w:rPr>
            <w:rFonts w:asciiTheme="minorHAnsi" w:hAnsiTheme="minorHAnsi"/>
            <w:sz w:val="22"/>
            <w:szCs w:val="22"/>
          </w:rPr>
          <w:id w:val="-236172026"/>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C85BF5" w:rsidRPr="00F462B8">
        <w:rPr>
          <w:rFonts w:asciiTheme="minorHAnsi" w:hAnsiTheme="minorHAnsi"/>
          <w:sz w:val="22"/>
          <w:szCs w:val="22"/>
        </w:rPr>
        <w:t xml:space="preserve"> Microsoft Azure </w:t>
      </w:r>
    </w:p>
    <w:p w14:paraId="1AC45954" w14:textId="77777777" w:rsidR="00C85BF5" w:rsidRPr="00F462B8" w:rsidRDefault="00A6773D" w:rsidP="00C85BF5">
      <w:pPr>
        <w:pStyle w:val="tickboxformat"/>
        <w:ind w:left="1135"/>
        <w:rPr>
          <w:rFonts w:asciiTheme="minorHAnsi" w:hAnsiTheme="minorHAnsi"/>
          <w:sz w:val="22"/>
          <w:szCs w:val="22"/>
        </w:rPr>
      </w:pPr>
      <w:sdt>
        <w:sdtPr>
          <w:rPr>
            <w:rFonts w:asciiTheme="minorHAnsi" w:hAnsiTheme="minorHAnsi"/>
            <w:sz w:val="22"/>
            <w:szCs w:val="22"/>
          </w:rPr>
          <w:id w:val="2059659040"/>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C85BF5" w:rsidRPr="00F462B8">
        <w:rPr>
          <w:rFonts w:asciiTheme="minorHAnsi" w:hAnsiTheme="minorHAnsi"/>
          <w:sz w:val="22"/>
          <w:szCs w:val="22"/>
        </w:rPr>
        <w:tab/>
        <w:t>Azure Stack (‘on premises’)</w:t>
      </w:r>
    </w:p>
    <w:p w14:paraId="1AC45955" w14:textId="77777777" w:rsidR="00C85BF5" w:rsidRPr="00F462B8" w:rsidRDefault="00A6773D" w:rsidP="00C85BF5">
      <w:pPr>
        <w:pStyle w:val="tickboxformat"/>
        <w:ind w:left="1135"/>
        <w:rPr>
          <w:rFonts w:asciiTheme="minorHAnsi" w:hAnsiTheme="minorHAnsi"/>
          <w:sz w:val="22"/>
          <w:szCs w:val="22"/>
        </w:rPr>
      </w:pPr>
      <w:sdt>
        <w:sdtPr>
          <w:rPr>
            <w:rFonts w:asciiTheme="minorHAnsi" w:hAnsiTheme="minorHAnsi"/>
            <w:sz w:val="22"/>
            <w:szCs w:val="22"/>
          </w:rPr>
          <w:id w:val="-575205546"/>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C85BF5" w:rsidRPr="00F462B8">
        <w:rPr>
          <w:rFonts w:asciiTheme="minorHAnsi" w:hAnsiTheme="minorHAnsi"/>
          <w:sz w:val="22"/>
          <w:szCs w:val="22"/>
        </w:rPr>
        <w:tab/>
        <w:t xml:space="preserve">Azure Hosted </w:t>
      </w:r>
    </w:p>
    <w:p w14:paraId="1AC45956" w14:textId="77777777" w:rsidR="00C85BF5" w:rsidRPr="00F462B8" w:rsidRDefault="00A6773D" w:rsidP="00C85BF5">
      <w:pPr>
        <w:pStyle w:val="tickboxformat"/>
        <w:ind w:left="1135"/>
        <w:rPr>
          <w:rFonts w:asciiTheme="minorHAnsi" w:hAnsiTheme="minorHAnsi"/>
          <w:sz w:val="22"/>
          <w:szCs w:val="22"/>
        </w:rPr>
      </w:pPr>
      <w:sdt>
        <w:sdtPr>
          <w:rPr>
            <w:rFonts w:asciiTheme="minorHAnsi" w:hAnsiTheme="minorHAnsi"/>
            <w:sz w:val="22"/>
            <w:szCs w:val="22"/>
          </w:rPr>
          <w:id w:val="-930508712"/>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C85BF5" w:rsidRPr="00F462B8">
        <w:rPr>
          <w:rFonts w:asciiTheme="minorHAnsi" w:hAnsiTheme="minorHAnsi"/>
          <w:sz w:val="22"/>
          <w:szCs w:val="22"/>
        </w:rPr>
        <w:tab/>
        <w:t>Public Cloud</w:t>
      </w:r>
    </w:p>
    <w:p w14:paraId="1AC45957" w14:textId="7A8E9CB3" w:rsidR="00C85BF5" w:rsidRPr="00F462B8" w:rsidRDefault="00A6773D" w:rsidP="00C85BF5">
      <w:pPr>
        <w:pStyle w:val="tickboxformat"/>
        <w:rPr>
          <w:rFonts w:asciiTheme="minorHAnsi" w:hAnsiTheme="minorHAnsi"/>
          <w:sz w:val="22"/>
          <w:szCs w:val="22"/>
        </w:rPr>
      </w:pPr>
      <w:sdt>
        <w:sdtPr>
          <w:rPr>
            <w:rFonts w:asciiTheme="minorHAnsi" w:hAnsiTheme="minorHAnsi"/>
            <w:sz w:val="22"/>
            <w:szCs w:val="22"/>
          </w:rPr>
          <w:id w:val="-232862723"/>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06522A">
        <w:rPr>
          <w:rFonts w:asciiTheme="minorHAnsi" w:hAnsiTheme="minorHAnsi"/>
          <w:sz w:val="22"/>
          <w:szCs w:val="22"/>
        </w:rPr>
        <w:t xml:space="preserve"> </w:t>
      </w:r>
      <w:r w:rsidR="00C85BF5" w:rsidRPr="00F462B8">
        <w:rPr>
          <w:rFonts w:asciiTheme="minorHAnsi" w:hAnsiTheme="minorHAnsi"/>
          <w:sz w:val="22"/>
          <w:szCs w:val="22"/>
        </w:rPr>
        <w:t>Google public cloud infrastructure</w:t>
      </w:r>
    </w:p>
    <w:p w14:paraId="1AC45958" w14:textId="77777777" w:rsidR="00C85BF5" w:rsidRPr="00F462B8" w:rsidRDefault="00A6773D" w:rsidP="00C85BF5">
      <w:pPr>
        <w:pStyle w:val="tickboxformat"/>
        <w:rPr>
          <w:rFonts w:asciiTheme="minorHAnsi" w:hAnsiTheme="minorHAnsi"/>
          <w:sz w:val="22"/>
          <w:szCs w:val="22"/>
        </w:rPr>
      </w:pPr>
      <w:sdt>
        <w:sdtPr>
          <w:rPr>
            <w:rFonts w:asciiTheme="minorHAnsi" w:hAnsiTheme="minorHAnsi"/>
            <w:sz w:val="22"/>
            <w:szCs w:val="22"/>
          </w:rPr>
          <w:id w:val="308445292"/>
          <w14:checkbox>
            <w14:checked w14:val="0"/>
            <w14:checkedState w14:val="2612" w14:font="MS Gothic"/>
            <w14:uncheckedState w14:val="2610" w14:font="MS Gothic"/>
          </w14:checkbox>
        </w:sdtPr>
        <w:sdtEndPr/>
        <w:sdtContent>
          <w:r w:rsidR="00C85BF5" w:rsidRPr="00F462B8">
            <w:rPr>
              <w:rFonts w:ascii="Segoe UI Symbol" w:hAnsi="Segoe UI Symbol" w:cs="Segoe UI Symbol"/>
              <w:sz w:val="22"/>
              <w:szCs w:val="22"/>
            </w:rPr>
            <w:t>☐</w:t>
          </w:r>
        </w:sdtContent>
      </w:sdt>
      <w:r w:rsidR="00C85BF5" w:rsidRPr="00F462B8">
        <w:rPr>
          <w:rFonts w:asciiTheme="minorHAnsi" w:hAnsiTheme="minorHAnsi"/>
          <w:sz w:val="22"/>
          <w:szCs w:val="22"/>
        </w:rPr>
        <w:t xml:space="preserve"> VMC on AWS (VMware Cloud)</w:t>
      </w:r>
    </w:p>
    <w:tbl>
      <w:tblPr>
        <w:tblStyle w:val="TableGridLight"/>
        <w:tblW w:w="8646" w:type="dxa"/>
        <w:tblInd w:w="534" w:type="dxa"/>
        <w:tblLook w:val="04A0" w:firstRow="1" w:lastRow="0" w:firstColumn="1" w:lastColumn="0" w:noHBand="0" w:noVBand="1"/>
      </w:tblPr>
      <w:tblGrid>
        <w:gridCol w:w="3543"/>
        <w:gridCol w:w="5103"/>
      </w:tblGrid>
      <w:tr w:rsidR="006C5127" w:rsidRPr="00F462B8" w14:paraId="1AC4595B" w14:textId="77777777" w:rsidTr="002061E9">
        <w:tc>
          <w:tcPr>
            <w:tcW w:w="3543" w:type="dxa"/>
          </w:tcPr>
          <w:p w14:paraId="1AC45959" w14:textId="32BFB251" w:rsidR="006C5127" w:rsidRPr="006C5127" w:rsidRDefault="00A6773D" w:rsidP="007E2BAE">
            <w:pPr>
              <w:ind w:firstLine="32"/>
              <w:rPr>
                <w:rFonts w:asciiTheme="minorHAnsi" w:hAnsiTheme="minorHAnsi"/>
                <w:sz w:val="22"/>
                <w:szCs w:val="22"/>
              </w:rPr>
            </w:pPr>
            <w:sdt>
              <w:sdtPr>
                <w:rPr>
                  <w:rFonts w:asciiTheme="minorHAnsi" w:hAnsiTheme="minorHAnsi"/>
                  <w:sz w:val="22"/>
                  <w:szCs w:val="22"/>
                </w:rPr>
                <w:id w:val="-1758050496"/>
                <w14:checkbox>
                  <w14:checked w14:val="0"/>
                  <w14:checkedState w14:val="2612" w14:font="MS Gothic"/>
                  <w14:uncheckedState w14:val="2610" w14:font="MS Gothic"/>
                </w14:checkbox>
              </w:sdtPr>
              <w:sdtEndPr/>
              <w:sdtContent>
                <w:r w:rsidR="006C5127">
                  <w:rPr>
                    <w:rFonts w:ascii="MS Gothic" w:eastAsia="MS Gothic" w:hAnsi="MS Gothic" w:hint="eastAsia"/>
                    <w:sz w:val="22"/>
                    <w:szCs w:val="22"/>
                  </w:rPr>
                  <w:t>☐</w:t>
                </w:r>
              </w:sdtContent>
            </w:sdt>
            <w:r w:rsidR="006C5127" w:rsidRPr="006C5127">
              <w:rPr>
                <w:sz w:val="22"/>
                <w:szCs w:val="22"/>
              </w:rPr>
              <w:t xml:space="preserve"> </w:t>
            </w:r>
            <w:r w:rsidR="006C5127">
              <w:rPr>
                <w:rFonts w:asciiTheme="minorHAnsi" w:hAnsiTheme="minorHAnsi"/>
                <w:sz w:val="22"/>
                <w:szCs w:val="22"/>
              </w:rPr>
              <w:t>SaaS</w:t>
            </w:r>
          </w:p>
        </w:tc>
        <w:tc>
          <w:tcPr>
            <w:tcW w:w="5103" w:type="dxa"/>
          </w:tcPr>
          <w:p w14:paraId="1AC4595A" w14:textId="77777777" w:rsidR="006C5127" w:rsidRPr="006C5127" w:rsidRDefault="006C5127" w:rsidP="007E2BAE">
            <w:pPr>
              <w:rPr>
                <w:color w:val="7F7F7F" w:themeColor="text1" w:themeTint="80"/>
                <w:sz w:val="22"/>
                <w:szCs w:val="22"/>
              </w:rPr>
            </w:pPr>
            <w:r w:rsidRPr="006C5127">
              <w:rPr>
                <w:color w:val="7F7F7F" w:themeColor="text1" w:themeTint="80"/>
                <w:sz w:val="22"/>
                <w:szCs w:val="22"/>
              </w:rPr>
              <w:t>Please specify</w:t>
            </w:r>
          </w:p>
        </w:tc>
      </w:tr>
      <w:tr w:rsidR="006C5127" w:rsidRPr="00F462B8" w14:paraId="1AC4595E" w14:textId="77777777" w:rsidTr="002061E9">
        <w:tc>
          <w:tcPr>
            <w:tcW w:w="3543" w:type="dxa"/>
          </w:tcPr>
          <w:p w14:paraId="1AC4595C" w14:textId="7F28A696" w:rsidR="006C5127" w:rsidRPr="006C5127" w:rsidRDefault="00A6773D" w:rsidP="007E2BAE">
            <w:pPr>
              <w:ind w:firstLine="32"/>
              <w:rPr>
                <w:sz w:val="22"/>
                <w:szCs w:val="22"/>
              </w:rPr>
            </w:pPr>
            <w:sdt>
              <w:sdtPr>
                <w:rPr>
                  <w:rFonts w:asciiTheme="minorHAnsi" w:hAnsiTheme="minorHAnsi"/>
                  <w:sz w:val="22"/>
                  <w:szCs w:val="22"/>
                </w:rPr>
                <w:id w:val="1391376252"/>
                <w14:checkbox>
                  <w14:checked w14:val="0"/>
                  <w14:checkedState w14:val="2612" w14:font="MS Gothic"/>
                  <w14:uncheckedState w14:val="2610" w14:font="MS Gothic"/>
                </w14:checkbox>
              </w:sdtPr>
              <w:sdtEndPr/>
              <w:sdtContent>
                <w:r w:rsidR="006C5127">
                  <w:rPr>
                    <w:rFonts w:ascii="MS Gothic" w:eastAsia="MS Gothic" w:hAnsi="MS Gothic" w:hint="eastAsia"/>
                    <w:sz w:val="22"/>
                    <w:szCs w:val="22"/>
                  </w:rPr>
                  <w:t>☐</w:t>
                </w:r>
              </w:sdtContent>
            </w:sdt>
            <w:r w:rsidR="006C5127" w:rsidRPr="006C5127">
              <w:rPr>
                <w:sz w:val="22"/>
                <w:szCs w:val="22"/>
              </w:rPr>
              <w:t xml:space="preserve"> </w:t>
            </w:r>
            <w:r w:rsidR="006C5127" w:rsidRPr="00F462B8">
              <w:rPr>
                <w:rFonts w:asciiTheme="minorHAnsi" w:hAnsiTheme="minorHAnsi"/>
                <w:sz w:val="22"/>
                <w:szCs w:val="22"/>
              </w:rPr>
              <w:t>Other public cloud infrastructure</w:t>
            </w:r>
          </w:p>
        </w:tc>
        <w:tc>
          <w:tcPr>
            <w:tcW w:w="5103" w:type="dxa"/>
          </w:tcPr>
          <w:p w14:paraId="1AC4595D" w14:textId="77777777" w:rsidR="006C5127" w:rsidRPr="00F462B8" w:rsidRDefault="006C5127" w:rsidP="007E2BAE">
            <w:pPr>
              <w:rPr>
                <w:color w:val="7F7F7F" w:themeColor="text1" w:themeTint="80"/>
                <w:sz w:val="22"/>
                <w:szCs w:val="22"/>
              </w:rPr>
            </w:pPr>
            <w:r w:rsidRPr="006C5127">
              <w:rPr>
                <w:color w:val="7F7F7F" w:themeColor="text1" w:themeTint="80"/>
                <w:sz w:val="22"/>
                <w:szCs w:val="22"/>
              </w:rPr>
              <w:t>Please specify</w:t>
            </w:r>
          </w:p>
        </w:tc>
      </w:tr>
    </w:tbl>
    <w:p w14:paraId="1AC45960" w14:textId="77777777" w:rsidR="00C85BF5" w:rsidRPr="00F462B8" w:rsidRDefault="00C85BF5" w:rsidP="00380026">
      <w:pPr>
        <w:pStyle w:val="tickboxformat"/>
        <w:spacing w:before="240" w:after="120"/>
        <w:ind w:left="142" w:firstLine="0"/>
        <w:rPr>
          <w:rFonts w:asciiTheme="minorHAnsi" w:hAnsiTheme="minorHAnsi" w:cstheme="minorHAnsi"/>
          <w:b/>
          <w:sz w:val="22"/>
          <w:szCs w:val="22"/>
        </w:rPr>
      </w:pPr>
      <w:bookmarkStart w:id="1" w:name="_Hlk11314546"/>
      <w:bookmarkEnd w:id="0"/>
      <w:r w:rsidRPr="00F462B8">
        <w:rPr>
          <w:rFonts w:asciiTheme="minorHAnsi" w:hAnsiTheme="minorHAnsi" w:cstheme="minorHAnsi"/>
          <w:b/>
          <w:sz w:val="22"/>
          <w:szCs w:val="22"/>
        </w:rPr>
        <w:t xml:space="preserve">Service </w:t>
      </w:r>
      <w:r w:rsidR="007E2BAE">
        <w:rPr>
          <w:rFonts w:asciiTheme="minorHAnsi" w:hAnsiTheme="minorHAnsi" w:cstheme="minorHAnsi"/>
          <w:b/>
          <w:sz w:val="22"/>
          <w:szCs w:val="22"/>
        </w:rPr>
        <w:t>M</w:t>
      </w:r>
      <w:r w:rsidRPr="00F462B8">
        <w:rPr>
          <w:rFonts w:asciiTheme="minorHAnsi" w:hAnsiTheme="minorHAnsi" w:cstheme="minorHAnsi"/>
          <w:b/>
          <w:sz w:val="22"/>
          <w:szCs w:val="22"/>
        </w:rPr>
        <w:t>anagement</w:t>
      </w:r>
      <w:r w:rsidR="00F462B8" w:rsidRPr="00F462B8">
        <w:rPr>
          <w:rFonts w:asciiTheme="minorHAnsi" w:hAnsiTheme="minorHAnsi" w:cstheme="minorHAnsi"/>
          <w:b/>
          <w:sz w:val="22"/>
          <w:szCs w:val="22"/>
        </w:rPr>
        <w:t xml:space="preserve"> </w:t>
      </w:r>
      <w:r w:rsidR="00F462B8" w:rsidRPr="00F462B8">
        <w:rPr>
          <w:rFonts w:asciiTheme="minorHAnsi" w:hAnsiTheme="minorHAnsi" w:cstheme="minorHAnsi"/>
          <w:sz w:val="22"/>
          <w:szCs w:val="22"/>
        </w:rPr>
        <w:t>(tick all that apply):</w:t>
      </w:r>
    </w:p>
    <w:bookmarkStart w:id="2" w:name="_Hlk11315514"/>
    <w:p w14:paraId="1AC45961" w14:textId="77777777" w:rsidR="00C85BF5" w:rsidRPr="00F462B8" w:rsidRDefault="00A6773D" w:rsidP="00C85BF5">
      <w:pPr>
        <w:pStyle w:val="tickboxformat"/>
        <w:tabs>
          <w:tab w:val="left" w:pos="709"/>
        </w:tabs>
        <w:ind w:left="360" w:firstLine="0"/>
        <w:rPr>
          <w:sz w:val="22"/>
          <w:szCs w:val="22"/>
        </w:rPr>
      </w:pPr>
      <w:sdt>
        <w:sdtPr>
          <w:rPr>
            <w:rFonts w:asciiTheme="minorHAnsi" w:hAnsiTheme="minorHAnsi"/>
            <w:sz w:val="22"/>
            <w:szCs w:val="22"/>
          </w:rPr>
          <w:id w:val="-2059851522"/>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Service management system</w:t>
      </w:r>
    </w:p>
    <w:p w14:paraId="1AC45962" w14:textId="77777777" w:rsidR="00C85BF5" w:rsidRPr="00F462B8" w:rsidRDefault="00A6773D" w:rsidP="00C85BF5">
      <w:pPr>
        <w:pStyle w:val="tickboxformat"/>
        <w:tabs>
          <w:tab w:val="left" w:pos="709"/>
        </w:tabs>
        <w:ind w:left="360" w:firstLine="0"/>
        <w:rPr>
          <w:sz w:val="22"/>
          <w:szCs w:val="22"/>
        </w:rPr>
      </w:pPr>
      <w:sdt>
        <w:sdtPr>
          <w:rPr>
            <w:rFonts w:asciiTheme="minorHAnsi" w:hAnsiTheme="minorHAnsi" w:cstheme="minorHAnsi"/>
            <w:sz w:val="22"/>
            <w:szCs w:val="22"/>
          </w:rPr>
          <w:id w:val="-225610804"/>
          <w14:checkbox>
            <w14:checked w14:val="0"/>
            <w14:checkedState w14:val="2612" w14:font="MS Gothic"/>
            <w14:uncheckedState w14:val="2610" w14:font="MS Gothic"/>
          </w14:checkbox>
        </w:sdtPr>
        <w:sdtEndPr/>
        <w:sdtContent>
          <w:r w:rsidR="00C85BF5" w:rsidRPr="00F462B8">
            <w:rPr>
              <w:rFonts w:ascii="MS Gothic" w:eastAsia="MS Gothic" w:hAnsi="MS Gothic" w:cs="MS Gothic" w:hint="eastAsia"/>
              <w:sz w:val="22"/>
              <w:szCs w:val="22"/>
            </w:rPr>
            <w:t>☐</w:t>
          </w:r>
        </w:sdtContent>
      </w:sdt>
      <w:r w:rsidR="00C85BF5" w:rsidRPr="00F462B8">
        <w:rPr>
          <w:sz w:val="22"/>
          <w:szCs w:val="22"/>
        </w:rPr>
        <w:tab/>
        <w:t xml:space="preserve">Service desk </w:t>
      </w:r>
    </w:p>
    <w:p w14:paraId="1AC45963" w14:textId="77777777" w:rsidR="00C85BF5" w:rsidRPr="00F462B8" w:rsidRDefault="00A6773D" w:rsidP="00C85BF5">
      <w:pPr>
        <w:pStyle w:val="tickboxformat"/>
        <w:tabs>
          <w:tab w:val="left" w:pos="709"/>
        </w:tabs>
        <w:ind w:left="360" w:firstLine="0"/>
        <w:rPr>
          <w:sz w:val="22"/>
          <w:szCs w:val="22"/>
        </w:rPr>
      </w:pPr>
      <w:sdt>
        <w:sdtPr>
          <w:rPr>
            <w:rFonts w:asciiTheme="minorHAnsi" w:hAnsiTheme="minorHAnsi"/>
            <w:sz w:val="22"/>
            <w:szCs w:val="22"/>
          </w:rPr>
          <w:id w:val="-1079981229"/>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Incident management</w:t>
      </w:r>
    </w:p>
    <w:p w14:paraId="1AC45964" w14:textId="77777777" w:rsidR="00C85BF5" w:rsidRPr="00F462B8" w:rsidRDefault="00A6773D" w:rsidP="00C85BF5">
      <w:pPr>
        <w:pStyle w:val="tickboxformat"/>
        <w:tabs>
          <w:tab w:val="left" w:pos="709"/>
        </w:tabs>
        <w:ind w:left="360" w:firstLine="0"/>
        <w:rPr>
          <w:sz w:val="22"/>
          <w:szCs w:val="22"/>
        </w:rPr>
      </w:pPr>
      <w:sdt>
        <w:sdtPr>
          <w:rPr>
            <w:rFonts w:asciiTheme="minorHAnsi" w:hAnsiTheme="minorHAnsi"/>
            <w:sz w:val="22"/>
            <w:szCs w:val="22"/>
          </w:rPr>
          <w:id w:val="272749780"/>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Problem management</w:t>
      </w:r>
    </w:p>
    <w:p w14:paraId="1AC45965" w14:textId="77777777" w:rsidR="00C85BF5" w:rsidRPr="00F462B8" w:rsidRDefault="00A6773D" w:rsidP="00C85BF5">
      <w:pPr>
        <w:pStyle w:val="tickboxformat"/>
        <w:tabs>
          <w:tab w:val="left" w:pos="709"/>
        </w:tabs>
        <w:ind w:left="360" w:firstLine="0"/>
        <w:rPr>
          <w:sz w:val="22"/>
          <w:szCs w:val="22"/>
        </w:rPr>
      </w:pPr>
      <w:sdt>
        <w:sdtPr>
          <w:rPr>
            <w:rFonts w:asciiTheme="minorHAnsi" w:hAnsiTheme="minorHAnsi"/>
            <w:sz w:val="22"/>
            <w:szCs w:val="22"/>
          </w:rPr>
          <w:id w:val="1697737919"/>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Change management</w:t>
      </w:r>
    </w:p>
    <w:p w14:paraId="1AC45966" w14:textId="77777777" w:rsidR="00C85BF5" w:rsidRPr="00F462B8" w:rsidRDefault="00A6773D" w:rsidP="00C85BF5">
      <w:pPr>
        <w:pStyle w:val="tickboxformat"/>
        <w:tabs>
          <w:tab w:val="left" w:pos="709"/>
        </w:tabs>
        <w:ind w:left="360" w:firstLine="0"/>
        <w:rPr>
          <w:sz w:val="22"/>
          <w:szCs w:val="22"/>
        </w:rPr>
      </w:pPr>
      <w:sdt>
        <w:sdtPr>
          <w:rPr>
            <w:rFonts w:asciiTheme="minorHAnsi" w:hAnsiTheme="minorHAnsi"/>
            <w:sz w:val="22"/>
            <w:szCs w:val="22"/>
          </w:rPr>
          <w:id w:val="521679098"/>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System monitoring and maintenance management</w:t>
      </w:r>
    </w:p>
    <w:p w14:paraId="1AC45967" w14:textId="77777777" w:rsidR="00C85BF5" w:rsidRPr="00F462B8" w:rsidRDefault="00A6773D" w:rsidP="00C85BF5">
      <w:pPr>
        <w:pStyle w:val="tickboxformat"/>
        <w:tabs>
          <w:tab w:val="left" w:pos="709"/>
        </w:tabs>
        <w:ind w:left="360" w:firstLine="0"/>
        <w:rPr>
          <w:sz w:val="22"/>
          <w:szCs w:val="22"/>
        </w:rPr>
      </w:pPr>
      <w:sdt>
        <w:sdtPr>
          <w:rPr>
            <w:sz w:val="22"/>
            <w:szCs w:val="22"/>
          </w:rPr>
          <w:id w:val="-320891728"/>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 xml:space="preserve">  Availability management</w:t>
      </w:r>
    </w:p>
    <w:p w14:paraId="1AC45968" w14:textId="77777777" w:rsidR="00C85BF5" w:rsidRPr="00F462B8" w:rsidRDefault="00A6773D" w:rsidP="00C85BF5">
      <w:pPr>
        <w:pStyle w:val="tickboxformat"/>
        <w:tabs>
          <w:tab w:val="left" w:pos="709"/>
        </w:tabs>
        <w:ind w:left="360" w:firstLine="0"/>
        <w:rPr>
          <w:sz w:val="22"/>
          <w:szCs w:val="22"/>
        </w:rPr>
      </w:pPr>
      <w:sdt>
        <w:sdtPr>
          <w:rPr>
            <w:rFonts w:asciiTheme="minorHAnsi" w:hAnsiTheme="minorHAnsi"/>
            <w:sz w:val="22"/>
            <w:szCs w:val="22"/>
          </w:rPr>
          <w:id w:val="269363551"/>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Release management (including bug fixes and security patching)</w:t>
      </w:r>
    </w:p>
    <w:p w14:paraId="1AC45969" w14:textId="77777777" w:rsidR="00C85BF5" w:rsidRPr="00F462B8" w:rsidRDefault="00A6773D" w:rsidP="00C85BF5">
      <w:pPr>
        <w:pStyle w:val="tickboxformat"/>
        <w:tabs>
          <w:tab w:val="left" w:pos="709"/>
        </w:tabs>
        <w:ind w:left="360" w:firstLine="0"/>
        <w:rPr>
          <w:sz w:val="22"/>
          <w:szCs w:val="22"/>
        </w:rPr>
      </w:pPr>
      <w:sdt>
        <w:sdtPr>
          <w:rPr>
            <w:rFonts w:asciiTheme="minorHAnsi" w:hAnsiTheme="minorHAnsi"/>
            <w:sz w:val="22"/>
            <w:szCs w:val="22"/>
          </w:rPr>
          <w:id w:val="-425267914"/>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Module and theme certification management</w:t>
      </w:r>
    </w:p>
    <w:p w14:paraId="1AC4596A" w14:textId="77777777" w:rsidR="00C85BF5" w:rsidRPr="00F462B8" w:rsidRDefault="00A6773D" w:rsidP="00C85BF5">
      <w:pPr>
        <w:pStyle w:val="tickboxformat"/>
        <w:tabs>
          <w:tab w:val="left" w:pos="709"/>
        </w:tabs>
        <w:ind w:left="360" w:firstLine="0"/>
        <w:rPr>
          <w:sz w:val="22"/>
          <w:szCs w:val="22"/>
        </w:rPr>
      </w:pPr>
      <w:sdt>
        <w:sdtPr>
          <w:rPr>
            <w:rFonts w:asciiTheme="minorHAnsi" w:hAnsiTheme="minorHAnsi"/>
            <w:sz w:val="22"/>
            <w:szCs w:val="22"/>
          </w:rPr>
          <w:id w:val="1835181232"/>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Service level management</w:t>
      </w:r>
    </w:p>
    <w:p w14:paraId="1AC4596B" w14:textId="77777777" w:rsidR="00C85BF5" w:rsidRPr="00F462B8" w:rsidRDefault="00A6773D" w:rsidP="00C85BF5">
      <w:pPr>
        <w:pStyle w:val="tickboxformat"/>
        <w:tabs>
          <w:tab w:val="left" w:pos="709"/>
        </w:tabs>
        <w:ind w:left="360" w:firstLine="0"/>
        <w:rPr>
          <w:rFonts w:asciiTheme="minorHAnsi" w:eastAsia="MS Gothic" w:hAnsiTheme="minorHAnsi" w:cstheme="minorHAnsi"/>
          <w:sz w:val="22"/>
          <w:szCs w:val="22"/>
        </w:rPr>
      </w:pPr>
      <w:sdt>
        <w:sdtPr>
          <w:rPr>
            <w:rFonts w:asciiTheme="minorHAnsi" w:eastAsia="MS Gothic" w:hAnsiTheme="minorHAnsi" w:cstheme="minorHAnsi"/>
            <w:sz w:val="22"/>
            <w:szCs w:val="22"/>
          </w:rPr>
          <w:id w:val="-1552767348"/>
          <w14:checkbox>
            <w14:checked w14:val="0"/>
            <w14:checkedState w14:val="2612" w14:font="MS Gothic"/>
            <w14:uncheckedState w14:val="2610" w14:font="MS Gothic"/>
          </w14:checkbox>
        </w:sdtPr>
        <w:sdtEndPr/>
        <w:sdtContent>
          <w:r w:rsidR="00C85BF5" w:rsidRPr="00F462B8">
            <w:rPr>
              <w:rFonts w:ascii="MS Gothic" w:eastAsia="MS Gothic" w:hAnsi="MS Gothic" w:cstheme="minorHAnsi" w:hint="eastAsia"/>
              <w:sz w:val="22"/>
              <w:szCs w:val="22"/>
            </w:rPr>
            <w:t>☐</w:t>
          </w:r>
        </w:sdtContent>
      </w:sdt>
      <w:r w:rsidR="00C85BF5" w:rsidRPr="00F462B8">
        <w:rPr>
          <w:rFonts w:asciiTheme="minorHAnsi" w:eastAsia="MS Gothic" w:hAnsiTheme="minorHAnsi" w:cstheme="minorHAnsi"/>
          <w:sz w:val="22"/>
          <w:szCs w:val="22"/>
        </w:rPr>
        <w:t xml:space="preserve">  Service continuity management</w:t>
      </w:r>
    </w:p>
    <w:p w14:paraId="1AC4596C" w14:textId="77777777" w:rsidR="00C85BF5" w:rsidRPr="00F462B8" w:rsidRDefault="00A6773D" w:rsidP="00C85BF5">
      <w:pPr>
        <w:pStyle w:val="tickboxformat"/>
        <w:tabs>
          <w:tab w:val="left" w:pos="709"/>
        </w:tabs>
        <w:ind w:left="360" w:firstLine="0"/>
        <w:rPr>
          <w:rFonts w:asciiTheme="minorHAnsi" w:eastAsia="MS Gothic" w:hAnsiTheme="minorHAnsi" w:cstheme="minorHAnsi"/>
          <w:sz w:val="22"/>
          <w:szCs w:val="22"/>
        </w:rPr>
      </w:pPr>
      <w:sdt>
        <w:sdtPr>
          <w:rPr>
            <w:rFonts w:asciiTheme="minorHAnsi" w:eastAsia="MS Gothic" w:hAnsiTheme="minorHAnsi" w:cstheme="minorHAnsi"/>
            <w:sz w:val="22"/>
            <w:szCs w:val="22"/>
          </w:rPr>
          <w:id w:val="1098452518"/>
          <w14:checkbox>
            <w14:checked w14:val="0"/>
            <w14:checkedState w14:val="2612" w14:font="MS Gothic"/>
            <w14:uncheckedState w14:val="2610" w14:font="MS Gothic"/>
          </w14:checkbox>
        </w:sdtPr>
        <w:sdtEndPr/>
        <w:sdtContent>
          <w:r w:rsidR="00C85BF5" w:rsidRPr="00F462B8">
            <w:rPr>
              <w:rFonts w:ascii="MS Gothic" w:eastAsia="MS Gothic" w:hAnsi="MS Gothic" w:cstheme="minorHAnsi" w:hint="eastAsia"/>
              <w:sz w:val="22"/>
              <w:szCs w:val="22"/>
            </w:rPr>
            <w:t>☐</w:t>
          </w:r>
        </w:sdtContent>
      </w:sdt>
      <w:r w:rsidR="00C85BF5" w:rsidRPr="00F462B8">
        <w:rPr>
          <w:rFonts w:asciiTheme="minorHAnsi" w:eastAsia="MS Gothic" w:hAnsiTheme="minorHAnsi" w:cstheme="minorHAnsi"/>
          <w:sz w:val="22"/>
          <w:szCs w:val="22"/>
        </w:rPr>
        <w:t xml:space="preserve">  Security management</w:t>
      </w:r>
    </w:p>
    <w:p w14:paraId="1AC4596D" w14:textId="77777777" w:rsidR="00C85BF5" w:rsidRPr="00F462B8" w:rsidRDefault="00A6773D" w:rsidP="00C85BF5">
      <w:pPr>
        <w:pStyle w:val="tickboxformat"/>
        <w:tabs>
          <w:tab w:val="left" w:pos="709"/>
        </w:tabs>
        <w:ind w:left="360" w:firstLine="0"/>
        <w:rPr>
          <w:rFonts w:ascii="MS Gothic" w:eastAsia="MS Gothic" w:hAnsi="MS Gothic"/>
          <w:sz w:val="22"/>
          <w:szCs w:val="22"/>
        </w:rPr>
      </w:pPr>
      <w:sdt>
        <w:sdtPr>
          <w:rPr>
            <w:rFonts w:asciiTheme="minorHAnsi" w:eastAsia="MS Gothic" w:hAnsiTheme="minorHAnsi" w:cstheme="minorHAnsi"/>
            <w:sz w:val="22"/>
            <w:szCs w:val="22"/>
          </w:rPr>
          <w:id w:val="1144778083"/>
          <w14:checkbox>
            <w14:checked w14:val="0"/>
            <w14:checkedState w14:val="2612" w14:font="MS Gothic"/>
            <w14:uncheckedState w14:val="2610" w14:font="MS Gothic"/>
          </w14:checkbox>
        </w:sdtPr>
        <w:sdtEndPr/>
        <w:sdtContent>
          <w:r w:rsidR="00C85BF5" w:rsidRPr="00F462B8">
            <w:rPr>
              <w:rFonts w:ascii="MS Gothic" w:eastAsia="MS Gothic" w:hAnsi="MS Gothic" w:cstheme="minorHAnsi" w:hint="eastAsia"/>
              <w:sz w:val="22"/>
              <w:szCs w:val="22"/>
            </w:rPr>
            <w:t>☐</w:t>
          </w:r>
        </w:sdtContent>
      </w:sdt>
      <w:r w:rsidR="00C85BF5" w:rsidRPr="00F462B8">
        <w:rPr>
          <w:rFonts w:asciiTheme="minorHAnsi" w:eastAsia="MS Gothic" w:hAnsiTheme="minorHAnsi" w:cstheme="minorHAnsi"/>
          <w:sz w:val="22"/>
          <w:szCs w:val="22"/>
        </w:rPr>
        <w:t xml:space="preserve">  Access management </w:t>
      </w:r>
    </w:p>
    <w:p w14:paraId="1AC4596E" w14:textId="77777777" w:rsidR="00C85BF5" w:rsidRPr="00F462B8" w:rsidRDefault="00A6773D" w:rsidP="00C85BF5">
      <w:pPr>
        <w:pStyle w:val="tickboxformat"/>
        <w:tabs>
          <w:tab w:val="left" w:pos="709"/>
        </w:tabs>
        <w:ind w:left="360" w:firstLine="0"/>
        <w:rPr>
          <w:sz w:val="22"/>
          <w:szCs w:val="22"/>
        </w:rPr>
      </w:pPr>
      <w:sdt>
        <w:sdtPr>
          <w:rPr>
            <w:rFonts w:asciiTheme="minorHAnsi" w:hAnsiTheme="minorHAnsi"/>
            <w:sz w:val="22"/>
            <w:szCs w:val="22"/>
          </w:rPr>
          <w:id w:val="-507213671"/>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 xml:space="preserve">  Reporting</w:t>
      </w:r>
    </w:p>
    <w:bookmarkEnd w:id="1"/>
    <w:bookmarkEnd w:id="2"/>
    <w:p w14:paraId="1AC4596F" w14:textId="56AFD850" w:rsidR="00C85BF5" w:rsidRPr="00F462B8" w:rsidRDefault="00C85BF5" w:rsidP="00380026">
      <w:pPr>
        <w:spacing w:before="240" w:after="120"/>
        <w:ind w:left="142"/>
        <w:rPr>
          <w:b/>
          <w:sz w:val="22"/>
          <w:szCs w:val="22"/>
        </w:rPr>
      </w:pPr>
      <w:r w:rsidRPr="00F462B8">
        <w:rPr>
          <w:b/>
          <w:sz w:val="22"/>
          <w:szCs w:val="22"/>
        </w:rPr>
        <w:t xml:space="preserve">Support </w:t>
      </w:r>
      <w:r w:rsidR="007E2BAE">
        <w:rPr>
          <w:b/>
          <w:sz w:val="22"/>
          <w:szCs w:val="22"/>
        </w:rPr>
        <w:t>A</w:t>
      </w:r>
      <w:r w:rsidRPr="00F462B8">
        <w:rPr>
          <w:b/>
          <w:sz w:val="22"/>
          <w:szCs w:val="22"/>
        </w:rPr>
        <w:t>ccessible by</w:t>
      </w:r>
      <w:r w:rsidR="00F462B8" w:rsidRPr="00F462B8">
        <w:rPr>
          <w:b/>
          <w:sz w:val="22"/>
          <w:szCs w:val="22"/>
        </w:rPr>
        <w:t xml:space="preserve"> </w:t>
      </w:r>
      <w:r w:rsidR="00F462B8" w:rsidRPr="00F462B8">
        <w:rPr>
          <w:rFonts w:asciiTheme="minorHAnsi" w:hAnsiTheme="minorHAnsi" w:cstheme="minorHAnsi"/>
          <w:sz w:val="22"/>
          <w:szCs w:val="22"/>
        </w:rPr>
        <w:t>(tick all that apply</w:t>
      </w:r>
      <w:r w:rsidR="007E0760">
        <w:rPr>
          <w:rFonts w:asciiTheme="minorHAnsi" w:hAnsiTheme="minorHAnsi" w:cstheme="minorHAnsi"/>
          <w:sz w:val="22"/>
          <w:szCs w:val="22"/>
        </w:rPr>
        <w:t xml:space="preserve"> and</w:t>
      </w:r>
      <w:r w:rsidR="007E0760" w:rsidRPr="007E0760">
        <w:rPr>
          <w:rFonts w:asciiTheme="minorHAnsi" w:hAnsiTheme="minorHAnsi" w:cstheme="minorHAnsi"/>
          <w:sz w:val="22"/>
          <w:szCs w:val="22"/>
        </w:rPr>
        <w:t xml:space="preserve"> answer the questions in free text</w:t>
      </w:r>
      <w:r w:rsidR="00F462B8" w:rsidRPr="00F462B8">
        <w:rPr>
          <w:rFonts w:asciiTheme="minorHAnsi" w:hAnsiTheme="minorHAnsi" w:cstheme="minorHAnsi"/>
          <w:sz w:val="22"/>
          <w:szCs w:val="22"/>
        </w:rPr>
        <w:t>):</w:t>
      </w:r>
    </w:p>
    <w:p w14:paraId="1AC45970" w14:textId="77777777" w:rsidR="00C85BF5" w:rsidRPr="00F462B8" w:rsidRDefault="00A6773D" w:rsidP="00C85BF5">
      <w:pPr>
        <w:pStyle w:val="tickboxformat"/>
        <w:rPr>
          <w:sz w:val="22"/>
          <w:szCs w:val="22"/>
        </w:rPr>
      </w:pPr>
      <w:sdt>
        <w:sdtPr>
          <w:rPr>
            <w:rFonts w:asciiTheme="minorHAnsi" w:hAnsiTheme="minorHAnsi"/>
            <w:sz w:val="22"/>
            <w:szCs w:val="22"/>
          </w:rPr>
          <w:id w:val="1784229538"/>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Email</w:t>
      </w:r>
    </w:p>
    <w:p w14:paraId="1AC45971" w14:textId="77777777" w:rsidR="00C85BF5" w:rsidRPr="00F462B8" w:rsidRDefault="00A6773D" w:rsidP="00C85BF5">
      <w:pPr>
        <w:pStyle w:val="tickboxformat"/>
        <w:rPr>
          <w:sz w:val="22"/>
          <w:szCs w:val="22"/>
        </w:rPr>
      </w:pPr>
      <w:sdt>
        <w:sdtPr>
          <w:rPr>
            <w:rFonts w:asciiTheme="minorHAnsi" w:hAnsiTheme="minorHAnsi" w:cstheme="minorHAnsi"/>
            <w:sz w:val="22"/>
            <w:szCs w:val="22"/>
          </w:rPr>
          <w:id w:val="-1722365843"/>
          <w14:checkbox>
            <w14:checked w14:val="0"/>
            <w14:checkedState w14:val="2612" w14:font="MS Gothic"/>
            <w14:uncheckedState w14:val="2610" w14:font="MS Gothic"/>
          </w14:checkbox>
        </w:sdtPr>
        <w:sdtEndPr/>
        <w:sdtContent>
          <w:r w:rsidR="00C85BF5" w:rsidRPr="00F462B8">
            <w:rPr>
              <w:rFonts w:ascii="MS Gothic" w:eastAsia="MS Gothic" w:hAnsi="MS Gothic" w:cs="MS Gothic" w:hint="eastAsia"/>
              <w:sz w:val="22"/>
              <w:szCs w:val="22"/>
            </w:rPr>
            <w:t>☐</w:t>
          </w:r>
        </w:sdtContent>
      </w:sdt>
      <w:r w:rsidR="00C85BF5" w:rsidRPr="00F462B8">
        <w:rPr>
          <w:sz w:val="22"/>
          <w:szCs w:val="22"/>
        </w:rPr>
        <w:tab/>
        <w:t>Portal</w:t>
      </w:r>
    </w:p>
    <w:p w14:paraId="1AC45972" w14:textId="77777777" w:rsidR="00C85BF5" w:rsidRPr="00F462B8" w:rsidRDefault="00A6773D" w:rsidP="00C85BF5">
      <w:pPr>
        <w:pStyle w:val="tickboxformat"/>
        <w:rPr>
          <w:sz w:val="22"/>
          <w:szCs w:val="22"/>
        </w:rPr>
      </w:pPr>
      <w:sdt>
        <w:sdtPr>
          <w:rPr>
            <w:rFonts w:asciiTheme="minorHAnsi" w:hAnsiTheme="minorHAnsi"/>
            <w:sz w:val="22"/>
            <w:szCs w:val="22"/>
          </w:rPr>
          <w:id w:val="765424585"/>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Phone</w:t>
      </w:r>
    </w:p>
    <w:p w14:paraId="1AC45973" w14:textId="77777777" w:rsidR="00C85BF5" w:rsidRPr="00F462B8" w:rsidRDefault="00A6773D" w:rsidP="00C85BF5">
      <w:pPr>
        <w:pStyle w:val="tickboxformat"/>
        <w:rPr>
          <w:sz w:val="22"/>
          <w:szCs w:val="22"/>
        </w:rPr>
      </w:pPr>
      <w:sdt>
        <w:sdtPr>
          <w:rPr>
            <w:rFonts w:asciiTheme="minorHAnsi" w:hAnsiTheme="minorHAnsi"/>
            <w:sz w:val="22"/>
            <w:szCs w:val="22"/>
          </w:rPr>
          <w:id w:val="-976225783"/>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Online chat</w:t>
      </w:r>
    </w:p>
    <w:p w14:paraId="1AC45974" w14:textId="77777777" w:rsidR="00C85BF5" w:rsidRPr="00F462B8" w:rsidRDefault="00A6773D" w:rsidP="00C85BF5">
      <w:pPr>
        <w:pStyle w:val="tickboxformat"/>
        <w:rPr>
          <w:sz w:val="22"/>
          <w:szCs w:val="22"/>
        </w:rPr>
      </w:pPr>
      <w:sdt>
        <w:sdtPr>
          <w:rPr>
            <w:rFonts w:asciiTheme="minorHAnsi" w:hAnsiTheme="minorHAnsi"/>
            <w:sz w:val="22"/>
            <w:szCs w:val="22"/>
          </w:rPr>
          <w:id w:val="-92943294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Social media</w:t>
      </w:r>
    </w:p>
    <w:p w14:paraId="1AC45975" w14:textId="77777777" w:rsidR="00C85BF5" w:rsidRPr="00F462B8" w:rsidRDefault="00A6773D" w:rsidP="00C85BF5">
      <w:pPr>
        <w:pStyle w:val="tickboxformat"/>
        <w:rPr>
          <w:sz w:val="22"/>
          <w:szCs w:val="22"/>
        </w:rPr>
      </w:pPr>
      <w:sdt>
        <w:sdtPr>
          <w:rPr>
            <w:rFonts w:asciiTheme="minorHAnsi" w:hAnsiTheme="minorHAnsi"/>
            <w:sz w:val="22"/>
            <w:szCs w:val="22"/>
          </w:rPr>
          <w:id w:val="144173271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Self-service help requests</w:t>
      </w:r>
    </w:p>
    <w:p w14:paraId="1AC45976" w14:textId="77777777" w:rsidR="00C85BF5" w:rsidRPr="00F462B8" w:rsidRDefault="00A6773D" w:rsidP="00C85BF5">
      <w:pPr>
        <w:pStyle w:val="tickboxformat"/>
        <w:rPr>
          <w:sz w:val="22"/>
          <w:szCs w:val="22"/>
        </w:rPr>
      </w:pPr>
      <w:sdt>
        <w:sdtPr>
          <w:rPr>
            <w:rFonts w:asciiTheme="minorHAnsi" w:hAnsiTheme="minorHAnsi"/>
            <w:sz w:val="22"/>
            <w:szCs w:val="22"/>
          </w:rPr>
          <w:id w:val="142931449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End-user knowledge base</w:t>
      </w:r>
    </w:p>
    <w:tbl>
      <w:tblPr>
        <w:tblStyle w:val="TableGridLight"/>
        <w:tblW w:w="8646" w:type="dxa"/>
        <w:tblInd w:w="534" w:type="dxa"/>
        <w:tblLook w:val="04A0" w:firstRow="1" w:lastRow="0" w:firstColumn="1" w:lastColumn="0" w:noHBand="0" w:noVBand="1"/>
      </w:tblPr>
      <w:tblGrid>
        <w:gridCol w:w="3543"/>
        <w:gridCol w:w="5103"/>
      </w:tblGrid>
      <w:tr w:rsidR="002D5E83" w:rsidRPr="00F462B8" w14:paraId="1AC45979" w14:textId="77777777" w:rsidTr="00151B5B">
        <w:tc>
          <w:tcPr>
            <w:tcW w:w="3543" w:type="dxa"/>
          </w:tcPr>
          <w:p w14:paraId="1AC45977" w14:textId="5B5DB720" w:rsidR="002D5E83" w:rsidRPr="006C5127" w:rsidRDefault="00A6773D" w:rsidP="002D5E83">
            <w:pPr>
              <w:ind w:firstLine="32"/>
              <w:rPr>
                <w:sz w:val="22"/>
                <w:szCs w:val="22"/>
              </w:rPr>
            </w:pPr>
            <w:sdt>
              <w:sdtPr>
                <w:rPr>
                  <w:rFonts w:asciiTheme="minorHAnsi" w:hAnsiTheme="minorHAnsi"/>
                  <w:sz w:val="22"/>
                  <w:szCs w:val="22"/>
                </w:rPr>
                <w:id w:val="1614857462"/>
                <w14:checkbox>
                  <w14:checked w14:val="0"/>
                  <w14:checkedState w14:val="2612" w14:font="MS Gothic"/>
                  <w14:uncheckedState w14:val="2610" w14:font="MS Gothic"/>
                </w14:checkbox>
              </w:sdtPr>
              <w:sdtEndPr/>
              <w:sdtContent>
                <w:r w:rsidR="002D5E83">
                  <w:rPr>
                    <w:rFonts w:ascii="MS Gothic" w:eastAsia="MS Gothic" w:hAnsi="MS Gothic" w:hint="eastAsia"/>
                    <w:sz w:val="22"/>
                    <w:szCs w:val="22"/>
                  </w:rPr>
                  <w:t>☐</w:t>
                </w:r>
              </w:sdtContent>
            </w:sdt>
            <w:r w:rsidR="002D5E83" w:rsidRPr="006C5127">
              <w:rPr>
                <w:sz w:val="22"/>
                <w:szCs w:val="22"/>
              </w:rPr>
              <w:t xml:space="preserve"> </w:t>
            </w:r>
            <w:r w:rsidR="002D5E83" w:rsidRPr="00F462B8">
              <w:rPr>
                <w:sz w:val="22"/>
                <w:szCs w:val="22"/>
              </w:rPr>
              <w:t>Advanced AI capabilities</w:t>
            </w:r>
          </w:p>
        </w:tc>
        <w:tc>
          <w:tcPr>
            <w:tcW w:w="5103" w:type="dxa"/>
          </w:tcPr>
          <w:p w14:paraId="1AC45978" w14:textId="77777777" w:rsidR="002D5E83" w:rsidRPr="00F462B8" w:rsidRDefault="002D5E83" w:rsidP="00151B5B">
            <w:pPr>
              <w:rPr>
                <w:color w:val="7F7F7F" w:themeColor="text1" w:themeTint="80"/>
                <w:sz w:val="22"/>
                <w:szCs w:val="22"/>
              </w:rPr>
            </w:pPr>
            <w:r w:rsidRPr="006C5127">
              <w:rPr>
                <w:color w:val="7F7F7F" w:themeColor="text1" w:themeTint="80"/>
                <w:sz w:val="22"/>
                <w:szCs w:val="22"/>
              </w:rPr>
              <w:t>Please specify</w:t>
            </w:r>
          </w:p>
        </w:tc>
      </w:tr>
    </w:tbl>
    <w:p w14:paraId="1AC4597A" w14:textId="77777777" w:rsidR="00C85BF5" w:rsidRPr="00F462B8" w:rsidRDefault="00A6773D" w:rsidP="00C85BF5">
      <w:pPr>
        <w:pStyle w:val="tickboxformat"/>
        <w:rPr>
          <w:sz w:val="22"/>
          <w:szCs w:val="22"/>
        </w:rPr>
      </w:pPr>
      <w:sdt>
        <w:sdtPr>
          <w:rPr>
            <w:sz w:val="22"/>
            <w:szCs w:val="22"/>
          </w:rPr>
          <w:id w:val="907266234"/>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 xml:space="preserve"> Tool-sets with open API</w:t>
      </w:r>
    </w:p>
    <w:p w14:paraId="1AC4597B" w14:textId="77777777" w:rsidR="00C85BF5" w:rsidRPr="00F462B8" w:rsidRDefault="00A6773D" w:rsidP="00C85BF5">
      <w:pPr>
        <w:pStyle w:val="tickboxformat"/>
        <w:rPr>
          <w:sz w:val="22"/>
          <w:szCs w:val="22"/>
        </w:rPr>
      </w:pPr>
      <w:sdt>
        <w:sdtPr>
          <w:rPr>
            <w:rFonts w:asciiTheme="minorHAnsi" w:hAnsiTheme="minorHAnsi"/>
            <w:sz w:val="22"/>
            <w:szCs w:val="22"/>
          </w:rPr>
          <w:id w:val="-1350788141"/>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Onsite when required</w:t>
      </w:r>
    </w:p>
    <w:tbl>
      <w:tblPr>
        <w:tblStyle w:val="TableGridLight"/>
        <w:tblW w:w="8646" w:type="dxa"/>
        <w:tblInd w:w="534" w:type="dxa"/>
        <w:tblLook w:val="04A0" w:firstRow="1" w:lastRow="0" w:firstColumn="1" w:lastColumn="0" w:noHBand="0" w:noVBand="1"/>
      </w:tblPr>
      <w:tblGrid>
        <w:gridCol w:w="3543"/>
        <w:gridCol w:w="5103"/>
      </w:tblGrid>
      <w:tr w:rsidR="006C5127" w:rsidRPr="00F462B8" w14:paraId="1AC4597E" w14:textId="77777777" w:rsidTr="002061E9">
        <w:tc>
          <w:tcPr>
            <w:tcW w:w="3543" w:type="dxa"/>
          </w:tcPr>
          <w:p w14:paraId="1AC4597C" w14:textId="77777777" w:rsidR="006C5127" w:rsidRPr="006C5127" w:rsidRDefault="00A6773D" w:rsidP="007E0760">
            <w:pPr>
              <w:spacing w:before="0"/>
              <w:ind w:firstLine="32"/>
              <w:rPr>
                <w:sz w:val="22"/>
                <w:szCs w:val="22"/>
              </w:rPr>
            </w:pPr>
            <w:sdt>
              <w:sdtPr>
                <w:rPr>
                  <w:rFonts w:asciiTheme="minorHAnsi" w:hAnsiTheme="minorHAnsi"/>
                  <w:sz w:val="22"/>
                  <w:szCs w:val="22"/>
                </w:rPr>
                <w:id w:val="-941215037"/>
                <w14:checkbox>
                  <w14:checked w14:val="0"/>
                  <w14:checkedState w14:val="2612" w14:font="MS Gothic"/>
                  <w14:uncheckedState w14:val="2610" w14:font="MS Gothic"/>
                </w14:checkbox>
              </w:sdtPr>
              <w:sdtEndPr/>
              <w:sdtContent>
                <w:r w:rsidR="002D5E83">
                  <w:rPr>
                    <w:rFonts w:ascii="MS Gothic" w:eastAsia="MS Gothic" w:hAnsi="MS Gothic" w:hint="eastAsia"/>
                    <w:sz w:val="22"/>
                    <w:szCs w:val="22"/>
                  </w:rPr>
                  <w:t>☐</w:t>
                </w:r>
              </w:sdtContent>
            </w:sdt>
            <w:r w:rsidR="006C5127" w:rsidRPr="006C5127">
              <w:rPr>
                <w:sz w:val="22"/>
                <w:szCs w:val="22"/>
              </w:rPr>
              <w:t xml:space="preserve">  </w:t>
            </w:r>
            <w:r w:rsidR="006C5127">
              <w:rPr>
                <w:sz w:val="22"/>
                <w:szCs w:val="22"/>
              </w:rPr>
              <w:t>Other</w:t>
            </w:r>
          </w:p>
        </w:tc>
        <w:tc>
          <w:tcPr>
            <w:tcW w:w="5103" w:type="dxa"/>
          </w:tcPr>
          <w:p w14:paraId="1AC4597D" w14:textId="77777777" w:rsidR="006C5127" w:rsidRPr="00F462B8" w:rsidRDefault="006C5127" w:rsidP="007E0760">
            <w:pPr>
              <w:spacing w:before="0"/>
              <w:rPr>
                <w:color w:val="7F7F7F" w:themeColor="text1" w:themeTint="80"/>
                <w:sz w:val="22"/>
                <w:szCs w:val="22"/>
              </w:rPr>
            </w:pPr>
            <w:r w:rsidRPr="006C5127">
              <w:rPr>
                <w:color w:val="7F7F7F" w:themeColor="text1" w:themeTint="80"/>
                <w:sz w:val="22"/>
                <w:szCs w:val="22"/>
              </w:rPr>
              <w:t>Please specify</w:t>
            </w:r>
          </w:p>
        </w:tc>
      </w:tr>
    </w:tbl>
    <w:p w14:paraId="1AC45980" w14:textId="2E287E17" w:rsidR="00C85BF5" w:rsidRPr="00F462B8" w:rsidRDefault="00C85BF5" w:rsidP="00380026">
      <w:pPr>
        <w:spacing w:before="240" w:after="120"/>
        <w:ind w:left="142"/>
        <w:rPr>
          <w:b/>
          <w:sz w:val="22"/>
          <w:szCs w:val="22"/>
        </w:rPr>
      </w:pPr>
      <w:r w:rsidRPr="00F462B8">
        <w:rPr>
          <w:b/>
          <w:sz w:val="22"/>
          <w:szCs w:val="22"/>
        </w:rPr>
        <w:t xml:space="preserve">Location of </w:t>
      </w:r>
      <w:r w:rsidR="007E2BAE">
        <w:rPr>
          <w:b/>
          <w:sz w:val="22"/>
          <w:szCs w:val="22"/>
        </w:rPr>
        <w:t>S</w:t>
      </w:r>
      <w:r w:rsidRPr="00F462B8">
        <w:rPr>
          <w:b/>
          <w:sz w:val="22"/>
          <w:szCs w:val="22"/>
        </w:rPr>
        <w:t>upport</w:t>
      </w:r>
      <w:r w:rsidR="00F462B8" w:rsidRPr="00F462B8">
        <w:rPr>
          <w:b/>
          <w:sz w:val="22"/>
          <w:szCs w:val="22"/>
        </w:rPr>
        <w:t xml:space="preserve"> </w:t>
      </w:r>
      <w:r w:rsidR="00F462B8" w:rsidRPr="00F462B8">
        <w:rPr>
          <w:rFonts w:asciiTheme="minorHAnsi" w:hAnsiTheme="minorHAnsi" w:cstheme="minorHAnsi"/>
          <w:sz w:val="22"/>
          <w:szCs w:val="22"/>
        </w:rPr>
        <w:t>(tick all that apply</w:t>
      </w:r>
      <w:r w:rsidR="007E0760">
        <w:rPr>
          <w:rFonts w:asciiTheme="minorHAnsi" w:hAnsiTheme="minorHAnsi" w:cstheme="minorHAnsi"/>
          <w:sz w:val="22"/>
          <w:szCs w:val="22"/>
        </w:rPr>
        <w:t xml:space="preserve"> and</w:t>
      </w:r>
      <w:r w:rsidR="007E0760" w:rsidRPr="007E0760">
        <w:rPr>
          <w:rFonts w:asciiTheme="minorHAnsi" w:hAnsiTheme="minorHAnsi" w:cstheme="minorHAnsi"/>
          <w:sz w:val="22"/>
          <w:szCs w:val="22"/>
        </w:rPr>
        <w:t xml:space="preserve"> answer the questions in free text</w:t>
      </w:r>
      <w:r w:rsidR="00F462B8" w:rsidRPr="00F462B8">
        <w:rPr>
          <w:rFonts w:asciiTheme="minorHAnsi" w:hAnsiTheme="minorHAnsi" w:cstheme="minorHAnsi"/>
          <w:sz w:val="22"/>
          <w:szCs w:val="22"/>
        </w:rPr>
        <w:t>):</w:t>
      </w:r>
    </w:p>
    <w:p w14:paraId="1AC45981" w14:textId="77777777" w:rsidR="00C85BF5" w:rsidRPr="00F462B8" w:rsidRDefault="00A6773D" w:rsidP="00C85BF5">
      <w:pPr>
        <w:pStyle w:val="tickboxformat"/>
        <w:ind w:left="567" w:firstLine="0"/>
        <w:rPr>
          <w:sz w:val="22"/>
          <w:szCs w:val="22"/>
        </w:rPr>
      </w:pPr>
      <w:sdt>
        <w:sdtPr>
          <w:rPr>
            <w:rFonts w:asciiTheme="minorHAnsi" w:hAnsiTheme="minorHAnsi"/>
            <w:sz w:val="22"/>
            <w:szCs w:val="22"/>
          </w:rPr>
          <w:id w:val="136201644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6C5127">
        <w:rPr>
          <w:rFonts w:asciiTheme="minorHAnsi" w:hAnsiTheme="minorHAnsi"/>
          <w:sz w:val="22"/>
          <w:szCs w:val="22"/>
        </w:rPr>
        <w:t xml:space="preserve"> </w:t>
      </w:r>
      <w:r w:rsidR="00C85BF5" w:rsidRPr="00F462B8">
        <w:rPr>
          <w:sz w:val="22"/>
          <w:szCs w:val="22"/>
        </w:rPr>
        <w:t>New Zealand (on customer premises)</w:t>
      </w:r>
    </w:p>
    <w:p w14:paraId="1AC45982" w14:textId="77777777" w:rsidR="00C85BF5" w:rsidRDefault="00A6773D" w:rsidP="00C85BF5">
      <w:pPr>
        <w:pStyle w:val="tickboxformat"/>
        <w:ind w:left="567" w:firstLine="0"/>
        <w:rPr>
          <w:sz w:val="22"/>
          <w:szCs w:val="22"/>
        </w:rPr>
      </w:pPr>
      <w:sdt>
        <w:sdtPr>
          <w:rPr>
            <w:rFonts w:asciiTheme="minorHAnsi" w:hAnsiTheme="minorHAnsi"/>
            <w:sz w:val="22"/>
            <w:szCs w:val="22"/>
          </w:rPr>
          <w:id w:val="-463041733"/>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6C5127">
        <w:rPr>
          <w:rFonts w:asciiTheme="minorHAnsi" w:hAnsiTheme="minorHAnsi"/>
          <w:sz w:val="22"/>
          <w:szCs w:val="22"/>
        </w:rPr>
        <w:t xml:space="preserve"> </w:t>
      </w:r>
      <w:r w:rsidR="00C85BF5" w:rsidRPr="00F462B8">
        <w:rPr>
          <w:sz w:val="22"/>
          <w:szCs w:val="22"/>
        </w:rPr>
        <w:t>New Zealand (on supplier premises)</w:t>
      </w:r>
    </w:p>
    <w:tbl>
      <w:tblPr>
        <w:tblStyle w:val="TableGridLight"/>
        <w:tblW w:w="8646" w:type="dxa"/>
        <w:tblInd w:w="534" w:type="dxa"/>
        <w:tblLook w:val="04A0" w:firstRow="1" w:lastRow="0" w:firstColumn="1" w:lastColumn="0" w:noHBand="0" w:noVBand="1"/>
      </w:tblPr>
      <w:tblGrid>
        <w:gridCol w:w="3543"/>
        <w:gridCol w:w="5103"/>
      </w:tblGrid>
      <w:tr w:rsidR="006C5127" w:rsidRPr="00F462B8" w14:paraId="1AC45985" w14:textId="77777777" w:rsidTr="002061E9">
        <w:tc>
          <w:tcPr>
            <w:tcW w:w="3543" w:type="dxa"/>
          </w:tcPr>
          <w:p w14:paraId="1AC45983" w14:textId="02E65073" w:rsidR="006C5127" w:rsidRPr="006C5127" w:rsidRDefault="00A6773D" w:rsidP="007E2BAE">
            <w:pPr>
              <w:ind w:firstLine="32"/>
              <w:rPr>
                <w:sz w:val="22"/>
                <w:szCs w:val="22"/>
              </w:rPr>
            </w:pPr>
            <w:sdt>
              <w:sdtPr>
                <w:rPr>
                  <w:rFonts w:asciiTheme="minorHAnsi" w:hAnsiTheme="minorHAnsi"/>
                  <w:sz w:val="22"/>
                  <w:szCs w:val="22"/>
                </w:rPr>
                <w:id w:val="434332867"/>
                <w14:checkbox>
                  <w14:checked w14:val="0"/>
                  <w14:checkedState w14:val="2612" w14:font="MS Gothic"/>
                  <w14:uncheckedState w14:val="2610" w14:font="MS Gothic"/>
                </w14:checkbox>
              </w:sdtPr>
              <w:sdtEndPr/>
              <w:sdtContent>
                <w:r w:rsidR="006C5127">
                  <w:rPr>
                    <w:rFonts w:ascii="MS Gothic" w:eastAsia="MS Gothic" w:hAnsi="MS Gothic" w:hint="eastAsia"/>
                    <w:sz w:val="22"/>
                    <w:szCs w:val="22"/>
                  </w:rPr>
                  <w:t>☐</w:t>
                </w:r>
              </w:sdtContent>
            </w:sdt>
            <w:r w:rsidR="006C5127" w:rsidRPr="006C5127">
              <w:rPr>
                <w:sz w:val="22"/>
                <w:szCs w:val="22"/>
              </w:rPr>
              <w:t xml:space="preserve"> </w:t>
            </w:r>
            <w:r w:rsidR="006C5127" w:rsidRPr="00F462B8">
              <w:rPr>
                <w:sz w:val="22"/>
                <w:szCs w:val="22"/>
              </w:rPr>
              <w:t>Outside New Zealand</w:t>
            </w:r>
          </w:p>
        </w:tc>
        <w:tc>
          <w:tcPr>
            <w:tcW w:w="5103" w:type="dxa"/>
          </w:tcPr>
          <w:p w14:paraId="1AC45984" w14:textId="77777777" w:rsidR="006C5127" w:rsidRPr="00F462B8" w:rsidRDefault="006C5127" w:rsidP="007E2BAE">
            <w:pPr>
              <w:rPr>
                <w:color w:val="7F7F7F" w:themeColor="text1" w:themeTint="80"/>
                <w:sz w:val="22"/>
                <w:szCs w:val="22"/>
              </w:rPr>
            </w:pPr>
            <w:r w:rsidRPr="006C5127">
              <w:rPr>
                <w:color w:val="7F7F7F" w:themeColor="text1" w:themeTint="80"/>
                <w:sz w:val="22"/>
                <w:szCs w:val="22"/>
              </w:rPr>
              <w:t>Please specify the name of the country/region</w:t>
            </w:r>
          </w:p>
        </w:tc>
      </w:tr>
    </w:tbl>
    <w:p w14:paraId="1AC45986" w14:textId="7EB469DE" w:rsidR="00C85BF5" w:rsidRPr="00F462B8" w:rsidRDefault="00C85BF5" w:rsidP="00380026">
      <w:pPr>
        <w:spacing w:before="240" w:after="120"/>
        <w:ind w:left="142"/>
        <w:rPr>
          <w:b/>
          <w:sz w:val="22"/>
          <w:szCs w:val="22"/>
        </w:rPr>
      </w:pPr>
      <w:r w:rsidRPr="00F462B8">
        <w:rPr>
          <w:b/>
          <w:sz w:val="22"/>
          <w:szCs w:val="22"/>
        </w:rPr>
        <w:t xml:space="preserve">Hours of </w:t>
      </w:r>
      <w:r w:rsidR="007E2BAE">
        <w:rPr>
          <w:b/>
          <w:sz w:val="22"/>
          <w:szCs w:val="22"/>
        </w:rPr>
        <w:t>O</w:t>
      </w:r>
      <w:r w:rsidRPr="00F462B8">
        <w:rPr>
          <w:b/>
          <w:sz w:val="22"/>
          <w:szCs w:val="22"/>
        </w:rPr>
        <w:t>peration</w:t>
      </w:r>
      <w:r w:rsidR="00F462B8" w:rsidRPr="00F462B8">
        <w:rPr>
          <w:b/>
          <w:sz w:val="22"/>
          <w:szCs w:val="22"/>
        </w:rPr>
        <w:t xml:space="preserve"> </w:t>
      </w:r>
      <w:r w:rsidR="00F462B8" w:rsidRPr="00F462B8">
        <w:rPr>
          <w:rFonts w:asciiTheme="minorHAnsi" w:hAnsiTheme="minorHAnsi" w:cstheme="minorHAnsi"/>
          <w:sz w:val="22"/>
          <w:szCs w:val="22"/>
        </w:rPr>
        <w:t>(tick all that apply</w:t>
      </w:r>
      <w:r w:rsidR="007E0760">
        <w:rPr>
          <w:rFonts w:asciiTheme="minorHAnsi" w:hAnsiTheme="minorHAnsi" w:cstheme="minorHAnsi"/>
          <w:sz w:val="22"/>
          <w:szCs w:val="22"/>
        </w:rPr>
        <w:t xml:space="preserve"> and</w:t>
      </w:r>
      <w:r w:rsidR="007E0760" w:rsidRPr="007E0760">
        <w:rPr>
          <w:rFonts w:asciiTheme="minorHAnsi" w:hAnsiTheme="minorHAnsi" w:cstheme="minorHAnsi"/>
          <w:sz w:val="22"/>
          <w:szCs w:val="22"/>
        </w:rPr>
        <w:t xml:space="preserve"> answer the questions in free text</w:t>
      </w:r>
      <w:r w:rsidR="00F462B8" w:rsidRPr="00F462B8">
        <w:rPr>
          <w:rFonts w:asciiTheme="minorHAnsi" w:hAnsiTheme="minorHAnsi" w:cstheme="minorHAnsi"/>
          <w:sz w:val="22"/>
          <w:szCs w:val="22"/>
        </w:rPr>
        <w:t>):</w:t>
      </w:r>
    </w:p>
    <w:p w14:paraId="1AC45987" w14:textId="77777777" w:rsidR="00C85BF5" w:rsidRPr="00F462B8" w:rsidRDefault="00A6773D" w:rsidP="00C85BF5">
      <w:pPr>
        <w:pStyle w:val="tickboxformat"/>
        <w:rPr>
          <w:sz w:val="22"/>
          <w:szCs w:val="22"/>
        </w:rPr>
      </w:pPr>
      <w:sdt>
        <w:sdtPr>
          <w:rPr>
            <w:rFonts w:asciiTheme="minorHAnsi" w:hAnsiTheme="minorHAnsi"/>
            <w:sz w:val="22"/>
            <w:szCs w:val="22"/>
          </w:rPr>
          <w:id w:val="343607144"/>
          <w14:checkbox>
            <w14:checked w14:val="0"/>
            <w14:checkedState w14:val="2612" w14:font="MS Gothic"/>
            <w14:uncheckedState w14:val="2610" w14:font="MS Gothic"/>
          </w14:checkbox>
        </w:sdtPr>
        <w:sdtEndPr/>
        <w:sdtContent>
          <w:r w:rsidR="00F462B8">
            <w:rPr>
              <w:rFonts w:ascii="MS Gothic" w:eastAsia="MS Gothic" w:hAnsi="MS Gothic" w:hint="eastAsia"/>
              <w:sz w:val="22"/>
              <w:szCs w:val="22"/>
            </w:rPr>
            <w:t>☐</w:t>
          </w:r>
        </w:sdtContent>
      </w:sdt>
      <w:r w:rsidR="00C85BF5" w:rsidRPr="00F462B8">
        <w:rPr>
          <w:sz w:val="22"/>
          <w:szCs w:val="22"/>
        </w:rPr>
        <w:tab/>
        <w:t>24 x 7 (full service)</w:t>
      </w:r>
    </w:p>
    <w:p w14:paraId="1AC45988" w14:textId="77777777" w:rsidR="00C85BF5" w:rsidRPr="00F462B8" w:rsidRDefault="00A6773D" w:rsidP="00C85BF5">
      <w:pPr>
        <w:pStyle w:val="tickboxformat"/>
        <w:rPr>
          <w:sz w:val="22"/>
          <w:szCs w:val="22"/>
        </w:rPr>
      </w:pPr>
      <w:sdt>
        <w:sdtPr>
          <w:rPr>
            <w:sz w:val="22"/>
            <w:szCs w:val="22"/>
          </w:rPr>
          <w:id w:val="-184121963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24 x 7 (call logging only)</w:t>
      </w:r>
    </w:p>
    <w:p w14:paraId="1AC45989" w14:textId="77777777" w:rsidR="00C85BF5" w:rsidRDefault="00A6773D" w:rsidP="00C85BF5">
      <w:pPr>
        <w:pStyle w:val="tickboxformat"/>
        <w:rPr>
          <w:sz w:val="22"/>
          <w:szCs w:val="22"/>
        </w:rPr>
      </w:pPr>
      <w:sdt>
        <w:sdtPr>
          <w:rPr>
            <w:rFonts w:asciiTheme="minorHAnsi" w:hAnsiTheme="minorHAnsi"/>
            <w:sz w:val="22"/>
            <w:szCs w:val="22"/>
          </w:rPr>
          <w:id w:val="-17981585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8am – 5pm (NZ time)</w:t>
      </w:r>
    </w:p>
    <w:tbl>
      <w:tblPr>
        <w:tblStyle w:val="TableGridLight"/>
        <w:tblW w:w="8646" w:type="dxa"/>
        <w:tblInd w:w="534" w:type="dxa"/>
        <w:tblLook w:val="04A0" w:firstRow="1" w:lastRow="0" w:firstColumn="1" w:lastColumn="0" w:noHBand="0" w:noVBand="1"/>
      </w:tblPr>
      <w:tblGrid>
        <w:gridCol w:w="2835"/>
        <w:gridCol w:w="5811"/>
      </w:tblGrid>
      <w:tr w:rsidR="00F462B8" w:rsidRPr="00F462B8" w14:paraId="1AC4598C" w14:textId="77777777" w:rsidTr="006C5127">
        <w:tc>
          <w:tcPr>
            <w:tcW w:w="2835" w:type="dxa"/>
          </w:tcPr>
          <w:p w14:paraId="1AC4598A" w14:textId="77777777" w:rsidR="00F462B8" w:rsidRPr="006C5127" w:rsidRDefault="00A6773D" w:rsidP="006C5127">
            <w:pPr>
              <w:ind w:firstLine="32"/>
              <w:rPr>
                <w:sz w:val="22"/>
                <w:szCs w:val="22"/>
              </w:rPr>
            </w:pPr>
            <w:sdt>
              <w:sdtPr>
                <w:rPr>
                  <w:rFonts w:asciiTheme="minorHAnsi" w:hAnsiTheme="minorHAnsi"/>
                  <w:sz w:val="22"/>
                  <w:szCs w:val="22"/>
                </w:rPr>
                <w:id w:val="2015022117"/>
                <w14:checkbox>
                  <w14:checked w14:val="0"/>
                  <w14:checkedState w14:val="2612" w14:font="MS Gothic"/>
                  <w14:uncheckedState w14:val="2610" w14:font="MS Gothic"/>
                </w14:checkbox>
              </w:sdtPr>
              <w:sdtEndPr/>
              <w:sdtContent>
                <w:r w:rsidR="00E76E2D">
                  <w:rPr>
                    <w:rFonts w:ascii="MS Gothic" w:eastAsia="MS Gothic" w:hAnsi="MS Gothic" w:hint="eastAsia"/>
                    <w:sz w:val="22"/>
                    <w:szCs w:val="22"/>
                  </w:rPr>
                  <w:t>☐</w:t>
                </w:r>
              </w:sdtContent>
            </w:sdt>
            <w:r w:rsidR="006C5127" w:rsidRPr="006C5127">
              <w:rPr>
                <w:sz w:val="22"/>
                <w:szCs w:val="22"/>
              </w:rPr>
              <w:t xml:space="preserve">  </w:t>
            </w:r>
            <w:r w:rsidR="00F462B8" w:rsidRPr="006C5127">
              <w:rPr>
                <w:sz w:val="22"/>
                <w:szCs w:val="22"/>
              </w:rPr>
              <w:t>Extended business hours</w:t>
            </w:r>
          </w:p>
        </w:tc>
        <w:tc>
          <w:tcPr>
            <w:tcW w:w="5811" w:type="dxa"/>
          </w:tcPr>
          <w:p w14:paraId="1AC4598B" w14:textId="77777777" w:rsidR="00F462B8" w:rsidRPr="00F462B8" w:rsidRDefault="00F462B8" w:rsidP="00F462B8">
            <w:pPr>
              <w:rPr>
                <w:color w:val="7F7F7F" w:themeColor="text1" w:themeTint="80"/>
                <w:sz w:val="22"/>
                <w:szCs w:val="22"/>
              </w:rPr>
            </w:pPr>
            <w:r w:rsidRPr="00F462B8">
              <w:rPr>
                <w:color w:val="7F7F7F" w:themeColor="text1" w:themeTint="80"/>
                <w:sz w:val="22"/>
                <w:szCs w:val="22"/>
              </w:rPr>
              <w:t>Please specify</w:t>
            </w:r>
          </w:p>
        </w:tc>
      </w:tr>
      <w:tr w:rsidR="00F462B8" w:rsidRPr="00F462B8" w14:paraId="1AC4598F" w14:textId="77777777" w:rsidTr="006C5127">
        <w:tc>
          <w:tcPr>
            <w:tcW w:w="2835" w:type="dxa"/>
          </w:tcPr>
          <w:p w14:paraId="1AC4598D" w14:textId="77777777" w:rsidR="00F462B8" w:rsidRPr="006C5127" w:rsidRDefault="00A6773D" w:rsidP="006C5127">
            <w:pPr>
              <w:ind w:firstLine="32"/>
              <w:rPr>
                <w:sz w:val="22"/>
                <w:szCs w:val="22"/>
              </w:rPr>
            </w:pPr>
            <w:sdt>
              <w:sdtPr>
                <w:rPr>
                  <w:rFonts w:asciiTheme="minorHAnsi" w:hAnsiTheme="minorHAnsi"/>
                  <w:sz w:val="22"/>
                  <w:szCs w:val="22"/>
                </w:rPr>
                <w:id w:val="2082791006"/>
                <w14:checkbox>
                  <w14:checked w14:val="0"/>
                  <w14:checkedState w14:val="2612" w14:font="MS Gothic"/>
                  <w14:uncheckedState w14:val="2610" w14:font="MS Gothic"/>
                </w14:checkbox>
              </w:sdtPr>
              <w:sdtEndPr/>
              <w:sdtContent>
                <w:r w:rsidR="006C5127" w:rsidRPr="006C5127">
                  <w:rPr>
                    <w:rFonts w:ascii="MS Gothic" w:eastAsia="MS Gothic" w:hAnsi="MS Gothic" w:hint="eastAsia"/>
                    <w:sz w:val="22"/>
                    <w:szCs w:val="22"/>
                  </w:rPr>
                  <w:t>☐</w:t>
                </w:r>
              </w:sdtContent>
            </w:sdt>
            <w:r w:rsidR="006C5127" w:rsidRPr="006C5127">
              <w:rPr>
                <w:rFonts w:asciiTheme="minorHAnsi" w:hAnsiTheme="minorHAnsi"/>
                <w:sz w:val="22"/>
                <w:szCs w:val="22"/>
              </w:rPr>
              <w:t xml:space="preserve"> </w:t>
            </w:r>
            <w:r w:rsidR="006C5127" w:rsidRPr="006C5127">
              <w:rPr>
                <w:sz w:val="22"/>
                <w:szCs w:val="22"/>
              </w:rPr>
              <w:t xml:space="preserve"> </w:t>
            </w:r>
            <w:r w:rsidR="00F462B8" w:rsidRPr="006C5127">
              <w:rPr>
                <w:sz w:val="22"/>
                <w:szCs w:val="22"/>
              </w:rPr>
              <w:t xml:space="preserve">Other </w:t>
            </w:r>
          </w:p>
        </w:tc>
        <w:tc>
          <w:tcPr>
            <w:tcW w:w="5811" w:type="dxa"/>
          </w:tcPr>
          <w:p w14:paraId="1AC4598E" w14:textId="77777777" w:rsidR="00F462B8" w:rsidRPr="00F462B8" w:rsidRDefault="00F462B8" w:rsidP="00F462B8">
            <w:pPr>
              <w:rPr>
                <w:color w:val="7F7F7F" w:themeColor="text1" w:themeTint="80"/>
                <w:sz w:val="22"/>
                <w:szCs w:val="22"/>
              </w:rPr>
            </w:pPr>
            <w:r w:rsidRPr="00F462B8">
              <w:rPr>
                <w:color w:val="7F7F7F" w:themeColor="text1" w:themeTint="80"/>
                <w:sz w:val="22"/>
                <w:szCs w:val="22"/>
              </w:rPr>
              <w:t>Please specify</w:t>
            </w:r>
          </w:p>
        </w:tc>
      </w:tr>
    </w:tbl>
    <w:p w14:paraId="1AC45990" w14:textId="5F05CD82" w:rsidR="00C85BF5" w:rsidRDefault="00C85BF5" w:rsidP="00380026">
      <w:pPr>
        <w:spacing w:before="240" w:after="120"/>
        <w:ind w:left="142"/>
        <w:rPr>
          <w:b/>
          <w:sz w:val="22"/>
          <w:szCs w:val="22"/>
        </w:rPr>
      </w:pPr>
      <w:r w:rsidRPr="00F462B8">
        <w:rPr>
          <w:b/>
          <w:sz w:val="22"/>
          <w:szCs w:val="22"/>
        </w:rPr>
        <w:t xml:space="preserve">Standard </w:t>
      </w:r>
      <w:r w:rsidR="007E2BAE">
        <w:rPr>
          <w:b/>
          <w:sz w:val="22"/>
          <w:szCs w:val="22"/>
        </w:rPr>
        <w:t>S</w:t>
      </w:r>
      <w:r w:rsidRPr="00F462B8">
        <w:rPr>
          <w:b/>
          <w:sz w:val="22"/>
          <w:szCs w:val="22"/>
        </w:rPr>
        <w:t>ervice levels</w:t>
      </w:r>
      <w:r w:rsidR="002D5E83">
        <w:rPr>
          <w:b/>
          <w:sz w:val="22"/>
          <w:szCs w:val="22"/>
        </w:rPr>
        <w:t xml:space="preserve"> </w:t>
      </w:r>
      <w:r w:rsidR="002D5E83" w:rsidRPr="00F462B8">
        <w:rPr>
          <w:rFonts w:asciiTheme="minorHAnsi" w:hAnsiTheme="minorHAnsi" w:cstheme="minorHAnsi"/>
          <w:sz w:val="22"/>
          <w:szCs w:val="22"/>
        </w:rPr>
        <w:t>(tick all that apply</w:t>
      </w:r>
      <w:r w:rsidR="007E0760">
        <w:rPr>
          <w:rFonts w:asciiTheme="minorHAnsi" w:hAnsiTheme="minorHAnsi" w:cstheme="minorHAnsi"/>
          <w:sz w:val="22"/>
          <w:szCs w:val="22"/>
        </w:rPr>
        <w:t xml:space="preserve"> and</w:t>
      </w:r>
      <w:r w:rsidR="007E0760" w:rsidRPr="007E0760">
        <w:rPr>
          <w:rFonts w:asciiTheme="minorHAnsi" w:hAnsiTheme="minorHAnsi" w:cstheme="minorHAnsi"/>
          <w:sz w:val="22"/>
          <w:szCs w:val="22"/>
        </w:rPr>
        <w:t xml:space="preserve"> answer the questions in free text</w:t>
      </w:r>
      <w:r w:rsidR="002D5E83" w:rsidRPr="00F462B8">
        <w:rPr>
          <w:rFonts w:asciiTheme="minorHAnsi" w:hAnsiTheme="minorHAnsi" w:cstheme="minorHAnsi"/>
          <w:sz w:val="22"/>
          <w:szCs w:val="22"/>
        </w:rPr>
        <w:t>):</w:t>
      </w:r>
    </w:p>
    <w:tbl>
      <w:tblPr>
        <w:tblStyle w:val="TableGridLight"/>
        <w:tblW w:w="8646" w:type="dxa"/>
        <w:tblInd w:w="534" w:type="dxa"/>
        <w:tblLook w:val="04A0" w:firstRow="1" w:lastRow="0" w:firstColumn="1" w:lastColumn="0" w:noHBand="0" w:noVBand="1"/>
      </w:tblPr>
      <w:tblGrid>
        <w:gridCol w:w="2835"/>
        <w:gridCol w:w="5811"/>
      </w:tblGrid>
      <w:tr w:rsidR="00F462B8" w:rsidRPr="00F462B8" w14:paraId="1AC45993" w14:textId="77777777" w:rsidTr="006C5127">
        <w:tc>
          <w:tcPr>
            <w:tcW w:w="2835" w:type="dxa"/>
          </w:tcPr>
          <w:p w14:paraId="1AC45991" w14:textId="77777777" w:rsidR="00F462B8" w:rsidRPr="00F462B8" w:rsidRDefault="00A6773D" w:rsidP="007E2BAE">
            <w:pPr>
              <w:rPr>
                <w:color w:val="7F7F7F" w:themeColor="text1" w:themeTint="80"/>
                <w:sz w:val="22"/>
                <w:szCs w:val="22"/>
              </w:rPr>
            </w:pPr>
            <w:sdt>
              <w:sdtPr>
                <w:rPr>
                  <w:rFonts w:asciiTheme="minorHAnsi" w:hAnsiTheme="minorHAnsi"/>
                  <w:sz w:val="22"/>
                  <w:szCs w:val="22"/>
                </w:rPr>
                <w:id w:val="-2050988696"/>
                <w14:checkbox>
                  <w14:checked w14:val="0"/>
                  <w14:checkedState w14:val="2612" w14:font="MS Gothic"/>
                  <w14:uncheckedState w14:val="2610" w14:font="MS Gothic"/>
                </w14:checkbox>
              </w:sdtPr>
              <w:sdtEndPr/>
              <w:sdtContent>
                <w:r w:rsidR="006C5127">
                  <w:rPr>
                    <w:rFonts w:ascii="MS Gothic" w:eastAsia="MS Gothic" w:hAnsi="MS Gothic" w:hint="eastAsia"/>
                    <w:sz w:val="22"/>
                    <w:szCs w:val="22"/>
                  </w:rPr>
                  <w:t>☐</w:t>
                </w:r>
              </w:sdtContent>
            </w:sdt>
            <w:r w:rsidR="006C5127">
              <w:rPr>
                <w:rFonts w:asciiTheme="minorHAnsi" w:hAnsiTheme="minorHAnsi"/>
                <w:sz w:val="22"/>
                <w:szCs w:val="22"/>
              </w:rPr>
              <w:t xml:space="preserve">  </w:t>
            </w:r>
            <w:r w:rsidR="00F462B8" w:rsidRPr="00F462B8">
              <w:rPr>
                <w:sz w:val="22"/>
                <w:szCs w:val="22"/>
              </w:rPr>
              <w:t>Yes</w:t>
            </w:r>
          </w:p>
        </w:tc>
        <w:tc>
          <w:tcPr>
            <w:tcW w:w="5811" w:type="dxa"/>
          </w:tcPr>
          <w:p w14:paraId="1AC45992" w14:textId="77777777" w:rsidR="00F462B8" w:rsidRPr="00F462B8" w:rsidRDefault="00F462B8" w:rsidP="007E2BAE">
            <w:pPr>
              <w:rPr>
                <w:color w:val="7F7F7F" w:themeColor="text1" w:themeTint="80"/>
                <w:sz w:val="22"/>
                <w:szCs w:val="22"/>
              </w:rPr>
            </w:pPr>
            <w:r w:rsidRPr="00F462B8">
              <w:rPr>
                <w:color w:val="7F7F7F" w:themeColor="text1" w:themeTint="80"/>
                <w:sz w:val="22"/>
                <w:szCs w:val="22"/>
              </w:rPr>
              <w:t xml:space="preserve">Please </w:t>
            </w:r>
            <w:r>
              <w:rPr>
                <w:color w:val="7F7F7F" w:themeColor="text1" w:themeTint="80"/>
                <w:sz w:val="22"/>
                <w:szCs w:val="22"/>
              </w:rPr>
              <w:t>provide details</w:t>
            </w:r>
          </w:p>
        </w:tc>
      </w:tr>
      <w:tr w:rsidR="00F462B8" w:rsidRPr="00F462B8" w14:paraId="1AC45996" w14:textId="77777777" w:rsidTr="006C5127">
        <w:tc>
          <w:tcPr>
            <w:tcW w:w="2835" w:type="dxa"/>
          </w:tcPr>
          <w:p w14:paraId="1AC45994" w14:textId="77777777" w:rsidR="00F462B8" w:rsidRPr="00F462B8" w:rsidRDefault="00A6773D" w:rsidP="00F462B8">
            <w:pPr>
              <w:rPr>
                <w:color w:val="7F7F7F" w:themeColor="text1" w:themeTint="80"/>
                <w:sz w:val="22"/>
                <w:szCs w:val="22"/>
              </w:rPr>
            </w:pPr>
            <w:sdt>
              <w:sdtPr>
                <w:rPr>
                  <w:rFonts w:asciiTheme="minorHAnsi" w:hAnsiTheme="minorHAnsi"/>
                  <w:sz w:val="22"/>
                  <w:szCs w:val="22"/>
                </w:rPr>
                <w:id w:val="-1115354967"/>
                <w14:checkbox>
                  <w14:checked w14:val="0"/>
                  <w14:checkedState w14:val="2612" w14:font="MS Gothic"/>
                  <w14:uncheckedState w14:val="2610" w14:font="MS Gothic"/>
                </w14:checkbox>
              </w:sdtPr>
              <w:sdtEndPr/>
              <w:sdtContent>
                <w:r w:rsidR="006C5127">
                  <w:rPr>
                    <w:rFonts w:ascii="MS Gothic" w:eastAsia="MS Gothic" w:hAnsi="MS Gothic" w:hint="eastAsia"/>
                    <w:sz w:val="22"/>
                    <w:szCs w:val="22"/>
                  </w:rPr>
                  <w:t>☐</w:t>
                </w:r>
              </w:sdtContent>
            </w:sdt>
            <w:r w:rsidR="006C5127">
              <w:rPr>
                <w:rFonts w:asciiTheme="minorHAnsi" w:hAnsiTheme="minorHAnsi"/>
                <w:sz w:val="22"/>
                <w:szCs w:val="22"/>
              </w:rPr>
              <w:t xml:space="preserve">  </w:t>
            </w:r>
            <w:r w:rsidR="006C5127" w:rsidRPr="00F462B8">
              <w:rPr>
                <w:sz w:val="22"/>
                <w:szCs w:val="22"/>
              </w:rPr>
              <w:t>No</w:t>
            </w:r>
          </w:p>
        </w:tc>
        <w:tc>
          <w:tcPr>
            <w:tcW w:w="5811" w:type="dxa"/>
          </w:tcPr>
          <w:p w14:paraId="1AC45995" w14:textId="77777777" w:rsidR="00F462B8" w:rsidRPr="00F462B8" w:rsidRDefault="00F462B8" w:rsidP="00F462B8">
            <w:pPr>
              <w:rPr>
                <w:color w:val="7F7F7F" w:themeColor="text1" w:themeTint="80"/>
                <w:sz w:val="22"/>
                <w:szCs w:val="22"/>
              </w:rPr>
            </w:pPr>
            <w:r w:rsidRPr="00F462B8">
              <w:rPr>
                <w:color w:val="7F7F7F" w:themeColor="text1" w:themeTint="80"/>
                <w:sz w:val="22"/>
                <w:szCs w:val="22"/>
              </w:rPr>
              <w:t xml:space="preserve">Please </w:t>
            </w:r>
            <w:r>
              <w:rPr>
                <w:color w:val="7F7F7F" w:themeColor="text1" w:themeTint="80"/>
                <w:sz w:val="22"/>
                <w:szCs w:val="22"/>
              </w:rPr>
              <w:t>provide details</w:t>
            </w:r>
          </w:p>
        </w:tc>
      </w:tr>
      <w:tr w:rsidR="00F462B8" w:rsidRPr="00F462B8" w14:paraId="1AC45999" w14:textId="77777777" w:rsidTr="006C5127">
        <w:tc>
          <w:tcPr>
            <w:tcW w:w="2835" w:type="dxa"/>
          </w:tcPr>
          <w:p w14:paraId="1AC45997" w14:textId="77777777" w:rsidR="00F462B8" w:rsidRPr="00F462B8" w:rsidRDefault="00A6773D" w:rsidP="00380026">
            <w:pPr>
              <w:ind w:left="316" w:hanging="316"/>
              <w:rPr>
                <w:color w:val="7F7F7F" w:themeColor="text1" w:themeTint="80"/>
                <w:sz w:val="22"/>
                <w:szCs w:val="22"/>
              </w:rPr>
            </w:pPr>
            <w:sdt>
              <w:sdtPr>
                <w:rPr>
                  <w:sz w:val="22"/>
                  <w:szCs w:val="22"/>
                </w:rPr>
                <w:id w:val="1736970793"/>
                <w14:checkbox>
                  <w14:checked w14:val="0"/>
                  <w14:checkedState w14:val="2612" w14:font="MS Gothic"/>
                  <w14:uncheckedState w14:val="2610" w14:font="MS Gothic"/>
                </w14:checkbox>
              </w:sdtPr>
              <w:sdtEndPr/>
              <w:sdtContent>
                <w:r w:rsidR="006C5127">
                  <w:rPr>
                    <w:rFonts w:ascii="MS Gothic" w:eastAsia="MS Gothic" w:hAnsi="MS Gothic" w:hint="eastAsia"/>
                    <w:sz w:val="22"/>
                    <w:szCs w:val="22"/>
                  </w:rPr>
                  <w:t>☐</w:t>
                </w:r>
              </w:sdtContent>
            </w:sdt>
            <w:r w:rsidR="006C5127" w:rsidRPr="00F462B8">
              <w:rPr>
                <w:sz w:val="22"/>
                <w:szCs w:val="22"/>
              </w:rPr>
              <w:t xml:space="preserve"> </w:t>
            </w:r>
            <w:r w:rsidR="006C5127">
              <w:rPr>
                <w:sz w:val="22"/>
                <w:szCs w:val="22"/>
              </w:rPr>
              <w:t xml:space="preserve"> </w:t>
            </w:r>
            <w:r w:rsidR="006C5127" w:rsidRPr="00F462B8">
              <w:rPr>
                <w:sz w:val="22"/>
                <w:szCs w:val="22"/>
              </w:rPr>
              <w:t>Multiple service tiers and options offered based on business criticality</w:t>
            </w:r>
          </w:p>
        </w:tc>
        <w:tc>
          <w:tcPr>
            <w:tcW w:w="5811" w:type="dxa"/>
          </w:tcPr>
          <w:p w14:paraId="1AC45998" w14:textId="77777777" w:rsidR="00F462B8" w:rsidRPr="00F462B8" w:rsidRDefault="00F462B8" w:rsidP="00F462B8">
            <w:pPr>
              <w:rPr>
                <w:color w:val="7F7F7F" w:themeColor="text1" w:themeTint="80"/>
                <w:sz w:val="22"/>
                <w:szCs w:val="22"/>
              </w:rPr>
            </w:pPr>
            <w:r w:rsidRPr="00F462B8">
              <w:rPr>
                <w:color w:val="7F7F7F" w:themeColor="text1" w:themeTint="80"/>
                <w:sz w:val="22"/>
                <w:szCs w:val="22"/>
              </w:rPr>
              <w:t xml:space="preserve">Please </w:t>
            </w:r>
            <w:r>
              <w:rPr>
                <w:color w:val="7F7F7F" w:themeColor="text1" w:themeTint="80"/>
                <w:sz w:val="22"/>
                <w:szCs w:val="22"/>
              </w:rPr>
              <w:t>provide details</w:t>
            </w:r>
          </w:p>
        </w:tc>
      </w:tr>
    </w:tbl>
    <w:p w14:paraId="1AC459B4" w14:textId="77777777" w:rsidR="009B6F0D" w:rsidRDefault="009B6F0D" w:rsidP="009B6F0D">
      <w:pPr>
        <w:pStyle w:val="tickboxformat"/>
        <w:ind w:left="1135"/>
      </w:pPr>
    </w:p>
    <w:p w14:paraId="1AC459CA" w14:textId="77777777" w:rsidR="007C15DD" w:rsidRPr="00AE4A54" w:rsidRDefault="00601044" w:rsidP="007E0760">
      <w:pPr>
        <w:spacing w:before="240" w:after="0"/>
        <w:rPr>
          <w:b/>
        </w:rPr>
      </w:pPr>
      <w:bookmarkStart w:id="3" w:name="_GoBack"/>
      <w:bookmarkEnd w:id="3"/>
      <w:r w:rsidRPr="00AE4A54">
        <w:rPr>
          <w:b/>
        </w:rPr>
        <w:t>Pricing Model</w:t>
      </w:r>
    </w:p>
    <w:tbl>
      <w:tblPr>
        <w:tblStyle w:val="TableGridLight"/>
        <w:tblW w:w="0" w:type="auto"/>
        <w:tblLook w:val="04A0" w:firstRow="1" w:lastRow="0" w:firstColumn="1" w:lastColumn="0" w:noHBand="0" w:noVBand="1"/>
      </w:tblPr>
      <w:tblGrid>
        <w:gridCol w:w="2802"/>
        <w:gridCol w:w="6378"/>
      </w:tblGrid>
      <w:tr w:rsidR="00601044" w14:paraId="1AC459CE" w14:textId="77777777" w:rsidTr="00601044">
        <w:tc>
          <w:tcPr>
            <w:tcW w:w="2802" w:type="dxa"/>
          </w:tcPr>
          <w:p w14:paraId="1AC459CB" w14:textId="77777777" w:rsidR="00601044" w:rsidRPr="00A8715F" w:rsidRDefault="00624F4F" w:rsidP="00DD5B53">
            <w:pPr>
              <w:rPr>
                <w:sz w:val="22"/>
                <w:szCs w:val="22"/>
              </w:rPr>
            </w:pPr>
            <w:r w:rsidRPr="00A8715F">
              <w:rPr>
                <w:sz w:val="22"/>
                <w:szCs w:val="22"/>
              </w:rPr>
              <w:t>Standard Rate Card</w:t>
            </w:r>
          </w:p>
        </w:tc>
        <w:tc>
          <w:tcPr>
            <w:tcW w:w="6378" w:type="dxa"/>
          </w:tcPr>
          <w:p w14:paraId="1AC459CC"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1AC459CD" w14:textId="77777777" w:rsidR="00601044" w:rsidRDefault="00601044" w:rsidP="00DD5B53"/>
        </w:tc>
      </w:tr>
      <w:tr w:rsidR="00601044" w14:paraId="1AC459D7" w14:textId="77777777" w:rsidTr="00601044">
        <w:tc>
          <w:tcPr>
            <w:tcW w:w="2802" w:type="dxa"/>
          </w:tcPr>
          <w:p w14:paraId="1AC459CF" w14:textId="77777777" w:rsidR="00601044" w:rsidRPr="00A8715F" w:rsidRDefault="00624F4F" w:rsidP="00DD5B53">
            <w:pPr>
              <w:rPr>
                <w:sz w:val="22"/>
                <w:szCs w:val="22"/>
              </w:rPr>
            </w:pPr>
            <w:r w:rsidRPr="00A8715F">
              <w:rPr>
                <w:sz w:val="22"/>
                <w:szCs w:val="22"/>
              </w:rPr>
              <w:t>Pricing Model</w:t>
            </w:r>
          </w:p>
        </w:tc>
        <w:tc>
          <w:tcPr>
            <w:tcW w:w="6378" w:type="dxa"/>
          </w:tcPr>
          <w:p w14:paraId="1AC459D0"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1AC459D1" w14:textId="655AFEB9"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w:t>
            </w:r>
            <w:r w:rsidR="007B218A">
              <w:rPr>
                <w:color w:val="7F7F7F" w:themeColor="text1" w:themeTint="80"/>
                <w:sz w:val="22"/>
                <w:szCs w:val="22"/>
              </w:rPr>
              <w:t>r</w:t>
            </w:r>
            <w:r w:rsidR="00380026">
              <w:rPr>
                <w:color w:val="7F7F7F" w:themeColor="text1" w:themeTint="80"/>
                <w:sz w:val="22"/>
                <w:szCs w:val="22"/>
              </w:rPr>
              <w:t>mation</w:t>
            </w:r>
            <w:r w:rsidRPr="00601044">
              <w:rPr>
                <w:color w:val="7F7F7F" w:themeColor="text1" w:themeTint="80"/>
                <w:sz w:val="22"/>
                <w:szCs w:val="22"/>
              </w:rPr>
              <w:t>, such as</w:t>
            </w:r>
          </w:p>
          <w:p w14:paraId="1AC459D2"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1AC459D3"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1AC459D4"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1AC459D5"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1AC459D6" w14:textId="77777777" w:rsidR="00601044" w:rsidRDefault="00601044" w:rsidP="00DD5B53"/>
        </w:tc>
      </w:tr>
    </w:tbl>
    <w:p w14:paraId="1AC459D8" w14:textId="77777777" w:rsidR="007C15DD" w:rsidRPr="00603635" w:rsidRDefault="007C15DD" w:rsidP="00603635"/>
    <w:sectPr w:rsidR="007C15DD" w:rsidRPr="00603635" w:rsidSect="00CF4BE3">
      <w:footerReference w:type="defaul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459E0" w14:textId="77777777" w:rsidR="007E2BAE" w:rsidRDefault="007E2BAE">
      <w:r>
        <w:separator/>
      </w:r>
    </w:p>
    <w:p w14:paraId="1AC459E1" w14:textId="77777777" w:rsidR="007E2BAE" w:rsidRDefault="007E2BAE"/>
    <w:p w14:paraId="1AC459E2" w14:textId="77777777" w:rsidR="007E2BAE" w:rsidRDefault="007E2BAE"/>
  </w:endnote>
  <w:endnote w:type="continuationSeparator" w:id="0">
    <w:p w14:paraId="1AC459E3" w14:textId="77777777" w:rsidR="007E2BAE" w:rsidRDefault="007E2BAE">
      <w:r>
        <w:continuationSeparator/>
      </w:r>
    </w:p>
    <w:p w14:paraId="1AC459E4" w14:textId="77777777" w:rsidR="007E2BAE" w:rsidRDefault="007E2BAE"/>
    <w:p w14:paraId="1AC459E5" w14:textId="77777777" w:rsidR="007E2BAE" w:rsidRDefault="007E2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59E6" w14:textId="77777777" w:rsidR="007E2BAE" w:rsidRDefault="009B6F0D" w:rsidP="00126FDE">
    <w:pPr>
      <w:pStyle w:val="Footer"/>
      <w:tabs>
        <w:tab w:val="right" w:pos="9071"/>
      </w:tabs>
      <w:ind w:right="-1"/>
    </w:pPr>
    <w:r>
      <w:t>Digital Experience Platform Services</w:t>
    </w:r>
    <w:r w:rsidR="007E2BAE">
      <w:t xml:space="preserve"> – name of supplier</w:t>
    </w:r>
    <w:r w:rsidR="007E2BAE">
      <w:tab/>
      <w:t xml:space="preserve">Page </w:t>
    </w:r>
    <w:r w:rsidR="007E2BAE">
      <w:fldChar w:fldCharType="begin"/>
    </w:r>
    <w:r w:rsidR="007E2BAE">
      <w:instrText xml:space="preserve"> PAGE  \* Arabic  \* MERGEFORMAT </w:instrText>
    </w:r>
    <w:r w:rsidR="007E2BAE">
      <w:fldChar w:fldCharType="separate"/>
    </w:r>
    <w:r w:rsidR="007E2BAE">
      <w:rPr>
        <w:noProof/>
      </w:rPr>
      <w:t>1</w:t>
    </w:r>
    <w:r w:rsidR="007E2BAE">
      <w:fldChar w:fldCharType="end"/>
    </w:r>
    <w:r w:rsidR="007E2BAE">
      <w:t xml:space="preserve"> of </w:t>
    </w:r>
    <w:fldSimple w:instr=" NUMPAGES   \* MERGEFORMAT ">
      <w:r w:rsidR="007E2BAE">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59DB" w14:textId="77777777" w:rsidR="007E2BAE" w:rsidRDefault="007E2BAE" w:rsidP="00FB1990">
      <w:pPr>
        <w:pStyle w:val="Spacer"/>
      </w:pPr>
      <w:r>
        <w:separator/>
      </w:r>
    </w:p>
    <w:p w14:paraId="1AC459DC" w14:textId="77777777" w:rsidR="007E2BAE" w:rsidRDefault="007E2BAE" w:rsidP="00FB1990">
      <w:pPr>
        <w:pStyle w:val="Spacer"/>
      </w:pPr>
    </w:p>
  </w:footnote>
  <w:footnote w:type="continuationSeparator" w:id="0">
    <w:p w14:paraId="1AC459DD" w14:textId="77777777" w:rsidR="007E2BAE" w:rsidRDefault="007E2BAE">
      <w:r>
        <w:continuationSeparator/>
      </w:r>
    </w:p>
    <w:p w14:paraId="1AC459DE" w14:textId="77777777" w:rsidR="007E2BAE" w:rsidRDefault="007E2BAE"/>
    <w:p w14:paraId="1AC459DF" w14:textId="77777777" w:rsidR="007E2BAE" w:rsidRDefault="007E2B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4C0452"/>
    <w:multiLevelType w:val="hybridMultilevel"/>
    <w:tmpl w:val="B5B6B3BA"/>
    <w:lvl w:ilvl="0" w:tplc="1409000B">
      <w:start w:val="1"/>
      <w:numFmt w:val="bullet"/>
      <w:lvlText w:val=""/>
      <w:lvlJc w:val="left"/>
      <w:pPr>
        <w:ind w:left="644" w:hanging="360"/>
      </w:pPr>
      <w:rPr>
        <w:rFonts w:ascii="Wingdings" w:hAnsi="Wingdings"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6" w15:restartNumberingAfterBreak="0">
    <w:nsid w:val="7B745161"/>
    <w:multiLevelType w:val="hybridMultilevel"/>
    <w:tmpl w:val="F30C9D8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19"/>
  </w:num>
  <w:num w:numId="9">
    <w:abstractNumId w:val="16"/>
  </w:num>
  <w:num w:numId="10">
    <w:abstractNumId w:val="10"/>
  </w:num>
  <w:num w:numId="11">
    <w:abstractNumId w:val="20"/>
  </w:num>
  <w:num w:numId="12">
    <w:abstractNumId w:val="22"/>
  </w:num>
  <w:num w:numId="13">
    <w:abstractNumId w:val="24"/>
  </w:num>
  <w:num w:numId="14">
    <w:abstractNumId w:val="7"/>
  </w:num>
  <w:num w:numId="15">
    <w:abstractNumId w:val="13"/>
  </w:num>
  <w:num w:numId="16">
    <w:abstractNumId w:val="25"/>
  </w:num>
  <w:num w:numId="17">
    <w:abstractNumId w:val="23"/>
  </w:num>
  <w:num w:numId="18">
    <w:abstractNumId w:val="21"/>
  </w:num>
  <w:num w:numId="19">
    <w:abstractNumId w:val="17"/>
  </w:num>
  <w:num w:numId="20">
    <w:abstractNumId w:val="14"/>
  </w:num>
  <w:num w:numId="21">
    <w:abstractNumId w:val="9"/>
  </w:num>
  <w:num w:numId="22">
    <w:abstractNumId w:val="6"/>
  </w:num>
  <w:num w:numId="23">
    <w:abstractNumId w:val="11"/>
  </w:num>
  <w:num w:numId="24">
    <w:abstractNumId w:val="8"/>
  </w:num>
  <w:num w:numId="25">
    <w:abstractNumId w:val="12"/>
  </w:num>
  <w:num w:numId="26">
    <w:abstractNumId w:val="26"/>
  </w:num>
  <w:num w:numId="2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22A"/>
    <w:rsid w:val="00065F18"/>
    <w:rsid w:val="00067005"/>
    <w:rsid w:val="00076035"/>
    <w:rsid w:val="00077013"/>
    <w:rsid w:val="00091C3A"/>
    <w:rsid w:val="000D61F6"/>
    <w:rsid w:val="000E3240"/>
    <w:rsid w:val="000E4D93"/>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7415D"/>
    <w:rsid w:val="00184C0F"/>
    <w:rsid w:val="001A5F55"/>
    <w:rsid w:val="001C0031"/>
    <w:rsid w:val="001C0C30"/>
    <w:rsid w:val="001D0111"/>
    <w:rsid w:val="001D7EAE"/>
    <w:rsid w:val="001E64FC"/>
    <w:rsid w:val="001F0724"/>
    <w:rsid w:val="002007DF"/>
    <w:rsid w:val="00205FE8"/>
    <w:rsid w:val="002061E9"/>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C2D90"/>
    <w:rsid w:val="002D3125"/>
    <w:rsid w:val="002D4F42"/>
    <w:rsid w:val="002D5E83"/>
    <w:rsid w:val="0030084C"/>
    <w:rsid w:val="003039E1"/>
    <w:rsid w:val="003129BA"/>
    <w:rsid w:val="003148FC"/>
    <w:rsid w:val="0032132E"/>
    <w:rsid w:val="00330820"/>
    <w:rsid w:val="003465C8"/>
    <w:rsid w:val="0037016B"/>
    <w:rsid w:val="00370FC0"/>
    <w:rsid w:val="00373206"/>
    <w:rsid w:val="003737ED"/>
    <w:rsid w:val="00375B80"/>
    <w:rsid w:val="00377352"/>
    <w:rsid w:val="00380026"/>
    <w:rsid w:val="003A10DA"/>
    <w:rsid w:val="003A12C8"/>
    <w:rsid w:val="003A4833"/>
    <w:rsid w:val="003A6FFE"/>
    <w:rsid w:val="003A7695"/>
    <w:rsid w:val="003B3A23"/>
    <w:rsid w:val="003B6592"/>
    <w:rsid w:val="003C1989"/>
    <w:rsid w:val="003C45E1"/>
    <w:rsid w:val="003C772C"/>
    <w:rsid w:val="003F2B58"/>
    <w:rsid w:val="003F5886"/>
    <w:rsid w:val="0040020C"/>
    <w:rsid w:val="00401CA0"/>
    <w:rsid w:val="0040700B"/>
    <w:rsid w:val="00407F54"/>
    <w:rsid w:val="00411341"/>
    <w:rsid w:val="00411C2A"/>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1E6"/>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C5127"/>
    <w:rsid w:val="006D638F"/>
    <w:rsid w:val="006D7384"/>
    <w:rsid w:val="006E7BF7"/>
    <w:rsid w:val="00702F2C"/>
    <w:rsid w:val="007068C8"/>
    <w:rsid w:val="00715B8F"/>
    <w:rsid w:val="00730CAD"/>
    <w:rsid w:val="0073106E"/>
    <w:rsid w:val="00755142"/>
    <w:rsid w:val="00756BB7"/>
    <w:rsid w:val="0075764B"/>
    <w:rsid w:val="00760C01"/>
    <w:rsid w:val="00761293"/>
    <w:rsid w:val="007664A2"/>
    <w:rsid w:val="00767C04"/>
    <w:rsid w:val="007736A2"/>
    <w:rsid w:val="007A0A52"/>
    <w:rsid w:val="007A6226"/>
    <w:rsid w:val="007B218A"/>
    <w:rsid w:val="007B3C61"/>
    <w:rsid w:val="007C15DD"/>
    <w:rsid w:val="007D1918"/>
    <w:rsid w:val="007E0760"/>
    <w:rsid w:val="007E2BAE"/>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64F8C"/>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B6F0D"/>
    <w:rsid w:val="009C13FB"/>
    <w:rsid w:val="009D28CF"/>
    <w:rsid w:val="009E5D36"/>
    <w:rsid w:val="009E6375"/>
    <w:rsid w:val="009E7CA0"/>
    <w:rsid w:val="00A04392"/>
    <w:rsid w:val="00A052EF"/>
    <w:rsid w:val="00A069CE"/>
    <w:rsid w:val="00A109D8"/>
    <w:rsid w:val="00A10B01"/>
    <w:rsid w:val="00A16003"/>
    <w:rsid w:val="00A167D7"/>
    <w:rsid w:val="00A23D39"/>
    <w:rsid w:val="00A23EC2"/>
    <w:rsid w:val="00A24FBB"/>
    <w:rsid w:val="00A25740"/>
    <w:rsid w:val="00A3453E"/>
    <w:rsid w:val="00A42ED2"/>
    <w:rsid w:val="00A44B33"/>
    <w:rsid w:val="00A50E00"/>
    <w:rsid w:val="00A52529"/>
    <w:rsid w:val="00A53624"/>
    <w:rsid w:val="00A55EAF"/>
    <w:rsid w:val="00A5766B"/>
    <w:rsid w:val="00A6773D"/>
    <w:rsid w:val="00A77512"/>
    <w:rsid w:val="00A7779E"/>
    <w:rsid w:val="00A863E3"/>
    <w:rsid w:val="00A8715F"/>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85BF5"/>
    <w:rsid w:val="00C90217"/>
    <w:rsid w:val="00C96BFD"/>
    <w:rsid w:val="00C96C98"/>
    <w:rsid w:val="00CA5358"/>
    <w:rsid w:val="00CB0B17"/>
    <w:rsid w:val="00CB1DCA"/>
    <w:rsid w:val="00CD502A"/>
    <w:rsid w:val="00CF12CF"/>
    <w:rsid w:val="00CF4BE3"/>
    <w:rsid w:val="00CF5E1F"/>
    <w:rsid w:val="00D060D2"/>
    <w:rsid w:val="00D13E2D"/>
    <w:rsid w:val="00D14394"/>
    <w:rsid w:val="00D2192B"/>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1CD"/>
    <w:rsid w:val="00DA79EF"/>
    <w:rsid w:val="00DB0C0B"/>
    <w:rsid w:val="00DB3B74"/>
    <w:rsid w:val="00DC5870"/>
    <w:rsid w:val="00DD0384"/>
    <w:rsid w:val="00DD0901"/>
    <w:rsid w:val="00DD4AB0"/>
    <w:rsid w:val="00DD5B53"/>
    <w:rsid w:val="00DE16B6"/>
    <w:rsid w:val="00DE3323"/>
    <w:rsid w:val="00DE36CA"/>
    <w:rsid w:val="00DE7E63"/>
    <w:rsid w:val="00DF1E90"/>
    <w:rsid w:val="00DF77A2"/>
    <w:rsid w:val="00E367C5"/>
    <w:rsid w:val="00E37E71"/>
    <w:rsid w:val="00E42486"/>
    <w:rsid w:val="00E42847"/>
    <w:rsid w:val="00E46064"/>
    <w:rsid w:val="00E604A1"/>
    <w:rsid w:val="00E7293C"/>
    <w:rsid w:val="00E73AA8"/>
    <w:rsid w:val="00E76812"/>
    <w:rsid w:val="00E76E2D"/>
    <w:rsid w:val="00E80228"/>
    <w:rsid w:val="00E86D2A"/>
    <w:rsid w:val="00E8711A"/>
    <w:rsid w:val="00EA2ED4"/>
    <w:rsid w:val="00EA491A"/>
    <w:rsid w:val="00EB1583"/>
    <w:rsid w:val="00EB54A9"/>
    <w:rsid w:val="00EC23FB"/>
    <w:rsid w:val="00EC64F7"/>
    <w:rsid w:val="00EC7017"/>
    <w:rsid w:val="00EC7A4E"/>
    <w:rsid w:val="00ED4356"/>
    <w:rsid w:val="00ED7681"/>
    <w:rsid w:val="00EE243C"/>
    <w:rsid w:val="00EF63C6"/>
    <w:rsid w:val="00F034FB"/>
    <w:rsid w:val="00F05606"/>
    <w:rsid w:val="00F105F5"/>
    <w:rsid w:val="00F1075A"/>
    <w:rsid w:val="00F14CFC"/>
    <w:rsid w:val="00F22E82"/>
    <w:rsid w:val="00F2483A"/>
    <w:rsid w:val="00F337BF"/>
    <w:rsid w:val="00F33D14"/>
    <w:rsid w:val="00F462B8"/>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C4588B"/>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E83"/>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paragraph" w:customStyle="1" w:styleId="tickboxformat">
    <w:name w:val="tick box format"/>
    <w:basedOn w:val="Normal"/>
    <w:qFormat/>
    <w:rsid w:val="00C85BF5"/>
    <w:pPr>
      <w:spacing w:before="0" w:after="0"/>
      <w:ind w:left="851" w:hanging="284"/>
    </w:pPr>
  </w:style>
  <w:style w:type="character" w:customStyle="1" w:styleId="e24kjd">
    <w:name w:val="e24kjd"/>
    <w:basedOn w:val="DefaultParagraphFont"/>
    <w:rsid w:val="00C8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1971">
      <w:bodyDiv w:val="1"/>
      <w:marLeft w:val="0"/>
      <w:marRight w:val="0"/>
      <w:marTop w:val="0"/>
      <w:marBottom w:val="0"/>
      <w:divBdr>
        <w:top w:val="none" w:sz="0" w:space="0" w:color="auto"/>
        <w:left w:val="none" w:sz="0" w:space="0" w:color="auto"/>
        <w:bottom w:val="none" w:sz="0" w:space="0" w:color="auto"/>
        <w:right w:val="none" w:sz="0" w:space="0" w:color="auto"/>
      </w:divBdr>
    </w:div>
    <w:div w:id="263879834">
      <w:bodyDiv w:val="1"/>
      <w:marLeft w:val="0"/>
      <w:marRight w:val="0"/>
      <w:marTop w:val="0"/>
      <w:marBottom w:val="0"/>
      <w:divBdr>
        <w:top w:val="none" w:sz="0" w:space="0" w:color="auto"/>
        <w:left w:val="none" w:sz="0" w:space="0" w:color="auto"/>
        <w:bottom w:val="none" w:sz="0" w:space="0" w:color="auto"/>
        <w:right w:val="none" w:sz="0" w:space="0" w:color="auto"/>
      </w:divBdr>
    </w:div>
    <w:div w:id="283387030">
      <w:bodyDiv w:val="1"/>
      <w:marLeft w:val="0"/>
      <w:marRight w:val="0"/>
      <w:marTop w:val="0"/>
      <w:marBottom w:val="0"/>
      <w:divBdr>
        <w:top w:val="none" w:sz="0" w:space="0" w:color="auto"/>
        <w:left w:val="none" w:sz="0" w:space="0" w:color="auto"/>
        <w:bottom w:val="none" w:sz="0" w:space="0" w:color="auto"/>
        <w:right w:val="none" w:sz="0" w:space="0" w:color="auto"/>
      </w:divBdr>
    </w:div>
    <w:div w:id="356001568">
      <w:bodyDiv w:val="1"/>
      <w:marLeft w:val="0"/>
      <w:marRight w:val="0"/>
      <w:marTop w:val="0"/>
      <w:marBottom w:val="0"/>
      <w:divBdr>
        <w:top w:val="none" w:sz="0" w:space="0" w:color="auto"/>
        <w:left w:val="none" w:sz="0" w:space="0" w:color="auto"/>
        <w:bottom w:val="none" w:sz="0" w:space="0" w:color="auto"/>
        <w:right w:val="none" w:sz="0" w:space="0" w:color="auto"/>
      </w:divBdr>
    </w:div>
    <w:div w:id="429354427">
      <w:bodyDiv w:val="1"/>
      <w:marLeft w:val="0"/>
      <w:marRight w:val="0"/>
      <w:marTop w:val="0"/>
      <w:marBottom w:val="0"/>
      <w:divBdr>
        <w:top w:val="none" w:sz="0" w:space="0" w:color="auto"/>
        <w:left w:val="none" w:sz="0" w:space="0" w:color="auto"/>
        <w:bottom w:val="none" w:sz="0" w:space="0" w:color="auto"/>
        <w:right w:val="none" w:sz="0" w:space="0" w:color="auto"/>
      </w:divBdr>
    </w:div>
    <w:div w:id="742334741">
      <w:bodyDiv w:val="1"/>
      <w:marLeft w:val="0"/>
      <w:marRight w:val="0"/>
      <w:marTop w:val="0"/>
      <w:marBottom w:val="0"/>
      <w:divBdr>
        <w:top w:val="none" w:sz="0" w:space="0" w:color="auto"/>
        <w:left w:val="none" w:sz="0" w:space="0" w:color="auto"/>
        <w:bottom w:val="none" w:sz="0" w:space="0" w:color="auto"/>
        <w:right w:val="none" w:sz="0" w:space="0" w:color="auto"/>
      </w:divBdr>
    </w:div>
    <w:div w:id="824473699">
      <w:bodyDiv w:val="1"/>
      <w:marLeft w:val="0"/>
      <w:marRight w:val="0"/>
      <w:marTop w:val="0"/>
      <w:marBottom w:val="0"/>
      <w:divBdr>
        <w:top w:val="none" w:sz="0" w:space="0" w:color="auto"/>
        <w:left w:val="none" w:sz="0" w:space="0" w:color="auto"/>
        <w:bottom w:val="none" w:sz="0" w:space="0" w:color="auto"/>
        <w:right w:val="none" w:sz="0" w:space="0" w:color="auto"/>
      </w:divBdr>
    </w:div>
    <w:div w:id="873347497">
      <w:bodyDiv w:val="1"/>
      <w:marLeft w:val="0"/>
      <w:marRight w:val="0"/>
      <w:marTop w:val="0"/>
      <w:marBottom w:val="0"/>
      <w:divBdr>
        <w:top w:val="none" w:sz="0" w:space="0" w:color="auto"/>
        <w:left w:val="none" w:sz="0" w:space="0" w:color="auto"/>
        <w:bottom w:val="none" w:sz="0" w:space="0" w:color="auto"/>
        <w:right w:val="none" w:sz="0" w:space="0" w:color="auto"/>
      </w:divBdr>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086610446">
      <w:bodyDiv w:val="1"/>
      <w:marLeft w:val="0"/>
      <w:marRight w:val="0"/>
      <w:marTop w:val="0"/>
      <w:marBottom w:val="0"/>
      <w:divBdr>
        <w:top w:val="none" w:sz="0" w:space="0" w:color="auto"/>
        <w:left w:val="none" w:sz="0" w:space="0" w:color="auto"/>
        <w:bottom w:val="none" w:sz="0" w:space="0" w:color="auto"/>
        <w:right w:val="none" w:sz="0" w:space="0" w:color="auto"/>
      </w:divBdr>
    </w:div>
    <w:div w:id="1099062259">
      <w:bodyDiv w:val="1"/>
      <w:marLeft w:val="0"/>
      <w:marRight w:val="0"/>
      <w:marTop w:val="0"/>
      <w:marBottom w:val="0"/>
      <w:divBdr>
        <w:top w:val="none" w:sz="0" w:space="0" w:color="auto"/>
        <w:left w:val="none" w:sz="0" w:space="0" w:color="auto"/>
        <w:bottom w:val="none" w:sz="0" w:space="0" w:color="auto"/>
        <w:right w:val="none" w:sz="0" w:space="0" w:color="auto"/>
      </w:divBdr>
    </w:div>
    <w:div w:id="1222906063">
      <w:bodyDiv w:val="1"/>
      <w:marLeft w:val="0"/>
      <w:marRight w:val="0"/>
      <w:marTop w:val="0"/>
      <w:marBottom w:val="0"/>
      <w:divBdr>
        <w:top w:val="none" w:sz="0" w:space="0" w:color="auto"/>
        <w:left w:val="none" w:sz="0" w:space="0" w:color="auto"/>
        <w:bottom w:val="none" w:sz="0" w:space="0" w:color="auto"/>
        <w:right w:val="none" w:sz="0" w:space="0" w:color="auto"/>
      </w:divBdr>
    </w:div>
    <w:div w:id="1355572707">
      <w:bodyDiv w:val="1"/>
      <w:marLeft w:val="0"/>
      <w:marRight w:val="0"/>
      <w:marTop w:val="0"/>
      <w:marBottom w:val="0"/>
      <w:divBdr>
        <w:top w:val="none" w:sz="0" w:space="0" w:color="auto"/>
        <w:left w:val="none" w:sz="0" w:space="0" w:color="auto"/>
        <w:bottom w:val="none" w:sz="0" w:space="0" w:color="auto"/>
        <w:right w:val="none" w:sz="0" w:space="0" w:color="auto"/>
      </w:divBdr>
    </w:div>
    <w:div w:id="1369641713">
      <w:bodyDiv w:val="1"/>
      <w:marLeft w:val="0"/>
      <w:marRight w:val="0"/>
      <w:marTop w:val="0"/>
      <w:marBottom w:val="0"/>
      <w:divBdr>
        <w:top w:val="none" w:sz="0" w:space="0" w:color="auto"/>
        <w:left w:val="none" w:sz="0" w:space="0" w:color="auto"/>
        <w:bottom w:val="none" w:sz="0" w:space="0" w:color="auto"/>
        <w:right w:val="none" w:sz="0" w:space="0" w:color="auto"/>
      </w:divBdr>
    </w:div>
    <w:div w:id="1391921343">
      <w:bodyDiv w:val="1"/>
      <w:marLeft w:val="0"/>
      <w:marRight w:val="0"/>
      <w:marTop w:val="0"/>
      <w:marBottom w:val="0"/>
      <w:divBdr>
        <w:top w:val="none" w:sz="0" w:space="0" w:color="auto"/>
        <w:left w:val="none" w:sz="0" w:space="0" w:color="auto"/>
        <w:bottom w:val="none" w:sz="0" w:space="0" w:color="auto"/>
        <w:right w:val="none" w:sz="0" w:space="0" w:color="auto"/>
      </w:divBdr>
    </w:div>
    <w:div w:id="1437409519">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57280836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 w:id="1687439355">
      <w:bodyDiv w:val="1"/>
      <w:marLeft w:val="0"/>
      <w:marRight w:val="0"/>
      <w:marTop w:val="0"/>
      <w:marBottom w:val="0"/>
      <w:divBdr>
        <w:top w:val="none" w:sz="0" w:space="0" w:color="auto"/>
        <w:left w:val="none" w:sz="0" w:space="0" w:color="auto"/>
        <w:bottom w:val="none" w:sz="0" w:space="0" w:color="auto"/>
        <w:right w:val="none" w:sz="0" w:space="0" w:color="auto"/>
      </w:divBdr>
    </w:div>
    <w:div w:id="1729182790">
      <w:bodyDiv w:val="1"/>
      <w:marLeft w:val="0"/>
      <w:marRight w:val="0"/>
      <w:marTop w:val="0"/>
      <w:marBottom w:val="0"/>
      <w:divBdr>
        <w:top w:val="none" w:sz="0" w:space="0" w:color="auto"/>
        <w:left w:val="none" w:sz="0" w:space="0" w:color="auto"/>
        <w:bottom w:val="none" w:sz="0" w:space="0" w:color="auto"/>
        <w:right w:val="none" w:sz="0" w:space="0" w:color="auto"/>
      </w:divBdr>
    </w:div>
    <w:div w:id="1866600988">
      <w:bodyDiv w:val="1"/>
      <w:marLeft w:val="0"/>
      <w:marRight w:val="0"/>
      <w:marTop w:val="0"/>
      <w:marBottom w:val="0"/>
      <w:divBdr>
        <w:top w:val="none" w:sz="0" w:space="0" w:color="auto"/>
        <w:left w:val="none" w:sz="0" w:space="0" w:color="auto"/>
        <w:bottom w:val="none" w:sz="0" w:space="0" w:color="auto"/>
        <w:right w:val="none" w:sz="0" w:space="0" w:color="auto"/>
      </w:divBdr>
    </w:div>
    <w:div w:id="1871066832">
      <w:bodyDiv w:val="1"/>
      <w:marLeft w:val="0"/>
      <w:marRight w:val="0"/>
      <w:marTop w:val="0"/>
      <w:marBottom w:val="0"/>
      <w:divBdr>
        <w:top w:val="none" w:sz="0" w:space="0" w:color="auto"/>
        <w:left w:val="none" w:sz="0" w:space="0" w:color="auto"/>
        <w:bottom w:val="none" w:sz="0" w:space="0" w:color="auto"/>
        <w:right w:val="none" w:sz="0" w:space="0" w:color="auto"/>
      </w:divBdr>
    </w:div>
    <w:div w:id="19027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bservatory.mozilla.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4UAZY7VS6QRJ-1635440588-23</_dlc_DocId>
    <_dlc_DocIdUrl xmlns="4f774fce-6c9c-466c-a65d-23bece2386af">
      <Url>https://dia.cohesion.net.nz/Sites/GCIO/MPPP/PRJS/CM/_layouts/15/DocIdRedir.aspx?ID=4UAZY7VS6QRJ-1635440588-23</Url>
      <Description>4UAZY7VS6QRJ-1635440588-23</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515C-85EE-4896-82AC-A8BCCA286874}">
  <ds:schemaRefs>
    <ds:schemaRef ds:uri="http://schemas.microsoft.com/sharepoint/v3/contenttype/forms"/>
  </ds:schemaRefs>
</ds:datastoreItem>
</file>

<file path=customXml/itemProps2.xml><?xml version="1.0" encoding="utf-8"?>
<ds:datastoreItem xmlns:ds="http://schemas.openxmlformats.org/officeDocument/2006/customXml" ds:itemID="{5D7C0E7B-5400-45E9-AF8B-483072D0E824}">
  <ds:schemaRefs>
    <ds:schemaRef ds:uri="http://schemas.microsoft.com/sharepoint/events"/>
  </ds:schemaRefs>
</ds:datastoreItem>
</file>

<file path=customXml/itemProps3.xml><?xml version="1.0" encoding="utf-8"?>
<ds:datastoreItem xmlns:ds="http://schemas.openxmlformats.org/officeDocument/2006/customXml" ds:itemID="{75A0F865-69CC-45BC-9493-94406905F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53B22-057C-49D4-AB32-1F3F15CA184F}">
  <ds:schemaRefs>
    <ds:schemaRef ds:uri="http://purl.org/dc/dcmitype/"/>
    <ds:schemaRef ds:uri="http://schemas.microsoft.com/office/infopath/2007/PartnerControls"/>
    <ds:schemaRef ds:uri="http://purl.org/dc/terms/"/>
    <ds:schemaRef ds:uri="http://schemas.microsoft.com/office/2006/documentManagement/types"/>
    <ds:schemaRef ds:uri="4f774fce-6c9c-466c-a65d-23bece2386af"/>
    <ds:schemaRef ds:uri="http://purl.org/dc/elements/1.1/"/>
    <ds:schemaRef ds:uri="http://schemas.openxmlformats.org/package/2006/metadata/core-properties"/>
    <ds:schemaRef ds:uri="01be4277-2979-4a68-876d-b92b25fceec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883A187-0280-4273-BFFE-10173CF5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Alex Juriss</cp:lastModifiedBy>
  <cp:revision>13</cp:revision>
  <cp:lastPrinted>2014-03-27T01:47:00Z</cp:lastPrinted>
  <dcterms:created xsi:type="dcterms:W3CDTF">2020-05-11T00:40:00Z</dcterms:created>
  <dcterms:modified xsi:type="dcterms:W3CDTF">2020-06-03T03:40:00Z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f9064075-7e4e-445c-992e-00fc465c8b62</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